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F93B23">
                <w:rPr>
                  <w:rFonts w:asciiTheme="majorHAnsi" w:eastAsiaTheme="majorEastAsia" w:hAnsiTheme="majorHAnsi" w:cstheme="majorBidi"/>
                  <w:caps/>
                  <w:sz w:val="72"/>
                  <w:szCs w:val="72"/>
                </w:rPr>
                <w:t>2</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941DA9">
          <w:pPr>
            <w:pStyle w:val="a3"/>
            <w:spacing w:before="480"/>
            <w:jc w:val="center"/>
          </w:pPr>
          <w:r w:rsidRPr="00941DA9">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429DE" w:rsidRPr="00C22AF1" w:rsidRDefault="00F93B23">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24</w:t>
                          </w:r>
                          <w:r w:rsidR="00D1182F" w:rsidRPr="0068686E">
                            <w:rPr>
                              <w:rFonts w:ascii="Times New Roman" w:hAnsi="Times New Roman" w:cs="Times New Roman"/>
                              <w:sz w:val="28"/>
                              <w:szCs w:val="28"/>
                            </w:rPr>
                            <w:t xml:space="preserve"> </w:t>
                          </w:r>
                          <w:r>
                            <w:rPr>
                              <w:rFonts w:ascii="Times New Roman" w:hAnsi="Times New Roman" w:cs="Times New Roman"/>
                              <w:sz w:val="28"/>
                              <w:szCs w:val="28"/>
                            </w:rPr>
                            <w:t>січня</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Pr>
                              <w:rFonts w:ascii="Times New Roman" w:hAnsi="Times New Roman" w:cs="Times New Roman"/>
                              <w:sz w:val="28"/>
                              <w:szCs w:val="28"/>
                            </w:rPr>
                            <w:t>2</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
                      </w:sdtContent>
                    </w:sdt>
                    <w:p w:rsidR="007429DE" w:rsidRPr="00C22AF1" w:rsidRDefault="00941DA9">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941DA9">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7429DE" w:rsidRDefault="007429DE">
          <w:r>
            <w:br w:type="page"/>
          </w:r>
          <w:bookmarkStart w:id="0" w:name="_GoBack"/>
          <w:bookmarkEnd w:id="0"/>
          <w:r w:rsidR="00E51965">
            <w:lastRenderedPageBreak/>
            <w:t xml:space="preserve"> </w:t>
          </w:r>
        </w:p>
      </w:sdtContent>
    </w:sdt>
    <w:p w:rsidR="007429DE" w:rsidRDefault="007429DE" w:rsidP="00C22AF1">
      <w:pPr>
        <w:pStyle w:val="a3"/>
      </w:pPr>
      <w:r>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F95861">
        <w:rPr>
          <w:rFonts w:ascii="Times New Roman" w:hAnsi="Times New Roman" w:cs="Times New Roman"/>
          <w:sz w:val="28"/>
          <w:szCs w:val="28"/>
        </w:rPr>
        <w:t>Поряд</w:t>
      </w:r>
      <w:r w:rsidR="00F93B23">
        <w:rPr>
          <w:rFonts w:ascii="Times New Roman" w:hAnsi="Times New Roman" w:cs="Times New Roman"/>
          <w:sz w:val="28"/>
          <w:szCs w:val="28"/>
        </w:rPr>
        <w:t>ок</w:t>
      </w:r>
      <w:r w:rsidR="00F95861">
        <w:rPr>
          <w:rFonts w:ascii="Times New Roman" w:hAnsi="Times New Roman" w:cs="Times New Roman"/>
          <w:sz w:val="28"/>
          <w:szCs w:val="28"/>
        </w:rPr>
        <w:t xml:space="preserve"> заповнення та подання Декларації особи, уповноваженої на виконання функцій держави або місцевого самоврядування.</w:t>
      </w:r>
      <w:r w:rsidR="00406D08">
        <w:rPr>
          <w:rFonts w:ascii="Times New Roman" w:hAnsi="Times New Roman" w:cs="Times New Roman"/>
          <w:sz w:val="28"/>
          <w:szCs w:val="28"/>
        </w:rPr>
        <w:t xml:space="preserve"> </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0634E"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1721CA">
        <w:rPr>
          <w:rFonts w:ascii="Times New Roman" w:hAnsi="Times New Roman" w:cs="Times New Roman"/>
          <w:sz w:val="28"/>
          <w:szCs w:val="28"/>
        </w:rPr>
        <w:t>п</w:t>
      </w:r>
      <w:r w:rsidR="00E04103">
        <w:rPr>
          <w:rFonts w:ascii="Times New Roman" w:hAnsi="Times New Roman" w:cs="Times New Roman"/>
          <w:sz w:val="28"/>
          <w:szCs w:val="28"/>
        </w:rPr>
        <w:t>ровести</w:t>
      </w:r>
      <w:r w:rsidR="00E04103" w:rsidRPr="00E04103">
        <w:rPr>
          <w:rFonts w:ascii="Times New Roman" w:hAnsi="Times New Roman" w:cs="Times New Roman"/>
          <w:sz w:val="28"/>
          <w:szCs w:val="28"/>
        </w:rPr>
        <w:t xml:space="preserve"> роз’яснювальн</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робот</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з працівниками Державної</w:t>
      </w:r>
      <w:r w:rsidR="001721CA">
        <w:rPr>
          <w:rFonts w:ascii="Times New Roman" w:hAnsi="Times New Roman" w:cs="Times New Roman"/>
          <w:sz w:val="28"/>
          <w:szCs w:val="28"/>
        </w:rPr>
        <w:t xml:space="preserve"> </w:t>
      </w:r>
      <w:r w:rsidR="00E04103" w:rsidRPr="00E04103">
        <w:rPr>
          <w:rFonts w:ascii="Times New Roman" w:hAnsi="Times New Roman" w:cs="Times New Roman"/>
          <w:sz w:val="28"/>
          <w:szCs w:val="28"/>
        </w:rPr>
        <w:t xml:space="preserve">екологічної інспекції Поліського округу </w:t>
      </w:r>
      <w:r w:rsidR="00E023FC">
        <w:rPr>
          <w:rFonts w:ascii="Times New Roman" w:hAnsi="Times New Roman" w:cs="Times New Roman"/>
          <w:sz w:val="28"/>
          <w:szCs w:val="28"/>
        </w:rPr>
        <w:t xml:space="preserve">щодо </w:t>
      </w:r>
      <w:r w:rsidR="00F95861">
        <w:rPr>
          <w:rFonts w:ascii="Times New Roman" w:hAnsi="Times New Roman" w:cs="Times New Roman"/>
          <w:sz w:val="28"/>
          <w:szCs w:val="28"/>
        </w:rPr>
        <w:t>з</w:t>
      </w:r>
      <w:r w:rsidR="00E023FC">
        <w:rPr>
          <w:rFonts w:ascii="Times New Roman" w:hAnsi="Times New Roman" w:cs="Times New Roman"/>
          <w:sz w:val="28"/>
          <w:szCs w:val="28"/>
        </w:rPr>
        <w:t>мін</w:t>
      </w:r>
      <w:r w:rsidR="00F95861">
        <w:rPr>
          <w:rFonts w:ascii="Times New Roman" w:hAnsi="Times New Roman" w:cs="Times New Roman"/>
          <w:sz w:val="28"/>
          <w:szCs w:val="28"/>
        </w:rPr>
        <w:t xml:space="preserve"> </w:t>
      </w:r>
      <w:r w:rsidR="00E023FC">
        <w:rPr>
          <w:rFonts w:ascii="Times New Roman" w:hAnsi="Times New Roman" w:cs="Times New Roman"/>
          <w:sz w:val="28"/>
          <w:szCs w:val="28"/>
        </w:rPr>
        <w:t>в</w:t>
      </w:r>
      <w:r w:rsidR="00F95861">
        <w:rPr>
          <w:rFonts w:ascii="Times New Roman" w:hAnsi="Times New Roman" w:cs="Times New Roman"/>
          <w:sz w:val="28"/>
          <w:szCs w:val="28"/>
        </w:rPr>
        <w:t xml:space="preserve"> Порядку заповнення та подання Декларації особи, уповноваженої на виконання функцій держави або місцевого самоврядування</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D25F92" w:rsidRPr="00F95861">
        <w:rPr>
          <w:rFonts w:ascii="Times New Roman" w:hAnsi="Times New Roman" w:cs="Times New Roman"/>
          <w:sz w:val="28"/>
          <w:szCs w:val="28"/>
          <w:lang w:val="ru-RU"/>
        </w:rPr>
        <w:t>4</w:t>
      </w:r>
      <w:r w:rsidR="004E3C5E">
        <w:rPr>
          <w:rFonts w:ascii="Times New Roman" w:hAnsi="Times New Roman" w:cs="Times New Roman"/>
          <w:sz w:val="28"/>
          <w:szCs w:val="28"/>
        </w:rPr>
        <w:t>5</w:t>
      </w:r>
      <w:r w:rsidR="00BA5005">
        <w:rPr>
          <w:rFonts w:ascii="Times New Roman" w:hAnsi="Times New Roman" w:cs="Times New Roman"/>
          <w:sz w:val="28"/>
          <w:szCs w:val="28"/>
        </w:rPr>
        <w:t xml:space="preserve">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E023FC"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Порядок заповнення та подання Декларації особи, уповноваженої на виконання функцій держави або місцевого самоврядування, затверджений Наказом Національного агентства з питань запобігання корупції 23 липня 2021 року №449/21.</w:t>
      </w:r>
    </w:p>
    <w:p w:rsidR="00382652" w:rsidRPr="00382652" w:rsidRDefault="00382652" w:rsidP="00E023FC">
      <w:pPr>
        <w:pStyle w:val="a3"/>
        <w:ind w:left="720"/>
        <w:jc w:val="both"/>
        <w:rPr>
          <w:rFonts w:ascii="Times New Roman" w:hAnsi="Times New Roman" w:cs="Times New Roman"/>
          <w:sz w:val="28"/>
          <w:szCs w:val="28"/>
        </w:rPr>
      </w:pP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4F050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C22AF1" w:rsidRDefault="00E023FC" w:rsidP="00003157">
      <w:pPr>
        <w:pStyle w:val="a3"/>
        <w:jc w:val="both"/>
        <w:rPr>
          <w:rFonts w:ascii="Times New Roman" w:hAnsi="Times New Roman" w:cs="Times New Roman"/>
          <w:sz w:val="28"/>
          <w:szCs w:val="28"/>
        </w:rPr>
      </w:pPr>
      <w:r>
        <w:rPr>
          <w:rFonts w:ascii="Times New Roman" w:hAnsi="Times New Roman" w:cs="Times New Roman"/>
          <w:sz w:val="28"/>
          <w:szCs w:val="28"/>
        </w:rPr>
        <w:t>Порядок заповнення та подання Декларації особи, уповноваженої на виконання функцій держави або місцевого самоврядування</w:t>
      </w:r>
    </w:p>
    <w:p w:rsidR="00E023FC" w:rsidRDefault="00E023FC" w:rsidP="00A22B1C">
      <w:pPr>
        <w:pStyle w:val="a3"/>
        <w:jc w:val="center"/>
        <w:rPr>
          <w:rFonts w:ascii="Times New Roman" w:hAnsi="Times New Roman" w:cs="Times New Roman"/>
          <w:b/>
          <w:sz w:val="32"/>
          <w:szCs w:val="32"/>
        </w:rPr>
      </w:pPr>
    </w:p>
    <w:p w:rsidR="00E023FC" w:rsidRDefault="00E023FC" w:rsidP="00A22B1C">
      <w:pPr>
        <w:pStyle w:val="a3"/>
        <w:jc w:val="center"/>
        <w:rPr>
          <w:rFonts w:ascii="Times New Roman" w:hAnsi="Times New Roman" w:cs="Times New Roman"/>
          <w:b/>
          <w:sz w:val="32"/>
          <w:szCs w:val="32"/>
        </w:rPr>
      </w:pPr>
    </w:p>
    <w:p w:rsidR="00E023FC" w:rsidRDefault="00E023FC" w:rsidP="00A22B1C">
      <w:pPr>
        <w:pStyle w:val="a3"/>
        <w:jc w:val="center"/>
        <w:rPr>
          <w:rFonts w:ascii="Times New Roman" w:hAnsi="Times New Roman" w:cs="Times New Roman"/>
          <w:b/>
          <w:sz w:val="32"/>
          <w:szCs w:val="32"/>
        </w:rPr>
      </w:pPr>
    </w:p>
    <w:p w:rsidR="00E023FC" w:rsidRDefault="00E023FC" w:rsidP="00A22B1C">
      <w:pPr>
        <w:pStyle w:val="a3"/>
        <w:jc w:val="center"/>
        <w:rPr>
          <w:rFonts w:ascii="Times New Roman" w:hAnsi="Times New Roman" w:cs="Times New Roman"/>
          <w:b/>
          <w:sz w:val="32"/>
          <w:szCs w:val="32"/>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lastRenderedPageBreak/>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tblPr>
      <w:tblGrid>
        <w:gridCol w:w="9629"/>
      </w:tblGrid>
      <w:tr w:rsidR="00A22B1C" w:rsidTr="00003157">
        <w:trPr>
          <w:trHeight w:val="4385"/>
        </w:trPr>
        <w:tc>
          <w:tcPr>
            <w:tcW w:w="9629" w:type="dxa"/>
          </w:tcPr>
          <w:p w:rsidR="00767852" w:rsidRDefault="00767852" w:rsidP="00FD49FE">
            <w:pPr>
              <w:pStyle w:val="a3"/>
              <w:jc w:val="both"/>
              <w:rPr>
                <w:rFonts w:ascii="Times New Roman" w:hAnsi="Times New Roman" w:cs="Times New Roman"/>
                <w:b/>
                <w:sz w:val="28"/>
                <w:szCs w:val="28"/>
              </w:rPr>
            </w:pPr>
          </w:p>
          <w:p w:rsidR="00E023FC" w:rsidRPr="00E023FC" w:rsidRDefault="00E023FC" w:rsidP="00E023FC">
            <w:pPr>
              <w:pStyle w:val="a3"/>
              <w:jc w:val="center"/>
              <w:rPr>
                <w:rFonts w:ascii="Times New Roman" w:hAnsi="Times New Roman" w:cs="Times New Roman"/>
                <w:b/>
                <w:sz w:val="28"/>
                <w:szCs w:val="28"/>
              </w:rPr>
            </w:pPr>
            <w:r w:rsidRPr="00E023FC">
              <w:rPr>
                <w:rFonts w:ascii="Times New Roman" w:hAnsi="Times New Roman" w:cs="Times New Roman"/>
                <w:b/>
                <w:sz w:val="28"/>
                <w:szCs w:val="28"/>
              </w:rPr>
              <w:t>Порядок  заповнення та подання Декларації особи, уповноваженої на виконання функцій держави або місцевого самоврядування</w:t>
            </w:r>
          </w:p>
          <w:p w:rsidR="00E023FC" w:rsidRDefault="00E023FC" w:rsidP="00FD49FE">
            <w:pPr>
              <w:pStyle w:val="a3"/>
              <w:jc w:val="both"/>
              <w:rPr>
                <w:rFonts w:ascii="Times New Roman" w:hAnsi="Times New Roman" w:cs="Times New Roman"/>
                <w:b/>
                <w:sz w:val="28"/>
                <w:szCs w:val="28"/>
              </w:rPr>
            </w:pPr>
          </w:p>
          <w:p w:rsidR="002A2E50" w:rsidRPr="002D147E" w:rsidRDefault="002A2E50" w:rsidP="002A2E50">
            <w:pPr>
              <w:pStyle w:val="rvps7"/>
              <w:shd w:val="clear" w:color="auto" w:fill="FFFFE2"/>
              <w:spacing w:before="150" w:beforeAutospacing="0" w:after="150" w:afterAutospacing="0"/>
              <w:ind w:firstLine="426"/>
              <w:jc w:val="center"/>
              <w:rPr>
                <w:color w:val="333333"/>
              </w:rPr>
            </w:pPr>
            <w:r w:rsidRPr="002D147E">
              <w:rPr>
                <w:rStyle w:val="rvts15"/>
                <w:b/>
                <w:bCs/>
                <w:color w:val="333333"/>
                <w:sz w:val="28"/>
                <w:szCs w:val="28"/>
              </w:rPr>
              <w:t>I. Загальні положення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 Цей 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(далі - Реєстр), декларацій осіб, уповноважених на виконання функцій держави або місцевого самоврядування, передбачених </w:t>
            </w:r>
            <w:hyperlink r:id="rId9" w:anchor="n439" w:tgtFrame="_blank" w:history="1">
              <w:r w:rsidRPr="002D147E">
                <w:rPr>
                  <w:rStyle w:val="a6"/>
                  <w:color w:val="000099"/>
                </w:rPr>
                <w:t>статтею 45</w:t>
              </w:r>
            </w:hyperlink>
            <w:r w:rsidRPr="002D147E">
              <w:rPr>
                <w:color w:val="333333"/>
              </w:rPr>
              <w:t> Закону України «Про запобігання корупції» (далі - декларація) (далі - Закон).</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2. У цьому Порядку терміни вживаються у таких значеннях:</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діяльність - діяльність, пов’язана з виконанням функцій держави або місцевого самоврядування, або інша діяльність, зазначена у </w:t>
            </w:r>
            <w:hyperlink r:id="rId10" w:anchor="n38" w:tgtFrame="_blank" w:history="1">
              <w:r w:rsidRPr="002D147E">
                <w:rPr>
                  <w:rStyle w:val="a6"/>
                  <w:color w:val="000099"/>
                </w:rPr>
                <w:t>підпунктах «а»</w:t>
              </w:r>
            </w:hyperlink>
            <w:r w:rsidRPr="002D147E">
              <w:rPr>
                <w:color w:val="333333"/>
              </w:rPr>
              <w:t>, </w:t>
            </w:r>
            <w:hyperlink r:id="rId11" w:anchor="n1061" w:tgtFrame="_blank" w:history="1">
              <w:r w:rsidRPr="002D147E">
                <w:rPr>
                  <w:rStyle w:val="a6"/>
                  <w:color w:val="000099"/>
                </w:rPr>
                <w:t>«в»</w:t>
              </w:r>
            </w:hyperlink>
            <w:r w:rsidRPr="002D147E">
              <w:rPr>
                <w:color w:val="333333"/>
              </w:rPr>
              <w:t> пункту 2 частини першої статті 3 Закону;</w:t>
            </w:r>
          </w:p>
          <w:p w:rsidR="002A2E50" w:rsidRPr="002D147E" w:rsidRDefault="002A2E50" w:rsidP="002A2E50">
            <w:pPr>
              <w:pStyle w:val="rvps2"/>
              <w:shd w:val="clear" w:color="auto" w:fill="FFFFE2"/>
              <w:spacing w:before="0" w:beforeAutospacing="0" w:after="150" w:afterAutospacing="0"/>
              <w:ind w:firstLine="426"/>
              <w:jc w:val="both"/>
              <w:rPr>
                <w:color w:val="333333"/>
              </w:rPr>
            </w:pPr>
            <w:proofErr w:type="spellStart"/>
            <w:r w:rsidRPr="002D147E">
              <w:rPr>
                <w:color w:val="333333"/>
              </w:rPr>
              <w:t>ПМ</w:t>
            </w:r>
            <w:proofErr w:type="spellEnd"/>
            <w:r w:rsidRPr="002D147E">
              <w:rPr>
                <w:color w:val="333333"/>
              </w:rPr>
              <w:t xml:space="preserve"> - прожитковий мінімум, встановлений для працездатних осіб на 01 січня звітного року.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 w:name="n25"/>
            <w:bookmarkEnd w:id="1"/>
            <w:r w:rsidRPr="002D147E">
              <w:rPr>
                <w:color w:val="333333"/>
              </w:rPr>
              <w:t>Інші терміни вживаються у значеннях, наведених у </w:t>
            </w:r>
            <w:hyperlink r:id="rId12" w:tgtFrame="_blank" w:history="1">
              <w:r w:rsidRPr="002D147E">
                <w:rPr>
                  <w:rStyle w:val="a6"/>
                  <w:color w:val="000099"/>
                </w:rPr>
                <w:t>Законі</w:t>
              </w:r>
            </w:hyperlink>
            <w:r w:rsidRPr="002D147E">
              <w:rPr>
                <w:color w:val="333333"/>
              </w:rPr>
              <w:t> та прийнятих відповідно до нього нормативно-правових актах.</w:t>
            </w:r>
          </w:p>
          <w:p w:rsidR="002A2E50" w:rsidRPr="002D147E" w:rsidRDefault="002A2E50" w:rsidP="002A2E50">
            <w:pPr>
              <w:pStyle w:val="rvps7"/>
              <w:shd w:val="clear" w:color="auto" w:fill="FFFFE2"/>
              <w:spacing w:before="150" w:beforeAutospacing="0" w:after="150" w:afterAutospacing="0"/>
              <w:ind w:firstLine="426"/>
              <w:jc w:val="center"/>
              <w:rPr>
                <w:color w:val="333333"/>
              </w:rPr>
            </w:pPr>
            <w:bookmarkStart w:id="2" w:name="n26"/>
            <w:bookmarkEnd w:id="2"/>
            <w:r w:rsidRPr="002D147E">
              <w:rPr>
                <w:rStyle w:val="rvts15"/>
                <w:b/>
                <w:bCs/>
                <w:color w:val="333333"/>
                <w:sz w:val="28"/>
                <w:szCs w:val="28"/>
              </w:rPr>
              <w:t>II. Порядок подання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 w:name="n27"/>
            <w:bookmarkEnd w:id="3"/>
            <w:r w:rsidRPr="002D147E">
              <w:rPr>
                <w:color w:val="333333"/>
              </w:rPr>
              <w:t xml:space="preserve">1. Декларація заповнюється та подається особисто суб’єктом декларування шляхом заповнення відповідної електронної форми після </w:t>
            </w:r>
            <w:proofErr w:type="spellStart"/>
            <w:r w:rsidRPr="002D147E">
              <w:rPr>
                <w:color w:val="333333"/>
              </w:rPr>
              <w:t>автентифікації</w:t>
            </w:r>
            <w:proofErr w:type="spellEnd"/>
            <w:r w:rsidRPr="002D147E">
              <w:rPr>
                <w:color w:val="333333"/>
              </w:rPr>
              <w:t xml:space="preserve"> у власному персональному електронному кабінеті у Реєстрі.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 w:name="n28"/>
            <w:bookmarkEnd w:id="4"/>
            <w:r w:rsidRPr="002D147E">
              <w:rPr>
                <w:color w:val="333333"/>
              </w:rPr>
              <w:t>Декларація подається незалежно від того, перебуває суб’єкт декларування в Україні чи за її межами.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 w:name="n29"/>
            <w:bookmarkEnd w:id="5"/>
            <w:r w:rsidRPr="002D147E">
              <w:rPr>
                <w:color w:val="333333"/>
              </w:rPr>
              <w:t>Паперова копія декларації до Національного агентства не подається.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 w:name="n30"/>
            <w:bookmarkEnd w:id="6"/>
            <w:r w:rsidRPr="002D147E">
              <w:rPr>
                <w:color w:val="333333"/>
              </w:rPr>
              <w:t>2. Суб’єкти декларування подають декларації з додержанням таких вимог:</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 w:name="n31"/>
            <w:bookmarkEnd w:id="7"/>
            <w:r w:rsidRPr="002D147E">
              <w:rPr>
                <w:color w:val="333333"/>
              </w:rPr>
              <w:t>1) щорічна декларація - декларація, яка подається відповідно до </w:t>
            </w:r>
            <w:hyperlink r:id="rId13" w:anchor="n440" w:tgtFrame="_blank" w:history="1">
              <w:r w:rsidRPr="002D147E">
                <w:rPr>
                  <w:rStyle w:val="a6"/>
                  <w:color w:val="000099"/>
                </w:rPr>
                <w:t>частини першої</w:t>
              </w:r>
            </w:hyperlink>
            <w:r w:rsidRPr="002D147E">
              <w:rPr>
                <w:color w:val="333333"/>
              </w:rPr>
              <w:t> статті 45 Закону (щороку), </w:t>
            </w:r>
            <w:hyperlink r:id="rId14" w:anchor="n442" w:tgtFrame="_blank" w:history="1">
              <w:r w:rsidRPr="002D147E">
                <w:rPr>
                  <w:rStyle w:val="a6"/>
                  <w:color w:val="000099"/>
                </w:rPr>
                <w:t>абзацу другого частини другої</w:t>
              </w:r>
            </w:hyperlink>
            <w:r w:rsidRPr="002D147E">
              <w:rPr>
                <w:color w:val="333333"/>
              </w:rPr>
              <w:t> статті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bookmarkStart w:id="8" w:name="n32"/>
          <w:bookmarkEnd w:id="8"/>
          <w:p w:rsidR="002A2E50" w:rsidRPr="002D147E" w:rsidRDefault="00941DA9" w:rsidP="002A2E50">
            <w:pPr>
              <w:pStyle w:val="rvps2"/>
              <w:shd w:val="clear" w:color="auto" w:fill="FFFFE2"/>
              <w:spacing w:before="0" w:beforeAutospacing="0" w:after="150" w:afterAutospacing="0"/>
              <w:ind w:firstLine="426"/>
              <w:jc w:val="both"/>
              <w:rPr>
                <w:color w:val="333333"/>
              </w:rPr>
            </w:pPr>
            <w:r w:rsidRPr="002D147E">
              <w:rPr>
                <w:color w:val="333333"/>
              </w:rPr>
              <w:fldChar w:fldCharType="begin"/>
            </w:r>
            <w:r w:rsidR="002A2E50" w:rsidRPr="002D147E">
              <w:rPr>
                <w:color w:val="333333"/>
              </w:rPr>
              <w:instrText xml:space="preserve"> HYPERLINK "https://zakon.rada.gov.ua/laws/show/1700-18" \t "_blank" </w:instrText>
            </w:r>
            <w:r w:rsidRPr="002D147E">
              <w:rPr>
                <w:color w:val="333333"/>
              </w:rPr>
              <w:fldChar w:fldCharType="separate"/>
            </w:r>
            <w:r w:rsidR="002A2E50" w:rsidRPr="002D147E">
              <w:rPr>
                <w:rStyle w:val="a6"/>
                <w:color w:val="000099"/>
              </w:rPr>
              <w:t>Законом</w:t>
            </w:r>
            <w:r w:rsidRPr="002D147E">
              <w:rPr>
                <w:color w:val="333333"/>
              </w:rPr>
              <w:fldChar w:fldCharType="end"/>
            </w:r>
            <w:r w:rsidR="002A2E50" w:rsidRPr="002D147E">
              <w:rPr>
                <w:color w:val="333333"/>
              </w:rPr>
              <w:t> можуть бути встановлені інші строки подання щорічної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 w:name="n33"/>
            <w:bookmarkEnd w:id="9"/>
            <w:r w:rsidRPr="002D147E">
              <w:rPr>
                <w:color w:val="333333"/>
              </w:rP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 w:name="n34"/>
            <w:bookmarkEnd w:id="10"/>
            <w:r w:rsidRPr="002D147E">
              <w:rPr>
                <w:color w:val="333333"/>
              </w:rPr>
              <w:t>Якщо особа, яка припинила здійснення діяльності, до завершення визначеного </w:t>
            </w:r>
            <w:hyperlink r:id="rId15" w:tgtFrame="_blank" w:history="1">
              <w:r w:rsidRPr="002D147E">
                <w:rPr>
                  <w:rStyle w:val="a6"/>
                  <w:color w:val="000099"/>
                </w:rPr>
                <w:t>Законом</w:t>
              </w:r>
            </w:hyperlink>
            <w:r w:rsidRPr="002D147E">
              <w:rPr>
                <w:color w:val="333333"/>
              </w:rPr>
              <w:t> 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 w:name="n35"/>
            <w:bookmarkEnd w:id="11"/>
            <w:r w:rsidRPr="002D147E">
              <w:rPr>
                <w:color w:val="333333"/>
              </w:rPr>
              <w:t>2) декларація при звільненні - декларація, яка подається відповідно до </w:t>
            </w:r>
            <w:hyperlink r:id="rId16" w:anchor="n441" w:tgtFrame="_blank" w:history="1">
              <w:r w:rsidRPr="002D147E">
                <w:rPr>
                  <w:rStyle w:val="a6"/>
                  <w:color w:val="000099"/>
                </w:rPr>
                <w:t>абзацу першого</w:t>
              </w:r>
            </w:hyperlink>
            <w:r w:rsidRPr="002D147E">
              <w:rPr>
                <w:color w:val="333333"/>
              </w:rPr>
              <w:t xml:space="preserve"> частини другої статті 45 Закону - не пізніше 30 календарних днів з дня </w:t>
            </w:r>
            <w:r w:rsidRPr="002D147E">
              <w:rPr>
                <w:color w:val="333333"/>
              </w:rPr>
              <w:lastRenderedPageBreak/>
              <w:t>припинення діяльності.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 w:name="n36"/>
            <w:bookmarkEnd w:id="12"/>
            <w:r w:rsidRPr="002D147E">
              <w:rPr>
                <w:color w:val="333333"/>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 w:name="n37"/>
            <w:bookmarkEnd w:id="13"/>
            <w:r w:rsidRPr="002D147E">
              <w:rPr>
                <w:color w:val="333333"/>
              </w:rPr>
              <w:t>Під раніше поданими деклараціями розуміються декларації, що були подані до Реєстру відповідно до </w:t>
            </w:r>
            <w:hyperlink r:id="rId17" w:tgtFrame="_blank" w:history="1">
              <w:r w:rsidRPr="002D147E">
                <w:rPr>
                  <w:rStyle w:val="a6"/>
                  <w:color w:val="000099"/>
                </w:rPr>
                <w:t>Закону</w:t>
              </w:r>
            </w:hyperlink>
            <w:r w:rsidRPr="002D147E">
              <w:rPr>
                <w:color w:val="333333"/>
              </w:rPr>
              <w:t>, крім декларації кандидата на посаду.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 w:name="n38"/>
            <w:bookmarkEnd w:id="14"/>
            <w:r w:rsidRPr="002D147E">
              <w:rPr>
                <w:color w:val="333333"/>
              </w:rPr>
              <w:t>Декларація при звільненні не подається у таких випадках:</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 w:name="n39"/>
            <w:bookmarkEnd w:id="15"/>
            <w:r w:rsidRPr="002D147E">
              <w:rPr>
                <w:color w:val="333333"/>
              </w:rPr>
              <w:t>особа, яка припинила здійснення діяльності на одній посаді, продовжує здійснювати діяльність на іншій посаді;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 w:name="n40"/>
            <w:bookmarkEnd w:id="16"/>
            <w:r w:rsidRPr="002D147E">
              <w:rPr>
                <w:color w:val="333333"/>
              </w:rPr>
              <w:t>особа, яка припинила здійснення діяльності, упродовж 30 календарних днів з дня припинення діяльності знову розпочала здійснення діяльності.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Втрата статусу суб’єкта декларування у зв’язку із внесенням змін до закону або статусу юридичної особи публічного права не вважається припиненням діяльності та не зобов’язує особу подавати декларацію будь-якого виду;</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3) декларація кандидата на посаду - декларація, яка подається відповідно до </w:t>
            </w:r>
            <w:hyperlink r:id="rId18" w:anchor="n443" w:tgtFrame="_blank" w:history="1">
              <w:r w:rsidRPr="002D147E">
                <w:rPr>
                  <w:rStyle w:val="a6"/>
                  <w:color w:val="000099"/>
                </w:rPr>
                <w:t>абзацу першого</w:t>
              </w:r>
            </w:hyperlink>
            <w:r w:rsidRPr="002D147E">
              <w:rPr>
                <w:color w:val="333333"/>
              </w:rPr>
              <w:t> 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Декларація кандидата на посаду подається до призначення або обрання особи на відповідну посаду, якщо інше не передбачено законом.</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особа подала щорічну декларацію за минулий рік, декларація кандидата на посаду за цей період не подається.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3. Суб’єкт декларування до початку заповнення декларації повинен підтвердити ознайомлення із цим Порядком шляхом </w:t>
            </w:r>
            <w:proofErr w:type="spellStart"/>
            <w:r w:rsidRPr="002D147E">
              <w:rPr>
                <w:color w:val="333333"/>
              </w:rPr>
              <w:t>проставлення</w:t>
            </w:r>
            <w:proofErr w:type="spellEnd"/>
            <w:r w:rsidRPr="002D147E">
              <w:rPr>
                <w:color w:val="333333"/>
              </w:rPr>
              <w:t xml:space="preserve"> відповідної відмітки.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 w:name="n47"/>
            <w:bookmarkEnd w:id="17"/>
            <w:r w:rsidRPr="002D147E">
              <w:rPr>
                <w:color w:val="333333"/>
              </w:rPr>
              <w:t xml:space="preserve">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w:t>
            </w:r>
            <w:proofErr w:type="spellStart"/>
            <w:r w:rsidRPr="002D147E">
              <w:rPr>
                <w:color w:val="333333"/>
              </w:rPr>
              <w:t>проставлення</w:t>
            </w:r>
            <w:proofErr w:type="spellEnd"/>
            <w:r w:rsidRPr="002D147E">
              <w:rPr>
                <w:color w:val="333333"/>
              </w:rPr>
              <w:t xml:space="preserve"> відповідної відмітки.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 w:name="n48"/>
            <w:bookmarkEnd w:id="18"/>
            <w:r w:rsidRPr="002D147E">
              <w:rPr>
                <w:color w:val="333333"/>
              </w:rPr>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 w:name="n49"/>
            <w:bookmarkEnd w:id="19"/>
            <w:r w:rsidRPr="002D147E">
              <w:rPr>
                <w:color w:val="333333"/>
              </w:rPr>
              <w:t>6. Подання декларації до Реєстру підтверджується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 w:name="n50"/>
            <w:bookmarkEnd w:id="20"/>
            <w:r w:rsidRPr="002D147E">
              <w:rPr>
                <w:color w:val="333333"/>
              </w:rP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 w:name="n51"/>
            <w:bookmarkEnd w:id="21"/>
            <w:r w:rsidRPr="002D147E">
              <w:rPr>
                <w:color w:val="333333"/>
              </w:rPr>
              <w:t>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електронному вигляді шляхом створення та подання виправленої декларації до Реєстру.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 w:name="n52"/>
            <w:bookmarkEnd w:id="22"/>
            <w:r w:rsidRPr="002D147E">
              <w:rPr>
                <w:color w:val="333333"/>
              </w:rPr>
              <w:t xml:space="preserve">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w:t>
            </w:r>
            <w:r w:rsidRPr="002D147E">
              <w:rPr>
                <w:color w:val="333333"/>
              </w:rPr>
              <w:lastRenderedPageBreak/>
              <w:t>та встановлює строк для подання декларації з достовірними відомостями.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 w:name="n53"/>
            <w:bookmarkEnd w:id="23"/>
            <w:r w:rsidRPr="002D147E">
              <w:rPr>
                <w:color w:val="333333"/>
              </w:rPr>
              <w:t>Паперова копія виправленої декларації до Національного агентства не подається.</w:t>
            </w:r>
          </w:p>
          <w:p w:rsidR="002A2E50" w:rsidRPr="002D147E" w:rsidRDefault="002A2E50" w:rsidP="002A2E50">
            <w:pPr>
              <w:pStyle w:val="rvps7"/>
              <w:shd w:val="clear" w:color="auto" w:fill="FFFFE2"/>
              <w:spacing w:before="150" w:beforeAutospacing="0" w:after="150" w:afterAutospacing="0"/>
              <w:ind w:firstLine="426"/>
              <w:jc w:val="center"/>
              <w:rPr>
                <w:color w:val="333333"/>
              </w:rPr>
            </w:pPr>
            <w:bookmarkStart w:id="24" w:name="n54"/>
            <w:bookmarkEnd w:id="24"/>
            <w:r w:rsidRPr="002D147E">
              <w:rPr>
                <w:rStyle w:val="rvts15"/>
                <w:b/>
                <w:bCs/>
                <w:color w:val="333333"/>
                <w:sz w:val="28"/>
                <w:szCs w:val="28"/>
              </w:rPr>
              <w:t>III. Загальні правила заповнення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 w:name="n55"/>
            <w:bookmarkEnd w:id="25"/>
            <w:r w:rsidRPr="002D147E">
              <w:rPr>
                <w:color w:val="333333"/>
              </w:rPr>
              <w:t>1.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визначені </w:t>
            </w:r>
            <w:hyperlink r:id="rId19" w:anchor="n447" w:tgtFrame="_blank" w:history="1">
              <w:r w:rsidRPr="002D147E">
                <w:rPr>
                  <w:rStyle w:val="a6"/>
                  <w:color w:val="000099"/>
                </w:rPr>
                <w:t>частиною першою</w:t>
              </w:r>
            </w:hyperlink>
            <w:r w:rsidRPr="002D147E">
              <w:rPr>
                <w:color w:val="333333"/>
              </w:rPr>
              <w:t> статті 46 Закону.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 w:name="n56"/>
            <w:bookmarkEnd w:id="26"/>
            <w:r w:rsidRPr="002D147E">
              <w:rPr>
                <w:color w:val="333333"/>
              </w:rPr>
              <w:t>У декларації кандидата на посаду не зазначаються відомості про видатки та інші правочини, вчинені суб’єктом декларування у звітному періоді.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 w:name="n57"/>
            <w:bookmarkEnd w:id="27"/>
            <w:r w:rsidRPr="002D147E">
              <w:rPr>
                <w:color w:val="333333"/>
              </w:rPr>
              <w:t>2. Перед заповненням розділів декларації (крім розділу 1 «Вид декларації та звітний період», розділу 2.1 «Інформація про суб’єкта декларування») суб’єкт 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Обрання однієї із позначок є обов’язковим.</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3. Відомості про об’єкт декларування зазначаються незалежно від того, розташований він на території України чи за її межами.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w:t>
            </w:r>
            <w:hyperlink r:id="rId20" w:tgtFrame="_blank" w:history="1">
              <w:r w:rsidRPr="002D147E">
                <w:rPr>
                  <w:rStyle w:val="a6"/>
                  <w:color w:val="000099"/>
                </w:rPr>
                <w:t>Законом</w:t>
              </w:r>
            </w:hyperlink>
            <w:r w:rsidRPr="002D147E">
              <w:rPr>
                <w:color w:val="333333"/>
              </w:rPr>
              <w:t>, у декларації зазначаються відомості на підставі цих документів.</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w:t>
            </w:r>
            <w:hyperlink r:id="rId21" w:anchor="n449" w:tgtFrame="_blank" w:history="1">
              <w:r w:rsidRPr="002D147E">
                <w:rPr>
                  <w:rStyle w:val="a6"/>
                  <w:color w:val="000099"/>
                </w:rPr>
                <w:t>пунктами 2-8</w:t>
              </w:r>
            </w:hyperlink>
            <w:r w:rsidRPr="002D147E">
              <w:rPr>
                <w:color w:val="333333"/>
              </w:rPr>
              <w:t> частини першої статті 46 Закону, які є об’єктами права власності третьої особи, якщо суб’єкт декларування або член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 отримує чи має право на отримання доходу від такого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Такі відомості не зазначаються у декларації, якщо об’єкт належить на праві власності юридичній особі, кінцевим </w:t>
            </w:r>
            <w:proofErr w:type="spellStart"/>
            <w:r w:rsidRPr="002D147E">
              <w:rPr>
                <w:color w:val="333333"/>
              </w:rPr>
              <w:t>бенефіціарним</w:t>
            </w:r>
            <w:proofErr w:type="spellEnd"/>
            <w:r w:rsidRPr="002D147E">
              <w:rPr>
                <w:color w:val="333333"/>
              </w:rPr>
              <w:t xml:space="preserve">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w:t>
            </w:r>
            <w:r w:rsidRPr="002D147E">
              <w:rPr>
                <w:color w:val="333333"/>
              </w:rPr>
              <w:lastRenderedPageBreak/>
              <w:t>об’єкт декларування належить суб’єкту декларування, членам його сім’ї, третім особам, окремо.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об’єкт перебуває у суб’єкта декларування та/або членів його сім’ї на праві користування, необхідно вказати відомості про власника майна.</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власником майна є фізична особа - громадянин України, яка не є членом сім’ї, необхідно вказати відомості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прізвище, ім’я, по батькові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дату народження;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реєстраційний номер облікової картки платника податків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зареєстроване місце проживання та місце фактичного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власником майна є фізична особа - іноземний громадянин, необхідно вказати відомості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повне ім’я (латиницею та українською мовою);</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дату народження;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ідентифікаційний номер (податковий номер або номер соціального страхування, отриманий у країні походження громадянства);</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місце проживання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власником майна є юридична особа, зареєстрована в Україні, необхідно вказати відомості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код в Єдиному державному реєстрі юридичних осіб, фізичних осіб - підприємців та громадських формувань;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найменування.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власником майна є юридична особа, зареєстрована за межами України, необхідно вказати відомості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найменування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ідентифікаційний код;</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місцезнаходження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9. Відомості про дату набуття права зазначаються відповідно до положень закону, з урахуванням умов договору.</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суб’єкта (або навпаки), у полі «Дата набуття права» необхідно зазначити дату набуття права власності.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lastRenderedPageBreak/>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8" w:name="n94"/>
            <w:bookmarkEnd w:id="28"/>
            <w:r w:rsidRPr="002D147E">
              <w:rPr>
                <w:color w:val="333333"/>
              </w:rPr>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9" w:name="n95"/>
            <w:bookmarkEnd w:id="29"/>
            <w:r w:rsidRPr="002D147E">
              <w:rPr>
                <w:color w:val="333333"/>
              </w:rPr>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0" w:name="n96"/>
            <w:bookmarkEnd w:id="30"/>
            <w:r w:rsidRPr="002D147E">
              <w:rPr>
                <w:color w:val="333333"/>
              </w:rP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1" w:name="n97"/>
            <w:bookmarkEnd w:id="31"/>
            <w:r w:rsidRPr="002D147E">
              <w:rPr>
                <w:color w:val="333333"/>
              </w:rPr>
              <w:t>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2" w:name="n98"/>
            <w:bookmarkEnd w:id="32"/>
            <w:r w:rsidRPr="002D147E">
              <w:rPr>
                <w:color w:val="333333"/>
              </w:rPr>
              <w:t>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3" w:name="n99"/>
            <w:bookmarkEnd w:id="33"/>
            <w:r w:rsidRPr="002D147E">
              <w:rPr>
                <w:color w:val="333333"/>
              </w:rPr>
              <w:t>Проведення оцінки об’єкта декларування з метою заповнення декларації не вимагається.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4" w:name="n100"/>
            <w:bookmarkEnd w:id="34"/>
            <w:r w:rsidRPr="002D147E">
              <w:rPr>
                <w:color w:val="333333"/>
              </w:rP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11. У декларації не округлюються відомості щодо: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номінальної вартості одного цінного папера у розділі 7 «Цінні папери»;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кількості </w:t>
            </w:r>
            <w:proofErr w:type="spellStart"/>
            <w:r w:rsidRPr="002D147E">
              <w:rPr>
                <w:color w:val="333333"/>
              </w:rPr>
              <w:t>криптовалюти</w:t>
            </w:r>
            <w:proofErr w:type="spellEnd"/>
            <w:r w:rsidRPr="002D147E">
              <w:rPr>
                <w:color w:val="333333"/>
              </w:rPr>
              <w:t xml:space="preserve"> у розділі 10 «Нематеріальні активи».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Округлюються (згідно з математичними правилами округлення) до 1 (одиниці) відомості щодо:</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вартості </w:t>
            </w:r>
            <w:proofErr w:type="spellStart"/>
            <w:r w:rsidRPr="002D147E">
              <w:rPr>
                <w:color w:val="333333"/>
              </w:rPr>
              <w:t>криптовалюти</w:t>
            </w:r>
            <w:proofErr w:type="spellEnd"/>
            <w:r w:rsidRPr="002D147E">
              <w:rPr>
                <w:color w:val="333333"/>
              </w:rPr>
              <w:t xml:space="preserve"> та інших об’єктів, що зазначаються в розділі 10 «Нематеріальні активи»;</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 xml:space="preserve">грошових показників у розділі 11 «Доходи, у тому числі подарунки», розділі 12 «Грошові активи», розділі 13 «Фінансові зобов’язання» та розділі 14 «Видатки та </w:t>
            </w:r>
            <w:r w:rsidRPr="002D147E">
              <w:rPr>
                <w:color w:val="333333"/>
              </w:rPr>
              <w:lastRenderedPageBreak/>
              <w:t>правочини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rsidR="002A2E50" w:rsidRPr="002D147E" w:rsidRDefault="002A2E50" w:rsidP="002A2E50">
            <w:pPr>
              <w:pStyle w:val="rvps7"/>
              <w:shd w:val="clear" w:color="auto" w:fill="FFFFE2"/>
              <w:spacing w:before="150" w:beforeAutospacing="0" w:after="150" w:afterAutospacing="0"/>
              <w:ind w:firstLine="426"/>
              <w:jc w:val="center"/>
              <w:rPr>
                <w:color w:val="333333"/>
              </w:rPr>
            </w:pPr>
            <w:r w:rsidRPr="002D147E">
              <w:rPr>
                <w:rStyle w:val="rvts15"/>
                <w:b/>
                <w:bCs/>
                <w:color w:val="333333"/>
                <w:sz w:val="28"/>
                <w:szCs w:val="28"/>
              </w:rPr>
              <w:t>IV. Правила заповнення розділів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 У розділі 1 «Вид декларації та звітний період»:</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 особа, подаючи декларацію, обирає один із її видів залежно від обов’язку, який у неї виник згідно зі </w:t>
            </w:r>
            <w:hyperlink r:id="rId22" w:anchor="n439" w:tgtFrame="_blank" w:history="1">
              <w:r w:rsidRPr="002D147E">
                <w:rPr>
                  <w:rStyle w:val="a6"/>
                  <w:color w:val="000099"/>
                </w:rPr>
                <w:t>статтею 45</w:t>
              </w:r>
            </w:hyperlink>
            <w:r w:rsidRPr="002D147E">
              <w:rPr>
                <w:color w:val="333333"/>
              </w:rPr>
              <w:t> Закону: щорічна, при звільненні, кандидата на посаду, та вказує період, за який вона подається.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Обираючи вид декларації «щорічна», суб’єкт декларування додатково вказує відомості про те, продовжує він здійснювати діяльність чи припинив її здійснення та подає декларацію у році, наступному за припиненням діяльності (після звільнення), шляхом обрання відповідної позначки: «я продовжую виконувати функції держави або органу місцевого самоврядування», або «я припинив(</w:t>
            </w:r>
            <w:proofErr w:type="spellStart"/>
            <w:r w:rsidRPr="002D147E">
              <w:rPr>
                <w:color w:val="333333"/>
              </w:rPr>
              <w:t>ла</w:t>
            </w:r>
            <w:proofErr w:type="spellEnd"/>
            <w:r w:rsidRPr="002D147E">
              <w:rPr>
                <w:color w:val="333333"/>
              </w:rPr>
              <w:t>) виконувати функції держави або органу місцевого самоврядування (після звільнення)»;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2) при поданні виправленої «щорічної» декларації суб’єкту декларування надається можливість змінити відповідну позначку «я продовжую виконувати функції держави або органу місцевого самоврядування» або «я припинив(</w:t>
            </w:r>
            <w:proofErr w:type="spellStart"/>
            <w:r w:rsidRPr="002D147E">
              <w:rPr>
                <w:color w:val="333333"/>
              </w:rPr>
              <w:t>ла</w:t>
            </w:r>
            <w:proofErr w:type="spellEnd"/>
            <w:r w:rsidRPr="002D147E">
              <w:rPr>
                <w:color w:val="333333"/>
              </w:rPr>
              <w:t>) виконувати функції держави або органу місцевого самоврядування (після звільнення)»;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3) звітний період може змінюватись лише при поданні виправленої декларації «при звільненні».</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2. У розділі 2.1 «Інформація про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1) зазначаються відомості про суб’єкта декларування для ідентифікації його особи в Україні, за її межами, а також про місце його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посаду, на яку претендує кандидат;</w:t>
            </w:r>
          </w:p>
          <w:p w:rsidR="002A2E50" w:rsidRPr="002D147E" w:rsidRDefault="002A2E50" w:rsidP="002A2E50">
            <w:pPr>
              <w:pStyle w:val="rvps2"/>
              <w:shd w:val="clear" w:color="auto" w:fill="FFFFE2"/>
              <w:spacing w:before="0" w:beforeAutospacing="0" w:after="150" w:afterAutospacing="0"/>
              <w:ind w:firstLine="426"/>
              <w:jc w:val="both"/>
              <w:rPr>
                <w:color w:val="333333"/>
              </w:rPr>
            </w:pPr>
            <w:r w:rsidRPr="002D147E">
              <w:rPr>
                <w:color w:val="333333"/>
              </w:rPr>
              <w:t>2) для ідентифікації особи в Україні суб’єкт декларування зазначає такі відомості: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5" w:name="n120"/>
            <w:bookmarkEnd w:id="35"/>
            <w:r w:rsidRPr="002D147E">
              <w:rPr>
                <w:color w:val="333333"/>
              </w:rPr>
              <w:t>прізвище, ім’я, по батькові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6" w:name="n121"/>
            <w:bookmarkEnd w:id="36"/>
            <w:r w:rsidRPr="002D147E">
              <w:rPr>
                <w:color w:val="333333"/>
              </w:rPr>
              <w:t>дату народження;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7" w:name="n122"/>
            <w:bookmarkEnd w:id="37"/>
            <w:r w:rsidRPr="002D147E">
              <w:rPr>
                <w:color w:val="333333"/>
              </w:rPr>
              <w:t>реєстраційний номер облікової картки платника податків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8" w:name="n123"/>
            <w:bookmarkEnd w:id="38"/>
            <w:r w:rsidRPr="002D147E">
              <w:rPr>
                <w:color w:val="333333"/>
              </w:rPr>
              <w:t>реквізити паспорта громадянина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39" w:name="n124"/>
            <w:bookmarkEnd w:id="39"/>
            <w:r w:rsidRPr="002D147E">
              <w:rPr>
                <w:color w:val="333333"/>
              </w:rPr>
              <w:t>унікальний номер запису в Єдиному державному демографічному реєстрі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0" w:name="n125"/>
            <w:bookmarkEnd w:id="40"/>
            <w:r w:rsidRPr="002D147E">
              <w:rPr>
                <w:color w:val="333333"/>
              </w:rPr>
              <w:t>зареєстроване місце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1" w:name="n126"/>
            <w:bookmarkEnd w:id="41"/>
            <w:r w:rsidRPr="002D147E">
              <w:rPr>
                <w:color w:val="333333"/>
              </w:rPr>
              <w:t>місце фактичного проживання або поштову адресу, на яку суб’єкту декларування Національним агентством може бути надіслано кореспонденцію.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2" w:name="n127"/>
            <w:bookmarkEnd w:id="42"/>
            <w:r w:rsidRPr="002D147E">
              <w:rPr>
                <w:color w:val="333333"/>
              </w:rPr>
              <w:t>Якщо у звітному періоді суб’єкт декларування змінив прізвище, ім’я або по батькові, він додатково зазначає попередні прізвище, ім’я та по батькові.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3" w:name="n128"/>
            <w:bookmarkEnd w:id="43"/>
            <w:r w:rsidRPr="002D147E">
              <w:rPr>
                <w:color w:val="333333"/>
              </w:rP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4" w:name="n129"/>
            <w:bookmarkEnd w:id="44"/>
            <w:r w:rsidRPr="002D147E">
              <w:rPr>
                <w:color w:val="333333"/>
              </w:rPr>
              <w:t xml:space="preserve">Якщо адреси зареєстрованого та фактичного місця проживання не збігаються, слід зазначити окремо відомості про зареєстроване місце проживання та заповнити блоки полів «Місце фактичного проживання або поштова адреса, на яку суб’єкту декларування Національним агентством може бути надіслано кореспонденцію». При цьому додатково </w:t>
            </w:r>
            <w:r w:rsidRPr="002D147E">
              <w:rPr>
                <w:color w:val="333333"/>
              </w:rPr>
              <w:lastRenderedPageBreak/>
              <w:t>обрати такі позначки: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5" w:name="n130"/>
            <w:bookmarkEnd w:id="45"/>
            <w:r w:rsidRPr="002D147E">
              <w:rPr>
                <w:color w:val="333333"/>
              </w:rPr>
              <w:t>«це адреса місця фактичного проживання» - у разі, якщо вказана адреса є адресою місця фактичного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6" w:name="n131"/>
            <w:bookmarkEnd w:id="46"/>
            <w:r w:rsidRPr="002D147E">
              <w:rPr>
                <w:color w:val="333333"/>
              </w:rPr>
              <w:t>«це адреса для листування» - у разі, якщо вказана адреса є адресою для листування з Національним агентством, при цьому не є адресою місця фактичного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7" w:name="n132"/>
            <w:bookmarkEnd w:id="47"/>
            <w:r w:rsidRPr="002D147E">
              <w:rPr>
                <w:color w:val="333333"/>
              </w:rPr>
              <w:t>Якщо адреса місця фактичного проживання збігається з адресою для листування з Національним агентством, обирається позначка «це адреса місця фактичного проживання». Додатково обирати позначку «це адреса для листування» не потрібно.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8" w:name="n133"/>
            <w:bookmarkEnd w:id="48"/>
            <w:r w:rsidRPr="002D147E">
              <w:rPr>
                <w:color w:val="333333"/>
              </w:rPr>
              <w:t>Обрання однієї з позначок є обов’язковим.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49" w:name="n134"/>
            <w:bookmarkEnd w:id="49"/>
            <w:r w:rsidRPr="002D147E">
              <w:rPr>
                <w:color w:val="333333"/>
              </w:rP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0" w:name="n135"/>
            <w:bookmarkEnd w:id="50"/>
            <w:r w:rsidRPr="002D147E">
              <w:rPr>
                <w:color w:val="333333"/>
              </w:rPr>
              <w:t>3) за наявності документів для ідентифікації особи за межами України суб’єкт декларування у блоці полів «Для ідентифікації за межами України» обирає позначку «Дані наявні» та вказує такі відомості: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1" w:name="n136"/>
            <w:bookmarkEnd w:id="51"/>
            <w:r w:rsidRPr="002D147E">
              <w:rPr>
                <w:color w:val="333333"/>
              </w:rPr>
              <w:t>прізвище, ім’я, по батькові (за наявності) (латиницею);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2" w:name="n137"/>
            <w:bookmarkEnd w:id="52"/>
            <w:r w:rsidRPr="002D147E">
              <w:rPr>
                <w:color w:val="333333"/>
              </w:rPr>
              <w:t>країна, в якій видано документ,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3" w:name="n138"/>
            <w:bookmarkEnd w:id="53"/>
            <w:r w:rsidRPr="002D147E">
              <w:rPr>
                <w:color w:val="333333"/>
              </w:rPr>
              <w:t>тип документа,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4" w:name="n139"/>
            <w:bookmarkEnd w:id="54"/>
            <w:r w:rsidRPr="002D147E">
              <w:rPr>
                <w:color w:val="333333"/>
              </w:rPr>
              <w:t>реквізити документа,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5" w:name="n140"/>
            <w:bookmarkEnd w:id="55"/>
            <w:r w:rsidRPr="002D147E">
              <w:rPr>
                <w:color w:val="333333"/>
              </w:rPr>
              <w:t>ідентифікаційний номер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6" w:name="n141"/>
            <w:bookmarkEnd w:id="56"/>
            <w:r w:rsidRPr="002D147E">
              <w:rPr>
                <w:color w:val="333333"/>
              </w:rPr>
              <w:t>Суб’єкт декларування зазначає відомості про варіанти написання свого прізвища, імені, по батькові (за наявності), крім української мови, зазначені у документах (паспортах, посвідці на проживання, інших наявних у суб’єкта декларування документах).</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7" w:name="n142"/>
            <w:bookmarkEnd w:id="57"/>
            <w:r w:rsidRPr="002D147E">
              <w:rPr>
                <w:color w:val="333333"/>
              </w:rPr>
              <w:t>За наявності документів, що посвідчують особу, виданих у різних державах, у тому числі в Україні, зазначаються всі варіанти написання прізвища, імені, по батькові (за наявності) (крім української мови) з посиланням на документи кожної з держав, незважаючи на однаковий варіант їх написання.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8" w:name="n143"/>
            <w:bookmarkEnd w:id="58"/>
            <w:r w:rsidRPr="002D147E">
              <w:rPr>
                <w:color w:val="333333"/>
              </w:rP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59" w:name="n144"/>
            <w:bookmarkEnd w:id="59"/>
            <w:r w:rsidRPr="002D147E">
              <w:rPr>
                <w:color w:val="333333"/>
              </w:rPr>
              <w:t>За відсутності документів для ідентифікації особи за межами України слід обрати позначку «Дані відсутні»;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0" w:name="n145"/>
            <w:bookmarkEnd w:id="60"/>
            <w:r w:rsidRPr="002D147E">
              <w:rPr>
                <w:color w:val="333333"/>
              </w:rPr>
              <w:t>4) при зазначенні відомостей про місце роботи або проходження служби (або місце майбутньої роботи чи проходження служби для кандидатів) і займану посаду, або посаду, на яку претендує кандидат, слід вказати: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1" w:name="n146"/>
            <w:bookmarkEnd w:id="61"/>
            <w:r w:rsidRPr="002D147E">
              <w:rPr>
                <w:color w:val="333333"/>
              </w:rPr>
              <w:t>код органу, установи, організації, підприємства в Єдиному державному реєстрі юридичних, фізичних осіб - підприємців та громадських формувань, в якому суб’єкт декларування працював (проходив службу) на кінець звітного періоду (або місця майбутньої роботи чи проходження служби для кандидатів на посаду);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2" w:name="n147"/>
            <w:bookmarkEnd w:id="62"/>
            <w:r w:rsidRPr="002D147E">
              <w:rPr>
                <w:color w:val="333333"/>
              </w:rPr>
              <w:t>найменування органу, установи, організації, підприємства;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3" w:name="n148"/>
            <w:bookmarkEnd w:id="63"/>
            <w:r w:rsidRPr="002D147E">
              <w:rPr>
                <w:color w:val="333333"/>
              </w:rPr>
              <w:t>займану посаду або посаду, на яку претендує кандидат, тип та категорію посади (якщо така є)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4" w:name="n149"/>
            <w:bookmarkEnd w:id="64"/>
            <w:r w:rsidRPr="002D147E">
              <w:rPr>
                <w:color w:val="333333"/>
              </w:rPr>
              <w:t>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3" w:tgtFrame="_blank" w:history="1">
              <w:r w:rsidRPr="002D147E">
                <w:rPr>
                  <w:rStyle w:val="a6"/>
                  <w:color w:val="000099"/>
                </w:rPr>
                <w:t>Закону України</w:t>
              </w:r>
            </w:hyperlink>
            <w:r w:rsidRPr="002D147E">
              <w:rPr>
                <w:color w:val="333333"/>
              </w:rPr>
              <w:t xml:space="preserve"> «Про запобігання та протидію легалізації (відмиванню) доходів, </w:t>
            </w:r>
            <w:r w:rsidRPr="002D147E">
              <w:rPr>
                <w:color w:val="333333"/>
              </w:rPr>
              <w:lastRenderedPageBreak/>
              <w:t>одержаних злочинним шляхом, фінансуванню тероризму та фінансуванню розповсюдження зброї масового знищення».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5" w:name="n150"/>
            <w:bookmarkEnd w:id="65"/>
            <w:r w:rsidRPr="002D147E">
              <w:rPr>
                <w:color w:val="333333"/>
              </w:rPr>
              <w:t>У декларації зазначаються відомості про місце роботи (проходження служби) і посаду, у зв’язку з якою виник обов’язок подати декларацію за певний звітний період.</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6" w:name="n151"/>
            <w:bookmarkEnd w:id="66"/>
            <w:r w:rsidRPr="002D147E">
              <w:rPr>
                <w:color w:val="333333"/>
              </w:rPr>
              <w:t>Якщо особа обіймає дві і більше посад, пов’язаних із обов’язком подати декларацію, і при цьому одна з них належить до посад службових осіб, які займають відповідальне та особливо відповідальне становище, або посад, пов’язаних з високим рівнем корупційних ризиків, то в розділі 2.1 «Інформація про суб’єкта декларування» вказується саме посада службової особи, яка займає відповідальне та особливо відповідальне становище, або посада, пов’язана з високим рівнем корупційних ризиків.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7" w:name="n152"/>
            <w:bookmarkEnd w:id="67"/>
            <w:r w:rsidRPr="002D147E">
              <w:rPr>
                <w:color w:val="333333"/>
              </w:rPr>
              <w:t>3. У розділі 2.2 «Інформація про членів сім’ї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8" w:name="n153"/>
            <w:bookmarkEnd w:id="68"/>
            <w:r w:rsidRPr="002D147E">
              <w:rPr>
                <w:color w:val="333333"/>
              </w:rPr>
              <w:t>1) зазначаються відомості про осіб, які згідно із </w:t>
            </w:r>
            <w:hyperlink r:id="rId24" w:tgtFrame="_blank" w:history="1">
              <w:r w:rsidRPr="002D147E">
                <w:rPr>
                  <w:rStyle w:val="a6"/>
                  <w:color w:val="000099"/>
                </w:rPr>
                <w:t>Законом</w:t>
              </w:r>
            </w:hyperlink>
            <w:r w:rsidRPr="002D147E">
              <w:rPr>
                <w:color w:val="333333"/>
              </w:rPr>
              <w:t> належать до членів сім’ї суб’єкта декларування, незалежно від громадянства та країни їх проживання, які дають змогу їх ідентифікувати в Україні та за її межами;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69" w:name="n154"/>
            <w:bookmarkEnd w:id="69"/>
            <w:r w:rsidRPr="002D147E">
              <w:rPr>
                <w:color w:val="333333"/>
              </w:rPr>
              <w:t>2) для ідентифікації члена сім’ї в Україні суб’єкт декларування вказує такі відомості: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0" w:name="n155"/>
            <w:bookmarkEnd w:id="70"/>
            <w:r w:rsidRPr="002D147E">
              <w:rPr>
                <w:color w:val="333333"/>
              </w:rPr>
              <w:t>прізвище, ім’я, по батькові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1" w:name="n156"/>
            <w:bookmarkEnd w:id="71"/>
            <w:r w:rsidRPr="002D147E">
              <w:rPr>
                <w:color w:val="333333"/>
              </w:rPr>
              <w:t>дату народження;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2" w:name="n157"/>
            <w:bookmarkEnd w:id="72"/>
            <w:r w:rsidRPr="002D147E">
              <w:rPr>
                <w:color w:val="333333"/>
              </w:rPr>
              <w:t>реєстраційний номер облікової картки платника податків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3" w:name="n158"/>
            <w:bookmarkEnd w:id="73"/>
            <w:r w:rsidRPr="002D147E">
              <w:rPr>
                <w:color w:val="333333"/>
              </w:rPr>
              <w:t>реквізити паспорта громадянина України, до його видачі - свідоцтва про народження;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4" w:name="n159"/>
            <w:bookmarkEnd w:id="74"/>
            <w:r w:rsidRPr="002D147E">
              <w:rPr>
                <w:color w:val="333333"/>
              </w:rPr>
              <w:t>унікальний номер запису в Єдиному державному демографічному реєстрі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5" w:name="n160"/>
            <w:bookmarkEnd w:id="75"/>
            <w:r w:rsidRPr="002D147E">
              <w:rPr>
                <w:color w:val="333333"/>
              </w:rPr>
              <w:t>зареєстроване місце проживання;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6" w:name="n161"/>
            <w:bookmarkEnd w:id="76"/>
            <w:r w:rsidRPr="002D147E">
              <w:rPr>
                <w:color w:val="333333"/>
              </w:rPr>
              <w:t>зв’язок із суб’єктом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7" w:name="n162"/>
            <w:bookmarkEnd w:id="77"/>
            <w:r w:rsidRPr="002D147E">
              <w:rPr>
                <w:color w:val="333333"/>
              </w:rP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8" w:name="n163"/>
            <w:bookmarkEnd w:id="78"/>
            <w:r w:rsidRPr="002D147E">
              <w:rPr>
                <w:color w:val="333333"/>
              </w:rPr>
              <w:t>3) за наявності документів для ідентифікації особи члена сім’ї за межами України суб’єкт декларування вказує такі відомості: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79" w:name="n164"/>
            <w:bookmarkEnd w:id="79"/>
            <w:r w:rsidRPr="002D147E">
              <w:rPr>
                <w:color w:val="333333"/>
              </w:rPr>
              <w:t>прізвище, ім’я, по батькові (за наявності) (латиницею);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0" w:name="n165"/>
            <w:bookmarkEnd w:id="80"/>
            <w:r w:rsidRPr="002D147E">
              <w:rPr>
                <w:color w:val="333333"/>
              </w:rPr>
              <w:t>громадянство;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1" w:name="n166"/>
            <w:bookmarkEnd w:id="81"/>
            <w:r w:rsidRPr="002D147E">
              <w:rPr>
                <w:color w:val="333333"/>
              </w:rPr>
              <w:t>країну, в якій видано документ,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2" w:name="n167"/>
            <w:bookmarkEnd w:id="82"/>
            <w:r w:rsidRPr="002D147E">
              <w:rPr>
                <w:color w:val="333333"/>
              </w:rPr>
              <w:t>тип документа,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3" w:name="n168"/>
            <w:bookmarkEnd w:id="83"/>
            <w:r w:rsidRPr="002D147E">
              <w:rPr>
                <w:color w:val="333333"/>
              </w:rPr>
              <w:t>реквізити документа, що посвідчує особу;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4" w:name="n169"/>
            <w:bookmarkEnd w:id="84"/>
            <w:r w:rsidRPr="002D147E">
              <w:rPr>
                <w:color w:val="333333"/>
              </w:rPr>
              <w:t>ідентифікаційний номер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5" w:name="n170"/>
            <w:bookmarkEnd w:id="85"/>
            <w:r w:rsidRPr="002D147E">
              <w:rPr>
                <w:color w:val="333333"/>
              </w:rPr>
              <w:t>Відомості, що ідентифікують особу за межами України, зазначаються відповідно до </w:t>
            </w:r>
            <w:hyperlink r:id="rId25" w:anchor="n135" w:history="1">
              <w:r w:rsidRPr="002D147E">
                <w:rPr>
                  <w:rStyle w:val="a6"/>
                  <w:color w:val="006600"/>
                </w:rPr>
                <w:t>підпункту 3</w:t>
              </w:r>
            </w:hyperlink>
            <w:r w:rsidRPr="002D147E">
              <w:rPr>
                <w:color w:val="333333"/>
              </w:rPr>
              <w:t> пункту 2 цього розділу.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6" w:name="n171"/>
            <w:bookmarkEnd w:id="86"/>
            <w:r w:rsidRPr="002D147E">
              <w:rPr>
                <w:color w:val="333333"/>
              </w:rPr>
              <w:t>4. У розділі 3 «Об’єкти нерухомості»: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7" w:name="n172"/>
            <w:bookmarkEnd w:id="87"/>
            <w:r w:rsidRPr="002D147E">
              <w:rPr>
                <w:color w:val="333333"/>
              </w:rPr>
              <w:t>1) зазначаються відомості про об’єкти нерухомості, що належать суб’єкту декларування та/або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8" w:name="n173"/>
            <w:bookmarkEnd w:id="88"/>
            <w:r w:rsidRPr="002D147E">
              <w:rPr>
                <w:color w:val="333333"/>
              </w:rPr>
              <w:t>2) якщо у суб’єкта декларування чи членів його сім’ї наявні об’єкти для декларування в цьому розділі, суб’єкт декларування зазначає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89" w:name="n174"/>
            <w:bookmarkEnd w:id="89"/>
            <w:r w:rsidRPr="002D147E">
              <w:rPr>
                <w:color w:val="333333"/>
              </w:rPr>
              <w:lastRenderedPageBreak/>
              <w:t>вид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0" w:name="n175"/>
            <w:bookmarkEnd w:id="90"/>
            <w:r w:rsidRPr="002D147E">
              <w:rPr>
                <w:color w:val="333333"/>
              </w:rPr>
              <w:t>характеристику об’єкта: загальну площу (м</w:t>
            </w:r>
            <w:r w:rsidRPr="002D147E">
              <w:rPr>
                <w:rStyle w:val="rvts37"/>
                <w:b/>
                <w:bCs/>
                <w:color w:val="333333"/>
                <w:sz w:val="2"/>
                <w:szCs w:val="2"/>
                <w:vertAlign w:val="superscript"/>
              </w:rPr>
              <w:t>-</w:t>
            </w:r>
            <w:r w:rsidRPr="002D147E">
              <w:rPr>
                <w:rStyle w:val="rvts37"/>
                <w:b/>
                <w:bCs/>
                <w:color w:val="333333"/>
                <w:sz w:val="16"/>
                <w:szCs w:val="16"/>
                <w:vertAlign w:val="superscript"/>
              </w:rPr>
              <w:t>2</w:t>
            </w:r>
            <w:r w:rsidRPr="002D147E">
              <w:rPr>
                <w:color w:val="333333"/>
              </w:rPr>
              <w:t>), реєстраційний номер (кадастровий номер для земельної ділянки);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1" w:name="n176"/>
            <w:bookmarkEnd w:id="91"/>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2" w:name="n177"/>
            <w:bookmarkEnd w:id="92"/>
            <w:r w:rsidRPr="002D147E">
              <w:rPr>
                <w:color w:val="333333"/>
              </w:rPr>
              <w:t>місцезнаходження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3" w:name="n178"/>
            <w:bookmarkEnd w:id="93"/>
            <w:r w:rsidRPr="002D147E">
              <w:rPr>
                <w:color w:val="333333"/>
              </w:rPr>
              <w:t>вартість на дату набуття права або вартість за останньою грошовою оцінкою;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4" w:name="n179"/>
            <w:bookmarkEnd w:id="94"/>
            <w:r w:rsidRPr="002D147E">
              <w:rPr>
                <w:color w:val="333333"/>
              </w:rPr>
              <w:t>права на цей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5" w:name="n180"/>
            <w:bookmarkEnd w:id="95"/>
            <w:r w:rsidRPr="002D147E">
              <w:rPr>
                <w:color w:val="333333"/>
              </w:rPr>
              <w:t>особу, якій належить об’єкт (суб’єкт декларування та/або член його сім’ї, третя особа).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6" w:name="n181"/>
            <w:bookmarkEnd w:id="96"/>
            <w:r w:rsidRPr="002D147E">
              <w:rPr>
                <w:color w:val="333333"/>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6"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7" w:name="n182"/>
            <w:bookmarkEnd w:id="97"/>
            <w:r w:rsidRPr="002D147E">
              <w:rPr>
                <w:color w:val="333333"/>
              </w:rPr>
              <w:t>5. У розділі 4 «Об’єкти незавершеного будівництва»: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8" w:name="n183"/>
            <w:bookmarkEnd w:id="98"/>
            <w:r w:rsidRPr="002D147E">
              <w:rPr>
                <w:color w:val="333333"/>
              </w:rPr>
              <w:t>1) зазначаються відомості про об’єкти незавершеного будівництва, зокрема об’єкти, не прийняті в експлуатацію або право власності на які не зареєстроване в установленому законом порядку, які: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99" w:name="n184"/>
            <w:bookmarkEnd w:id="99"/>
            <w:r w:rsidRPr="002D147E">
              <w:rPr>
                <w:color w:val="333333"/>
              </w:rPr>
              <w:t>а) належать суб’єкту декларування або членам його сім’ї на праві власності відповідно до Цивільного кодексу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0" w:name="n185"/>
            <w:bookmarkEnd w:id="100"/>
            <w:r w:rsidRPr="002D147E">
              <w:rPr>
                <w:color w:val="333333"/>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1" w:name="n186"/>
            <w:bookmarkEnd w:id="101"/>
            <w:r w:rsidRPr="002D147E">
              <w:rPr>
                <w:color w:val="333333"/>
              </w:rPr>
              <w:t>в) повністю або частково побудовані з матеріалів чи за кошти суб’єкта декларування або членів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2" w:name="n187"/>
            <w:bookmarkEnd w:id="102"/>
            <w:r w:rsidRPr="002D147E">
              <w:rPr>
                <w:color w:val="333333"/>
              </w:rPr>
              <w:t>г) мають інший зв’язок із суб’єктом декларування чи членом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3" w:name="n188"/>
            <w:bookmarkEnd w:id="103"/>
            <w:r w:rsidRPr="002D147E">
              <w:rPr>
                <w:color w:val="333333"/>
              </w:rPr>
              <w:t>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4" w:name="n189"/>
            <w:bookmarkEnd w:id="104"/>
            <w:r w:rsidRPr="002D147E">
              <w:rPr>
                <w:color w:val="333333"/>
              </w:rPr>
              <w:t>загальну інформацію про об’єкт: вид об’єкта, загальну площу (м</w:t>
            </w:r>
            <w:r w:rsidRPr="002D147E">
              <w:rPr>
                <w:rStyle w:val="rvts37"/>
                <w:b/>
                <w:bCs/>
                <w:color w:val="333333"/>
                <w:sz w:val="2"/>
                <w:szCs w:val="2"/>
                <w:vertAlign w:val="superscript"/>
              </w:rPr>
              <w:t>-</w:t>
            </w:r>
            <w:r w:rsidRPr="002D147E">
              <w:rPr>
                <w:rStyle w:val="rvts37"/>
                <w:b/>
                <w:bCs/>
                <w:color w:val="333333"/>
                <w:sz w:val="16"/>
                <w:szCs w:val="16"/>
                <w:vertAlign w:val="superscript"/>
              </w:rPr>
              <w:t>2</w:t>
            </w:r>
            <w:r w:rsidRPr="002D147E">
              <w:rPr>
                <w:color w:val="333333"/>
              </w:rPr>
              <w:t>), реєстраційний номер;</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5" w:name="n190"/>
            <w:bookmarkEnd w:id="105"/>
            <w:r w:rsidRPr="002D147E">
              <w:rPr>
                <w:color w:val="333333"/>
              </w:rPr>
              <w:t>місцезнаходження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6" w:name="n191"/>
            <w:bookmarkEnd w:id="106"/>
            <w:r w:rsidRPr="002D147E">
              <w:rPr>
                <w:color w:val="333333"/>
              </w:rPr>
              <w:t>підставу для декларування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7" w:name="n192"/>
            <w:bookmarkEnd w:id="107"/>
            <w:r w:rsidRPr="002D147E">
              <w:rPr>
                <w:color w:val="333333"/>
              </w:rPr>
              <w:t>особу, якій належить земельна ділянка, на якій здійснюється будівництво об’єкта, і права на неї;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8" w:name="n193"/>
            <w:bookmarkEnd w:id="108"/>
            <w:r w:rsidRPr="002D147E">
              <w:rPr>
                <w:color w:val="333333"/>
              </w:rPr>
              <w:t>особу, якій належить об’єкт (суб’єкт декларування та/або члени його сім’ї) і права на нього, якщо об’єкт перебуває у спільній власності - про всіх його співвласників.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09" w:name="n194"/>
            <w:bookmarkEnd w:id="109"/>
            <w:r w:rsidRPr="002D147E">
              <w:rPr>
                <w:color w:val="333333"/>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7"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0" w:name="n195"/>
            <w:bookmarkEnd w:id="110"/>
            <w:r w:rsidRPr="002D147E">
              <w:rPr>
                <w:color w:val="333333"/>
              </w:rPr>
              <w:t>2) якщо об’єкт незавершеного будівництва розташований за межами України, країна, адреса його розташування та поштовий індекс зазначаються англійською й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1" w:name="n196"/>
            <w:bookmarkEnd w:id="111"/>
            <w:r w:rsidRPr="002D147E">
              <w:rPr>
                <w:color w:val="333333"/>
              </w:rPr>
              <w:t>6. У розділі 5 «Цінне рухоме майно (крім транспортних засобів)»: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2" w:name="n197"/>
            <w:bookmarkEnd w:id="112"/>
            <w:r w:rsidRPr="002D147E">
              <w:rPr>
                <w:color w:val="333333"/>
              </w:rPr>
              <w:t xml:space="preserve">1) зазначаються відомості про цінне рухоме майно, вартість якого перевищує 100 </w:t>
            </w:r>
            <w:proofErr w:type="spellStart"/>
            <w:r w:rsidRPr="002D147E">
              <w:rPr>
                <w:color w:val="333333"/>
              </w:rPr>
              <w:t>ПМ</w:t>
            </w:r>
            <w:proofErr w:type="spellEnd"/>
            <w:r w:rsidRPr="002D147E">
              <w:rPr>
                <w:color w:val="333333"/>
              </w:rPr>
              <w:t xml:space="preserve">, що належить суб’єкту декларування та/або членам його сім’ї на праві приватної власності, у тому числі спільної власності, або перебуває в їх володінні або користуванні незалежно від форми правочину, внаслідок якого набуте таке право. Такі відомості включають дані </w:t>
            </w:r>
            <w:r w:rsidRPr="002D147E">
              <w:rPr>
                <w:color w:val="333333"/>
              </w:rPr>
              <w:lastRenderedPageBreak/>
              <w:t>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3" w:name="n198"/>
            <w:bookmarkEnd w:id="113"/>
            <w:r w:rsidRPr="002D147E">
              <w:rPr>
                <w:color w:val="333333"/>
              </w:rPr>
              <w:t>вид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4" w:name="n199"/>
            <w:bookmarkEnd w:id="114"/>
            <w:r w:rsidRPr="002D147E">
              <w:rPr>
                <w:color w:val="333333"/>
              </w:rPr>
              <w:t>характеристику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5" w:name="n200"/>
            <w:bookmarkEnd w:id="115"/>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6" w:name="n201"/>
            <w:bookmarkEnd w:id="116"/>
            <w:r w:rsidRPr="002D147E">
              <w:rPr>
                <w:color w:val="333333"/>
              </w:rPr>
              <w:t>вартість об’єкта на дату набуття права або за останньою грошовою оцінкою;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7" w:name="n202"/>
            <w:bookmarkEnd w:id="117"/>
            <w:r w:rsidRPr="002D147E">
              <w:rPr>
                <w:color w:val="333333"/>
              </w:rPr>
              <w:t>права на цей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8" w:name="n203"/>
            <w:bookmarkEnd w:id="118"/>
            <w:r w:rsidRPr="002D147E">
              <w:rPr>
                <w:color w:val="333333"/>
              </w:rPr>
              <w:t>особу, якій належить об’єкт (суб’єкт декларування та/або члени його сім’ї, третя особа).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19" w:name="n204"/>
            <w:bookmarkEnd w:id="119"/>
            <w:r w:rsidRPr="002D147E">
              <w:rPr>
                <w:color w:val="333333"/>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8"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0" w:name="n205"/>
            <w:bookmarkEnd w:id="120"/>
            <w:r w:rsidRPr="002D147E">
              <w:rPr>
                <w:color w:val="333333"/>
              </w:rPr>
              <w:t>2) якщо право на цінне рухоме майно (крім транспортних засобів) набуто до подання суб’єктом декларування першої декларації в електронній формі відповідно до Закону, про це зазначається шляхом обрання позначки «Право на майно набуто до подання першої декларації, поданої відповідно до </w:t>
            </w:r>
            <w:hyperlink r:id="rId29" w:tgtFrame="_blank" w:history="1">
              <w:r w:rsidRPr="002D147E">
                <w:rPr>
                  <w:rStyle w:val="a6"/>
                  <w:color w:val="000099"/>
                </w:rPr>
                <w:t>Закону України</w:t>
              </w:r>
            </w:hyperlink>
            <w:r w:rsidRPr="002D147E">
              <w:rPr>
                <w:color w:val="333333"/>
              </w:rPr>
              <w:t> «Про запобігання корупції». Лише у цьому випадку зазначення даних щодо вартості такого майна та дати набуття у власність, володіння або користування не є обов’язковим.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1" w:name="n206"/>
            <w:bookmarkEnd w:id="121"/>
            <w:r w:rsidRPr="002D147E">
              <w:rPr>
                <w:color w:val="333333"/>
              </w:rPr>
              <w:t>7. У розділі 6 «Цінне рухоме майно - транспортні засоби»: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2" w:name="n207"/>
            <w:bookmarkEnd w:id="122"/>
            <w:r w:rsidRPr="002D147E">
              <w:rPr>
                <w:color w:val="333333"/>
              </w:rPr>
              <w:t>1) зазначаються відомості про транспортні засоби та інші самохідні машини і механізми, що належать суб’єкту декларування та/або членам його сім’ї на праві приватної власності, у тому числі спільної власності, або перебувають у їх володінні або користуванні незалежно від форми правочину, внаслідок якого набуте таке право.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3" w:name="n208"/>
            <w:bookmarkEnd w:id="123"/>
            <w:r w:rsidRPr="002D147E">
              <w:rPr>
                <w:color w:val="333333"/>
              </w:rPr>
              <w:t>вид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4" w:name="n209"/>
            <w:bookmarkEnd w:id="124"/>
            <w:r w:rsidRPr="002D147E">
              <w:rPr>
                <w:color w:val="333333"/>
              </w:rPr>
              <w:t>ідентифікаційний номер (VIN-код, номер шасі)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5" w:name="n210"/>
            <w:bookmarkEnd w:id="125"/>
            <w:r w:rsidRPr="002D147E">
              <w:rPr>
                <w:color w:val="333333"/>
              </w:rPr>
              <w:t>марку, модель, рік випуску;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6" w:name="n211"/>
            <w:bookmarkEnd w:id="126"/>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7" w:name="n212"/>
            <w:bookmarkEnd w:id="127"/>
            <w:r w:rsidRPr="002D147E">
              <w:rPr>
                <w:color w:val="333333"/>
              </w:rPr>
              <w:t>вартість на дату набуття права або вартість за останньою грошовою оцінкою;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8" w:name="n213"/>
            <w:bookmarkEnd w:id="128"/>
            <w:r w:rsidRPr="002D147E">
              <w:rPr>
                <w:color w:val="333333"/>
              </w:rPr>
              <w:t>права на цей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29" w:name="n214"/>
            <w:bookmarkEnd w:id="129"/>
            <w:r w:rsidRPr="002D147E">
              <w:rPr>
                <w:color w:val="333333"/>
              </w:rPr>
              <w:t>особу, якій належить об’єкт (суб’єкт декларування та/або члени його сім’ї, третя особа).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0" w:name="n215"/>
            <w:bookmarkEnd w:id="130"/>
            <w:r w:rsidRPr="002D147E">
              <w:rPr>
                <w:color w:val="333333"/>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0"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1" w:name="n216"/>
            <w:bookmarkEnd w:id="131"/>
            <w:r w:rsidRPr="002D147E">
              <w:rPr>
                <w:color w:val="333333"/>
              </w:rPr>
              <w:t>2) відомості про транспортні засоби та інші самохідні машини і механізми зазначаються незалежно від їх вартості.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2" w:name="n217"/>
            <w:bookmarkEnd w:id="132"/>
            <w:r w:rsidRPr="002D147E">
              <w:rPr>
                <w:color w:val="333333"/>
              </w:rPr>
              <w:t>8. У розділі 7 «Цінні папери»: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3" w:name="n218"/>
            <w:bookmarkEnd w:id="133"/>
            <w:r w:rsidRPr="002D147E">
              <w:rPr>
                <w:color w:val="333333"/>
              </w:rPr>
              <w:t>1) зазначаються відомості про цінні папери, у тому числі акції, облігації, чеки, сертифікати, векселі, що належать суб’єкту декларування та/або членам його сім’ї.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4" w:name="n219"/>
            <w:bookmarkEnd w:id="134"/>
            <w:r w:rsidRPr="002D147E">
              <w:rPr>
                <w:color w:val="333333"/>
              </w:rPr>
              <w:t>вид цінного папера;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5" w:name="n220"/>
            <w:bookmarkEnd w:id="135"/>
            <w:r w:rsidRPr="002D147E">
              <w:rPr>
                <w:color w:val="333333"/>
              </w:rPr>
              <w:t>емітента;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6" w:name="n221"/>
            <w:bookmarkEnd w:id="136"/>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7" w:name="n222"/>
            <w:bookmarkEnd w:id="137"/>
            <w:r w:rsidRPr="002D147E">
              <w:rPr>
                <w:color w:val="333333"/>
              </w:rPr>
              <w:lastRenderedPageBreak/>
              <w:t>кількість цінних паперів;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8" w:name="n223"/>
            <w:bookmarkEnd w:id="138"/>
            <w:r w:rsidRPr="002D147E">
              <w:rPr>
                <w:color w:val="333333"/>
              </w:rPr>
              <w:t>номінальну вартість одного цінного папера;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39" w:name="n224"/>
            <w:bookmarkEnd w:id="139"/>
            <w:r w:rsidRPr="002D147E">
              <w:rPr>
                <w:color w:val="333333"/>
              </w:rPr>
              <w:t>права на цей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0" w:name="n225"/>
            <w:bookmarkEnd w:id="140"/>
            <w:r w:rsidRPr="002D147E">
              <w:rPr>
                <w:color w:val="333333"/>
              </w:rPr>
              <w:t>особу, якій належить об’єкт (суб’єкт декларування та/або члени його сім’ї, третя особа);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1" w:name="n226"/>
            <w:bookmarkEnd w:id="141"/>
            <w:r w:rsidRPr="002D147E">
              <w:rPr>
                <w:color w:val="333333"/>
              </w:rPr>
              <w:t>2) у разі якщо цінні папери передані в управління іншій особі, про це зазначається у декларації та вказуються відомості про особу, якій вони передані.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2" w:name="n227"/>
            <w:bookmarkEnd w:id="142"/>
            <w:r w:rsidRPr="002D147E">
              <w:rPr>
                <w:color w:val="333333"/>
              </w:rPr>
              <w:t>Інформація про фізичну або юридичну особу зазначається відповідно до </w:t>
            </w:r>
            <w:hyperlink r:id="rId31"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3" w:name="n228"/>
            <w:bookmarkEnd w:id="143"/>
            <w:r w:rsidRPr="002D147E">
              <w:rPr>
                <w:color w:val="333333"/>
              </w:rPr>
              <w:t>9. У розділі 8 «Корпоративні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4" w:name="n229"/>
            <w:bookmarkEnd w:id="144"/>
            <w:r w:rsidRPr="002D147E">
              <w:rPr>
                <w:color w:val="333333"/>
              </w:rPr>
              <w:t>1) зазначаються відомості про корпоративні права, що належать суб’єкту декларування та/або членам його сім’ї.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5" w:name="n230"/>
            <w:bookmarkEnd w:id="145"/>
            <w:r w:rsidRPr="002D147E">
              <w:rPr>
                <w:color w:val="333333"/>
              </w:rPr>
              <w:t>а) юридичну особу, зареєстровану в Україні: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6" w:name="n231"/>
            <w:bookmarkEnd w:id="146"/>
            <w:r w:rsidRPr="002D147E">
              <w:rPr>
                <w:color w:val="333333"/>
              </w:rPr>
              <w:t>код у Єдиному державному реєстрі юридичних осіб, фізичних осіб - підприємців та громадських формувань;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7" w:name="n232"/>
            <w:bookmarkEnd w:id="147"/>
            <w:r w:rsidRPr="002D147E">
              <w:rPr>
                <w:color w:val="333333"/>
              </w:rPr>
              <w:t>найменування;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8" w:name="n233"/>
            <w:bookmarkEnd w:id="148"/>
            <w:r w:rsidRPr="002D147E">
              <w:rPr>
                <w:color w:val="333333"/>
              </w:rPr>
              <w:t>організаційно-правову форму;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49" w:name="n234"/>
            <w:bookmarkEnd w:id="149"/>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0" w:name="n235"/>
            <w:bookmarkEnd w:id="150"/>
            <w:r w:rsidRPr="002D147E">
              <w:rPr>
                <w:color w:val="333333"/>
              </w:rPr>
              <w:t>розмір частки у статутному (складеному) капіталі товариства, підприємства, організації у грошовому та відсотковому вираженні;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1" w:name="n236"/>
            <w:bookmarkEnd w:id="151"/>
            <w:r w:rsidRPr="002D147E">
              <w:rPr>
                <w:color w:val="333333"/>
              </w:rPr>
              <w:t>особу, якій належить об’єкт (суб’єкт декларування та/або члени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2" w:name="n237"/>
            <w:bookmarkEnd w:id="152"/>
            <w:r w:rsidRPr="002D147E">
              <w:rPr>
                <w:color w:val="333333"/>
              </w:rPr>
              <w:t>б) юридичну особу, зареєстровану за межами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3" w:name="n238"/>
            <w:bookmarkEnd w:id="153"/>
            <w:r w:rsidRPr="002D147E">
              <w:rPr>
                <w:color w:val="333333"/>
              </w:rPr>
              <w:t>країну;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4" w:name="n239"/>
            <w:bookmarkEnd w:id="154"/>
            <w:r w:rsidRPr="002D147E">
              <w:rPr>
                <w:color w:val="333333"/>
              </w:rPr>
              <w:t>ідентифікаційний код;</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5" w:name="n240"/>
            <w:bookmarkEnd w:id="155"/>
            <w:r w:rsidRPr="002D147E">
              <w:rPr>
                <w:color w:val="333333"/>
              </w:rPr>
              <w:t>найменування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6" w:name="n241"/>
            <w:bookmarkEnd w:id="156"/>
            <w:r w:rsidRPr="002D147E">
              <w:rPr>
                <w:color w:val="333333"/>
              </w:rPr>
              <w:t>організаційно-правову форму;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7" w:name="n242"/>
            <w:bookmarkEnd w:id="157"/>
            <w:r w:rsidRPr="002D147E">
              <w:rPr>
                <w:color w:val="333333"/>
              </w:rPr>
              <w:t>місцезнаходження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8" w:name="n243"/>
            <w:bookmarkEnd w:id="158"/>
            <w:r w:rsidRPr="002D147E">
              <w:rPr>
                <w:color w:val="333333"/>
              </w:rPr>
              <w:t>дату набуття права;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59" w:name="n244"/>
            <w:bookmarkEnd w:id="159"/>
            <w:r w:rsidRPr="002D147E">
              <w:rPr>
                <w:color w:val="333333"/>
              </w:rPr>
              <w:t>розмір частки у статутному (складеному) капіталі товариства, підприємства, організації у грошовому та відсотковому вираженні;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0" w:name="n245"/>
            <w:bookmarkEnd w:id="160"/>
            <w:r w:rsidRPr="002D147E">
              <w:rPr>
                <w:color w:val="333333"/>
              </w:rPr>
              <w:t>особу, якій належить об’єкт (суб’єкт декларування та/або члени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1" w:name="n246"/>
            <w:bookmarkEnd w:id="161"/>
            <w:r w:rsidRPr="002D147E">
              <w:rPr>
                <w:color w:val="333333"/>
              </w:rPr>
              <w:t>2) у разі якщо корпоративні права передані в управління іншій особі, про це зазначається у декларації.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2" w:name="n247"/>
            <w:bookmarkEnd w:id="162"/>
            <w:r w:rsidRPr="002D147E">
              <w:rPr>
                <w:color w:val="333333"/>
              </w:rPr>
              <w:t xml:space="preserve">10. У розділі 9 «Юридичні особи, трасти або інші подібні правові утворення, кінцевим </w:t>
            </w:r>
            <w:proofErr w:type="spellStart"/>
            <w:r w:rsidRPr="002D147E">
              <w:rPr>
                <w:color w:val="333333"/>
              </w:rPr>
              <w:t>бенефіціарним</w:t>
            </w:r>
            <w:proofErr w:type="spellEnd"/>
            <w:r w:rsidRPr="002D147E">
              <w:rPr>
                <w:color w:val="333333"/>
              </w:rPr>
              <w:t xml:space="preserve"> власником (контролером) яких є суб’єкт декларування або члени його сім’ї» зазначаються відомості про юридичних осіб, трасти або інші подібні правові утворення, кінцевим </w:t>
            </w:r>
            <w:proofErr w:type="spellStart"/>
            <w:r w:rsidRPr="002D147E">
              <w:rPr>
                <w:color w:val="333333"/>
              </w:rPr>
              <w:t>бенефіціарним</w:t>
            </w:r>
            <w:proofErr w:type="spellEnd"/>
            <w:r w:rsidRPr="002D147E">
              <w:rPr>
                <w:color w:val="333333"/>
              </w:rPr>
              <w:t xml:space="preserve"> власником (контролером) яких є суб’єкт декларування або члени його сім’ї.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3" w:name="n248"/>
            <w:bookmarkEnd w:id="163"/>
            <w:r w:rsidRPr="002D147E">
              <w:rPr>
                <w:color w:val="333333"/>
              </w:rPr>
              <w:t>юридичну особу, траст або інше подібне правове утворення, зареєстроване в Україні: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4" w:name="n249"/>
            <w:bookmarkEnd w:id="164"/>
            <w:r w:rsidRPr="002D147E">
              <w:rPr>
                <w:color w:val="333333"/>
              </w:rPr>
              <w:t>код у Єдиному державному реєстрі юридичних осіб, фізичних осіб - підприємців та громадських формувань;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5" w:name="n250"/>
            <w:bookmarkEnd w:id="165"/>
            <w:r w:rsidRPr="002D147E">
              <w:rPr>
                <w:color w:val="333333"/>
              </w:rPr>
              <w:lastRenderedPageBreak/>
              <w:t>найменування;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6" w:name="n251"/>
            <w:bookmarkEnd w:id="166"/>
            <w:r w:rsidRPr="002D147E">
              <w:rPr>
                <w:color w:val="333333"/>
              </w:rPr>
              <w:t>організаційно-правову форму;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7" w:name="n252"/>
            <w:bookmarkEnd w:id="167"/>
            <w:r w:rsidRPr="002D147E">
              <w:rPr>
                <w:color w:val="333333"/>
              </w:rPr>
              <w:t>особу, якій належить об’єкт (суб’єкт декларування та/або члени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8" w:name="n253"/>
            <w:bookmarkEnd w:id="168"/>
            <w:r w:rsidRPr="002D147E">
              <w:rPr>
                <w:color w:val="333333"/>
              </w:rPr>
              <w:t>юридичну особу, траст або інше подібне правове утворення, зареєстроване за межами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69" w:name="n254"/>
            <w:bookmarkEnd w:id="169"/>
            <w:r w:rsidRPr="002D147E">
              <w:rPr>
                <w:color w:val="333333"/>
              </w:rPr>
              <w:t>країну;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0" w:name="n255"/>
            <w:bookmarkEnd w:id="170"/>
            <w:r w:rsidRPr="002D147E">
              <w:rPr>
                <w:color w:val="333333"/>
              </w:rPr>
              <w:t>найменування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1" w:name="n256"/>
            <w:bookmarkEnd w:id="171"/>
            <w:r w:rsidRPr="002D147E">
              <w:rPr>
                <w:color w:val="333333"/>
              </w:rPr>
              <w:t>ідентифікаційний код;</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2" w:name="n257"/>
            <w:bookmarkEnd w:id="172"/>
            <w:r w:rsidRPr="002D147E">
              <w:rPr>
                <w:color w:val="333333"/>
              </w:rPr>
              <w:t>місцезнаходження (англійською та українською мовами);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3" w:name="n258"/>
            <w:bookmarkEnd w:id="173"/>
            <w:r w:rsidRPr="002D147E">
              <w:rPr>
                <w:color w:val="333333"/>
              </w:rPr>
              <w:t>особу, якій належить об’єкт (суб’єкт декларування та/або члени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4" w:name="n259"/>
            <w:bookmarkEnd w:id="174"/>
            <w:r w:rsidRPr="002D147E">
              <w:rPr>
                <w:color w:val="333333"/>
              </w:rPr>
              <w:t>11. У розділі 10 «Нематеріальні активи»: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5" w:name="n260"/>
            <w:bookmarkEnd w:id="175"/>
            <w:r w:rsidRPr="002D147E">
              <w:rPr>
                <w:color w:val="333333"/>
              </w:rPr>
              <w:t xml:space="preserve">1) зазначаються відомості про нематеріальні активи, що належать суб’єкту декларування та/або членам його сім’ї, у тому числі об’єкти інтелектуальної власності, що можуть бути оцінені в грошовому еквіваленті, </w:t>
            </w:r>
            <w:proofErr w:type="spellStart"/>
            <w:r w:rsidRPr="002D147E">
              <w:rPr>
                <w:color w:val="333333"/>
              </w:rPr>
              <w:t>криптовалюти</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6" w:name="n261"/>
            <w:bookmarkEnd w:id="176"/>
            <w:r w:rsidRPr="002D147E">
              <w:rPr>
                <w:color w:val="333333"/>
              </w:rPr>
              <w:t>2) відомості щодо нематеріальних активів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7" w:name="n262"/>
            <w:bookmarkEnd w:id="177"/>
            <w:r w:rsidRPr="002D147E">
              <w:rPr>
                <w:color w:val="333333"/>
              </w:rPr>
              <w:t>вид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8" w:name="n263"/>
            <w:bookmarkEnd w:id="178"/>
            <w:r w:rsidRPr="002D147E">
              <w:rPr>
                <w:color w:val="333333"/>
              </w:rPr>
              <w:t>характеристику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79" w:name="n264"/>
            <w:bookmarkEnd w:id="179"/>
            <w:r w:rsidRPr="002D147E">
              <w:rPr>
                <w:color w:val="333333"/>
              </w:rPr>
              <w:t>вартість об’єкта на дату набуття права або за останньою грошовою оцінкою;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0" w:name="n265"/>
            <w:bookmarkEnd w:id="180"/>
            <w:r w:rsidRPr="002D147E">
              <w:rPr>
                <w:color w:val="333333"/>
              </w:rPr>
              <w:t>дату виникнення права на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1" w:name="n266"/>
            <w:bookmarkEnd w:id="181"/>
            <w:r w:rsidRPr="002D147E">
              <w:rPr>
                <w:color w:val="333333"/>
              </w:rPr>
              <w:t>права на цей об’єкт;</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2" w:name="n267"/>
            <w:bookmarkEnd w:id="182"/>
            <w:r w:rsidRPr="002D147E">
              <w:rPr>
                <w:color w:val="333333"/>
              </w:rPr>
              <w:t>особу, якій належить об’єкт декларування (суб’єкт декларування та/або члени його сім’ї, третя особа).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3" w:name="n268"/>
            <w:bookmarkEnd w:id="183"/>
            <w:r w:rsidRPr="002D147E">
              <w:rPr>
                <w:color w:val="333333"/>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2"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4" w:name="n269"/>
            <w:bookmarkEnd w:id="184"/>
            <w:r w:rsidRPr="002D147E">
              <w:rPr>
                <w:color w:val="333333"/>
              </w:rPr>
              <w:t xml:space="preserve">3) відомості щодо </w:t>
            </w:r>
            <w:proofErr w:type="spellStart"/>
            <w:r w:rsidRPr="002D147E">
              <w:rPr>
                <w:color w:val="333333"/>
              </w:rPr>
              <w:t>криптовалюти</w:t>
            </w:r>
            <w:proofErr w:type="spellEnd"/>
            <w:r w:rsidRPr="002D147E">
              <w:rPr>
                <w:color w:val="333333"/>
              </w:rPr>
              <w:t xml:space="preserve">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5" w:name="n270"/>
            <w:bookmarkEnd w:id="185"/>
            <w:r w:rsidRPr="002D147E">
              <w:rPr>
                <w:color w:val="333333"/>
              </w:rPr>
              <w:t>вид об’єкта;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6" w:name="n271"/>
            <w:bookmarkEnd w:id="186"/>
            <w:r w:rsidRPr="002D147E">
              <w:rPr>
                <w:color w:val="333333"/>
              </w:rPr>
              <w:t>ідентифікатор в системі обігу віртуальних активів;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7" w:name="n272"/>
            <w:bookmarkEnd w:id="187"/>
            <w:r w:rsidRPr="002D147E">
              <w:rPr>
                <w:color w:val="333333"/>
              </w:rPr>
              <w:t xml:space="preserve">кількість та вартість </w:t>
            </w:r>
            <w:proofErr w:type="spellStart"/>
            <w:r w:rsidRPr="002D147E">
              <w:rPr>
                <w:color w:val="333333"/>
              </w:rPr>
              <w:t>криптовалюти</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8" w:name="n273"/>
            <w:bookmarkEnd w:id="188"/>
            <w:r w:rsidRPr="002D147E">
              <w:rPr>
                <w:color w:val="333333"/>
              </w:rPr>
              <w:t>дату набуття;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89" w:name="n274"/>
            <w:bookmarkEnd w:id="189"/>
            <w:r w:rsidRPr="002D147E">
              <w:rPr>
                <w:color w:val="333333"/>
              </w:rPr>
              <w:t xml:space="preserve">постачальника послуг, пов’язаних із обігом </w:t>
            </w:r>
            <w:proofErr w:type="spellStart"/>
            <w:r w:rsidRPr="002D147E">
              <w:rPr>
                <w:color w:val="333333"/>
              </w:rPr>
              <w:t>криптовалюти</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0" w:name="n275"/>
            <w:bookmarkEnd w:id="190"/>
            <w:r w:rsidRPr="002D147E">
              <w:rPr>
                <w:color w:val="333333"/>
              </w:rPr>
              <w:t>особу, якій належить об’єкт (суб’єкт декларування та/або члени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1" w:name="n276"/>
            <w:bookmarkEnd w:id="191"/>
            <w:r w:rsidRPr="002D147E">
              <w:rPr>
                <w:color w:val="333333"/>
              </w:rPr>
              <w:t xml:space="preserve">Відомості, що ідентифікують </w:t>
            </w:r>
            <w:proofErr w:type="spellStart"/>
            <w:r w:rsidRPr="002D147E">
              <w:rPr>
                <w:color w:val="333333"/>
              </w:rPr>
              <w:t>криптовалюту</w:t>
            </w:r>
            <w:proofErr w:type="spellEnd"/>
            <w:r w:rsidRPr="002D147E">
              <w:rPr>
                <w:color w:val="333333"/>
              </w:rPr>
              <w:t xml:space="preserve"> та особу, якій вона належить, а також про кількість </w:t>
            </w:r>
            <w:proofErr w:type="spellStart"/>
            <w:r w:rsidRPr="002D147E">
              <w:rPr>
                <w:color w:val="333333"/>
              </w:rPr>
              <w:t>криптовалюти</w:t>
            </w:r>
            <w:proofErr w:type="spellEnd"/>
            <w:r w:rsidRPr="002D147E">
              <w:rPr>
                <w:color w:val="333333"/>
              </w:rPr>
              <w:t>, дату набуття та її вартість зазначаються обов’язково.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2" w:name="n277"/>
            <w:bookmarkEnd w:id="192"/>
            <w:r w:rsidRPr="002D147E">
              <w:rPr>
                <w:color w:val="333333"/>
              </w:rPr>
              <w:t>12. У розділі 11 «Доходи, у тому числі подарунки»: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3" w:name="n278"/>
            <w:bookmarkEnd w:id="193"/>
            <w:r w:rsidRPr="002D147E">
              <w:rPr>
                <w:color w:val="333333"/>
              </w:rPr>
              <w:t>1) зазначаються відомості про доходи суб’єкта декларування та/або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4" w:name="n279"/>
            <w:bookmarkEnd w:id="194"/>
            <w:r w:rsidRPr="002D147E">
              <w:rPr>
                <w:color w:val="333333"/>
              </w:rPr>
              <w:t>джерело (джерела) доходу;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5" w:name="n280"/>
            <w:bookmarkEnd w:id="195"/>
            <w:r w:rsidRPr="002D147E">
              <w:rPr>
                <w:color w:val="333333"/>
              </w:rPr>
              <w:lastRenderedPageBreak/>
              <w:t>вид доходу;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6" w:name="n281"/>
            <w:bookmarkEnd w:id="196"/>
            <w:r w:rsidRPr="002D147E">
              <w:rPr>
                <w:color w:val="333333"/>
              </w:rPr>
              <w:t>розмір доходу;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7" w:name="n282"/>
            <w:bookmarkEnd w:id="197"/>
            <w:r w:rsidRPr="002D147E">
              <w:rPr>
                <w:color w:val="333333"/>
              </w:rPr>
              <w:t>особу, яка отримала дохід (суб’єкт декларування та/або член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8" w:name="n283"/>
            <w:bookmarkEnd w:id="198"/>
            <w:r w:rsidRPr="002D147E">
              <w:rPr>
                <w:color w:val="333333"/>
              </w:rPr>
              <w:t xml:space="preserve">2) відомості про доходи зазначаються незалежно від їх розміру, крім подарунка, відомості про який зазначаються лише у разі, якщо його вартість перевищує 5 </w:t>
            </w:r>
            <w:proofErr w:type="spellStart"/>
            <w:r w:rsidRPr="002D147E">
              <w:rPr>
                <w:color w:val="333333"/>
              </w:rPr>
              <w:t>ПМ</w:t>
            </w:r>
            <w:proofErr w:type="spellEnd"/>
            <w:r w:rsidRPr="002D147E">
              <w:rPr>
                <w:color w:val="333333"/>
              </w:rPr>
              <w:t xml:space="preserve">, а для подарунків у вигляді грошових коштів - якщо розмір таких подарунків, отриманих від однієї особи (групи осіб) протягом року, перевищує 5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199" w:name="n284"/>
            <w:bookmarkEnd w:id="199"/>
            <w:r w:rsidRPr="002D147E">
              <w:rPr>
                <w:color w:val="333333"/>
              </w:rPr>
              <w:t>3) доходи одного виду, отримані від одного джерела упродовж звітного періоду, вказуються однією сумою. Доходи різних видів, отримані від одного джерела, вказуються окремо;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0" w:name="n285"/>
            <w:bookmarkEnd w:id="200"/>
            <w:r w:rsidRPr="002D147E">
              <w:rPr>
                <w:color w:val="333333"/>
              </w:rPr>
              <w:t>4) розмір отриманих доходів зазначається з урахуванням нарахованих податків і зборів.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1" w:name="n286"/>
            <w:bookmarkEnd w:id="201"/>
            <w:r w:rsidRPr="002D147E">
              <w:rPr>
                <w:color w:val="333333"/>
              </w:rPr>
              <w:t>13. У розділі 12 «Грошові активи»: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2" w:name="n287"/>
            <w:bookmarkEnd w:id="202"/>
            <w:r w:rsidRPr="002D147E">
              <w:rPr>
                <w:color w:val="333333"/>
              </w:rPr>
              <w:t xml:space="preserve">1) зазначаються відомості про наявні у суб’єкта декларування та/або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сукупна вартість яких на кінець звітного періоду перевищує 50 </w:t>
            </w:r>
            <w:proofErr w:type="spellStart"/>
            <w:r w:rsidRPr="002D147E">
              <w:rPr>
                <w:color w:val="333333"/>
              </w:rPr>
              <w:t>ПМ</w:t>
            </w:r>
            <w:proofErr w:type="spellEnd"/>
            <w:r w:rsidRPr="002D147E">
              <w:rPr>
                <w:color w:val="333333"/>
              </w:rPr>
              <w:t xml:space="preserve">. При цьому грошові активи суб’єкта декларування та членів його сім’ї не </w:t>
            </w:r>
            <w:proofErr w:type="spellStart"/>
            <w:r w:rsidRPr="002D147E">
              <w:rPr>
                <w:color w:val="333333"/>
              </w:rPr>
              <w:t>сумуються</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3" w:name="n288"/>
            <w:bookmarkEnd w:id="203"/>
            <w:r w:rsidRPr="002D147E">
              <w:rPr>
                <w:color w:val="333333"/>
              </w:rPr>
              <w:t>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4" w:name="n289"/>
            <w:bookmarkEnd w:id="204"/>
            <w:r w:rsidRPr="002D147E">
              <w:rPr>
                <w:color w:val="333333"/>
              </w:rPr>
              <w:t>вид активу;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5" w:name="n290"/>
            <w:bookmarkEnd w:id="205"/>
            <w:r w:rsidRPr="002D147E">
              <w:rPr>
                <w:color w:val="333333"/>
              </w:rPr>
              <w:t>розмір та валюту активу;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6" w:name="n291"/>
            <w:bookmarkEnd w:id="206"/>
            <w:r w:rsidRPr="002D147E">
              <w:rPr>
                <w:color w:val="333333"/>
              </w:rPr>
              <w:t>особу, якій належить актив (суб’єкт декларування та/або член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7" w:name="n292"/>
            <w:bookmarkEnd w:id="207"/>
            <w:r w:rsidRPr="002D147E">
              <w:rPr>
                <w:color w:val="333333"/>
              </w:rPr>
              <w:t>права на актив;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8" w:name="n293"/>
            <w:bookmarkEnd w:id="208"/>
            <w:r w:rsidRPr="002D147E">
              <w:rPr>
                <w:color w:val="333333"/>
              </w:rPr>
              <w:t>фізичну або юридичну особу, якій позичено кошти.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09" w:name="n294"/>
            <w:bookmarkEnd w:id="209"/>
            <w:r w:rsidRPr="002D147E">
              <w:rPr>
                <w:color w:val="333333"/>
              </w:rPr>
              <w:t>Інформація про фізичну або юридичну особу зазначається відповідно до </w:t>
            </w:r>
            <w:hyperlink r:id="rId33"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0" w:name="n295"/>
            <w:bookmarkEnd w:id="210"/>
            <w:r w:rsidRPr="002D147E">
              <w:rPr>
                <w:color w:val="333333"/>
              </w:rPr>
              <w:t xml:space="preserve">2)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на кінець звітного періоду не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1" w:name="n296"/>
            <w:bookmarkEnd w:id="211"/>
            <w:r w:rsidRPr="002D147E">
              <w:rPr>
                <w:color w:val="333333"/>
              </w:rPr>
              <w:t>3) інформація про грошові активи зазначається станом на кінець звітного періоду.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2" w:name="n297"/>
            <w:bookmarkEnd w:id="212"/>
            <w:r w:rsidRPr="002D147E">
              <w:rPr>
                <w:color w:val="333333"/>
              </w:rPr>
              <w:t>14.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зазначаються відомості про банківські та інші фінансові установи, у тому числі за кордоном, у яких у суб’єкта декларування та/або членів його сім’ї відкриті рахунки (незалежно від типу рахунка, а також рахунки, відкриті третіми особами на ім’я суб’єкта декларування або членів його сім’ї) або зберігаються кошти, інше майно.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3" w:name="n298"/>
            <w:bookmarkEnd w:id="213"/>
            <w:r w:rsidRPr="002D147E">
              <w:rPr>
                <w:color w:val="333333"/>
              </w:rPr>
              <w:t>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4" w:name="n299"/>
            <w:bookmarkEnd w:id="214"/>
            <w:r w:rsidRPr="002D147E">
              <w:rPr>
                <w:color w:val="333333"/>
              </w:rPr>
              <w:t>тип та номер рахунка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5" w:name="n300"/>
            <w:bookmarkEnd w:id="215"/>
            <w:r w:rsidRPr="002D147E">
              <w:rPr>
                <w:color w:val="333333"/>
              </w:rPr>
              <w:t xml:space="preserve">банківську або іншу фінансову установу, у якій відкрито рахунок або наявний </w:t>
            </w:r>
            <w:r w:rsidRPr="002D147E">
              <w:rPr>
                <w:color w:val="333333"/>
              </w:rPr>
              <w:lastRenderedPageBreak/>
              <w:t>індивідуальний банківський сейф;</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6" w:name="n301"/>
            <w:bookmarkEnd w:id="216"/>
            <w:r w:rsidRPr="002D147E">
              <w:rPr>
                <w:color w:val="333333"/>
              </w:rPr>
              <w:t>осіб, які мають право розпоряджатися таким рахунком або мають доступ до індивідуального банківського сейфа;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7" w:name="n302"/>
            <w:bookmarkEnd w:id="217"/>
            <w:r w:rsidRPr="002D147E">
              <w:rPr>
                <w:color w:val="333333"/>
              </w:rPr>
              <w:t>осіб, які відкрили рахунок на ім’я суб’єкта декларування або членів його сім’ї або уклали договір оренди індивідуального банківського сейфа.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8" w:name="n303"/>
            <w:bookmarkEnd w:id="218"/>
            <w:r w:rsidRPr="002D147E">
              <w:rPr>
                <w:color w:val="333333"/>
              </w:rPr>
              <w:t>Інформація про фізичну або юридичну особу зазначається відповідно до </w:t>
            </w:r>
            <w:hyperlink r:id="rId34"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19" w:name="n304"/>
            <w:bookmarkEnd w:id="219"/>
            <w:r w:rsidRPr="002D147E">
              <w:rPr>
                <w:color w:val="333333"/>
              </w:rPr>
              <w:t>15. У розділі 13 «Фінансові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0" w:name="n305"/>
            <w:bookmarkEnd w:id="220"/>
            <w:r w:rsidRPr="002D147E">
              <w:rPr>
                <w:color w:val="333333"/>
              </w:rPr>
              <w:t>1) зазначаються відомості про фінансові зобов’язання суб’єкта декларування та/або членів його сім’ї за позикою (кредитом) за наявності хоча б однієї з таких умов:</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1" w:name="n306"/>
            <w:bookmarkEnd w:id="221"/>
            <w:r w:rsidRPr="002D147E">
              <w:rPr>
                <w:color w:val="333333"/>
              </w:rPr>
              <w:t xml:space="preserve">розмір отриманої у звітному періоді позики (кредиту)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2" w:name="n307"/>
            <w:bookmarkEnd w:id="222"/>
            <w:r w:rsidRPr="002D147E">
              <w:rPr>
                <w:color w:val="333333"/>
              </w:rPr>
              <w:t xml:space="preserve">розмір зобов’язання за позикою (кредитом) на початок звітного періоду перевищує 50 </w:t>
            </w:r>
            <w:proofErr w:type="spellStart"/>
            <w:r w:rsidRPr="002D147E">
              <w:rPr>
                <w:color w:val="333333"/>
              </w:rPr>
              <w:t>ПМ</w:t>
            </w:r>
            <w:proofErr w:type="spellEnd"/>
            <w:r w:rsidRPr="002D147E">
              <w:rPr>
                <w:color w:val="333333"/>
              </w:rPr>
              <w:t xml:space="preserve"> (у разі якщо позику (кредит) отримано у попередніх звітних періодах);</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3" w:name="n308"/>
            <w:bookmarkEnd w:id="223"/>
            <w:r w:rsidRPr="002D147E">
              <w:rPr>
                <w:color w:val="333333"/>
              </w:rPr>
              <w:t xml:space="preserve">розмір зобов’язання за позикою (кредитом) на кінець звітного періоду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4" w:name="n309"/>
            <w:bookmarkEnd w:id="224"/>
            <w:r w:rsidRPr="002D147E">
              <w:rPr>
                <w:color w:val="333333"/>
              </w:rPr>
              <w:t>Відомості про зобов’язання за позикою (кредитом) за умов, зазначених у абзацах другому та третьому цього підпункту, зазначаються незалежно від розміру зобов’язання, у тому числі за відсутності такого зобов’язання на кінець звітного періоду.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5" w:name="n310"/>
            <w:bookmarkEnd w:id="225"/>
            <w:r w:rsidRPr="002D147E">
              <w:rPr>
                <w:color w:val="333333"/>
              </w:rPr>
              <w:t>За наявності відомостей для декларування зазначаються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6" w:name="n311"/>
            <w:bookmarkEnd w:id="226"/>
            <w:r w:rsidRPr="002D147E">
              <w:rPr>
                <w:color w:val="333333"/>
              </w:rPr>
              <w:t>вид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7" w:name="n312"/>
            <w:bookmarkEnd w:id="227"/>
            <w:r w:rsidRPr="002D147E">
              <w:rPr>
                <w:color w:val="333333"/>
              </w:rPr>
              <w:t>валюту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8" w:name="n313"/>
            <w:bookmarkEnd w:id="228"/>
            <w:r w:rsidRPr="002D147E">
              <w:rPr>
                <w:color w:val="333333"/>
              </w:rPr>
              <w:t>дату виникнення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29" w:name="n314"/>
            <w:bookmarkEnd w:id="229"/>
            <w:r w:rsidRPr="002D147E">
              <w:rPr>
                <w:color w:val="333333"/>
              </w:rPr>
              <w:t>розмір позики (кредиту), отриманої у звітному періоді, або розмір зобов’язання за позикою (кредитом) станом на початок звітного періоду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0" w:name="n315"/>
            <w:bookmarkEnd w:id="230"/>
            <w:r w:rsidRPr="002D147E">
              <w:rPr>
                <w:color w:val="333333"/>
              </w:rPr>
              <w:t>розмір сплачених у звітному періоді коштів у рахунок основної суми боргу за позикою (кредитом)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1" w:name="n316"/>
            <w:bookmarkEnd w:id="231"/>
            <w:r w:rsidRPr="002D147E">
              <w:rPr>
                <w:color w:val="333333"/>
              </w:rPr>
              <w:t>розмір сплачених у звітному періоді процентів за позикою (кредитом)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2" w:name="n317"/>
            <w:bookmarkEnd w:id="232"/>
            <w:r w:rsidRPr="002D147E">
              <w:rPr>
                <w:color w:val="333333"/>
              </w:rPr>
              <w:t>розмір зобов’язання на кінець звітного періоду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3" w:name="n318"/>
            <w:bookmarkEnd w:id="233"/>
            <w:r w:rsidRPr="002D147E">
              <w:rPr>
                <w:color w:val="333333"/>
              </w:rPr>
              <w:t>фізичну або юридичну особу, на користь якої виникло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4" w:name="n319"/>
            <w:bookmarkEnd w:id="234"/>
            <w:r w:rsidRPr="002D147E">
              <w:rPr>
                <w:color w:val="333333"/>
              </w:rPr>
              <w:t>особу, у якої виникло зобов’язання (суб’єкт декларування або член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5" w:name="n320"/>
            <w:bookmarkEnd w:id="235"/>
            <w:r w:rsidRPr="002D147E">
              <w:rPr>
                <w:color w:val="333333"/>
              </w:rPr>
              <w:t>поручителів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6" w:name="n321"/>
            <w:bookmarkEnd w:id="236"/>
            <w:r w:rsidRPr="002D147E">
              <w:rPr>
                <w:color w:val="333333"/>
              </w:rPr>
              <w:t>майнове забезпечення виконання зобов’язання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7" w:name="n322"/>
            <w:bookmarkEnd w:id="237"/>
            <w:r w:rsidRPr="002D147E">
              <w:rPr>
                <w:color w:val="333333"/>
              </w:rPr>
              <w:t>Інформація про фізичну особу, крім суб’єкта декларування та членів його сім’ї, або юридичну особу зазначається відповідно до </w:t>
            </w:r>
            <w:hyperlink r:id="rId35"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8" w:name="n323"/>
            <w:bookmarkEnd w:id="238"/>
            <w:r w:rsidRPr="002D147E">
              <w:rPr>
                <w:color w:val="333333"/>
              </w:rPr>
              <w:t xml:space="preserve">2) відомості про інші фінансові зобов’язання,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39" w:name="n324"/>
            <w:bookmarkEnd w:id="239"/>
            <w:r w:rsidRPr="002D147E">
              <w:rPr>
                <w:color w:val="333333"/>
              </w:rPr>
              <w:t>За наявності відомостей для декларування зазначаються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0" w:name="n325"/>
            <w:bookmarkEnd w:id="240"/>
            <w:r w:rsidRPr="002D147E">
              <w:rPr>
                <w:color w:val="333333"/>
              </w:rPr>
              <w:t>вид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1" w:name="n326"/>
            <w:bookmarkEnd w:id="241"/>
            <w:r w:rsidRPr="002D147E">
              <w:rPr>
                <w:color w:val="333333"/>
              </w:rPr>
              <w:t>валюту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2" w:name="n327"/>
            <w:bookmarkEnd w:id="242"/>
            <w:r w:rsidRPr="002D147E">
              <w:rPr>
                <w:color w:val="333333"/>
              </w:rPr>
              <w:t>дату виникнення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3" w:name="n328"/>
            <w:bookmarkEnd w:id="243"/>
            <w:r w:rsidRPr="002D147E">
              <w:rPr>
                <w:color w:val="333333"/>
              </w:rPr>
              <w:lastRenderedPageBreak/>
              <w:t>розмір зобов’язання на кінець звітного періоду;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4" w:name="n329"/>
            <w:bookmarkEnd w:id="244"/>
            <w:r w:rsidRPr="002D147E">
              <w:rPr>
                <w:color w:val="333333"/>
              </w:rPr>
              <w:t>фізичну або юридичну особу, стосовно якої виникли такі зобов’язання;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5" w:name="n330"/>
            <w:bookmarkEnd w:id="245"/>
            <w:r w:rsidRPr="002D147E">
              <w:rPr>
                <w:color w:val="333333"/>
              </w:rPr>
              <w:t>особу, у якої виникло зобов’язання (суб’єкт декларування або член його сім’ї);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6" w:name="n331"/>
            <w:bookmarkEnd w:id="246"/>
            <w:r w:rsidRPr="002D147E">
              <w:rPr>
                <w:color w:val="333333"/>
              </w:rPr>
              <w:t>поручителів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7" w:name="n332"/>
            <w:bookmarkEnd w:id="247"/>
            <w:r w:rsidRPr="002D147E">
              <w:rPr>
                <w:color w:val="333333"/>
              </w:rPr>
              <w:t>майнове забезпечення виконання зобов’язання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8" w:name="n333"/>
            <w:bookmarkEnd w:id="248"/>
            <w:r w:rsidRPr="002D147E">
              <w:rPr>
                <w:color w:val="333333"/>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інформація про власника майна.</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49" w:name="n334"/>
            <w:bookmarkEnd w:id="249"/>
            <w:r w:rsidRPr="002D147E">
              <w:rPr>
                <w:color w:val="333333"/>
              </w:rPr>
              <w:t>Інформація про фізичну особу, крім суб’єкта декларування та членів його сім’ї, або юридичну особу зазначається відповідно до </w:t>
            </w:r>
            <w:hyperlink r:id="rId36"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0" w:name="n335"/>
            <w:bookmarkEnd w:id="250"/>
            <w:r w:rsidRPr="002D147E">
              <w:rPr>
                <w:color w:val="333333"/>
              </w:rPr>
              <w:t>16. У розділі 14 «Видатки та правочини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1" w:name="n336"/>
            <w:bookmarkEnd w:id="251"/>
            <w:r w:rsidRPr="002D147E">
              <w:rPr>
                <w:color w:val="333333"/>
              </w:rPr>
              <w:t>1)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7" w:anchor="n449" w:tgtFrame="_blank" w:history="1">
              <w:r w:rsidRPr="002D147E">
                <w:rPr>
                  <w:rStyle w:val="a6"/>
                  <w:color w:val="000099"/>
                </w:rPr>
                <w:t>пунктах 2-9</w:t>
              </w:r>
            </w:hyperlink>
            <w:r w:rsidRPr="002D147E">
              <w:rPr>
                <w:color w:val="333333"/>
              </w:rPr>
              <w:t> частини першої статті 46 Закону.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2" w:name="n337"/>
            <w:bookmarkEnd w:id="252"/>
            <w:r w:rsidRPr="002D147E">
              <w:rPr>
                <w:color w:val="333333"/>
              </w:rPr>
              <w:t>вид правочину;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3" w:name="n338"/>
            <w:bookmarkEnd w:id="253"/>
            <w:r w:rsidRPr="002D147E">
              <w:rPr>
                <w:color w:val="333333"/>
              </w:rPr>
              <w:t>дату вчинення правочину;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4" w:name="n339"/>
            <w:bookmarkEnd w:id="254"/>
            <w:r w:rsidRPr="002D147E">
              <w:rPr>
                <w:color w:val="333333"/>
              </w:rPr>
              <w:t>предмет правочину та його наслідки (набуття/припинення права на активи, виникнення фінансового зобов’язання, які зазначені у </w:t>
            </w:r>
            <w:hyperlink r:id="rId38" w:anchor="n449" w:tgtFrame="_blank" w:history="1">
              <w:r w:rsidRPr="002D147E">
                <w:rPr>
                  <w:rStyle w:val="a6"/>
                  <w:color w:val="000099"/>
                </w:rPr>
                <w:t>пунктах 2-9</w:t>
              </w:r>
            </w:hyperlink>
            <w:r w:rsidRPr="002D147E">
              <w:rPr>
                <w:color w:val="333333"/>
              </w:rPr>
              <w:t> частини першої статті 46 Закону);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5" w:name="n340"/>
            <w:bookmarkEnd w:id="255"/>
            <w:r w:rsidRPr="002D147E">
              <w:rPr>
                <w:color w:val="333333"/>
              </w:rPr>
              <w:t>розмір разового видатку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6" w:name="n341"/>
            <w:bookmarkEnd w:id="256"/>
            <w:r w:rsidRPr="002D147E">
              <w:rPr>
                <w:color w:val="333333"/>
              </w:rPr>
              <w:t>дату здійснення разового видатку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7" w:name="n342"/>
            <w:bookmarkEnd w:id="257"/>
            <w:r w:rsidRPr="002D147E">
              <w:rPr>
                <w:color w:val="333333"/>
              </w:rPr>
              <w:t>країну, в якій здійснено видаток (за наявності);</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8" w:name="n343"/>
            <w:bookmarkEnd w:id="258"/>
            <w:r w:rsidRPr="002D147E">
              <w:rPr>
                <w:color w:val="333333"/>
              </w:rPr>
              <w:t xml:space="preserve">2) відомості про правочин зазначаються у разі, якщо вартість його предмета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59" w:name="n344"/>
            <w:bookmarkEnd w:id="259"/>
            <w:r w:rsidRPr="002D147E">
              <w:rPr>
                <w:color w:val="333333"/>
              </w:rPr>
              <w:t xml:space="preserve">3) відомості про видаток зазначаються у разі, якщо розмір разового видатку перевищує 50 </w:t>
            </w:r>
            <w:proofErr w:type="spellStart"/>
            <w:r w:rsidRPr="002D147E">
              <w:rPr>
                <w:color w:val="333333"/>
              </w:rPr>
              <w:t>ПМ</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0" w:name="n345"/>
            <w:bookmarkEnd w:id="260"/>
            <w:r w:rsidRPr="002D147E">
              <w:rPr>
                <w:color w:val="333333"/>
              </w:rPr>
              <w:t xml:space="preserve">Відомості про видатки, розмір кожного з яких перевищує 50 </w:t>
            </w:r>
            <w:proofErr w:type="spellStart"/>
            <w:r w:rsidRPr="002D147E">
              <w:rPr>
                <w:color w:val="333333"/>
              </w:rPr>
              <w:t>ПМ</w:t>
            </w:r>
            <w:proofErr w:type="spellEnd"/>
            <w:r w:rsidRPr="002D147E">
              <w:rPr>
                <w:color w:val="333333"/>
              </w:rPr>
              <w:t>, здійснені на виконання одного правочину, вказуються у декларації окремо із зазначенням даних про правочин, який їх спричинив, а також дат їх здійснення.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1" w:name="n346"/>
            <w:bookmarkEnd w:id="261"/>
            <w:r w:rsidRPr="002D147E">
              <w:rPr>
                <w:color w:val="333333"/>
              </w:rPr>
              <w:t xml:space="preserve">Розміри видатків, які не перевищують 50 </w:t>
            </w:r>
            <w:proofErr w:type="spellStart"/>
            <w:r w:rsidRPr="002D147E">
              <w:rPr>
                <w:color w:val="333333"/>
              </w:rPr>
              <w:t>ПМ</w:t>
            </w:r>
            <w:proofErr w:type="spellEnd"/>
            <w:r w:rsidRPr="002D147E">
              <w:rPr>
                <w:color w:val="333333"/>
              </w:rPr>
              <w:t xml:space="preserve">, у тому числі здійснені на виконання одного правочину, не </w:t>
            </w:r>
            <w:proofErr w:type="spellStart"/>
            <w:r w:rsidRPr="002D147E">
              <w:rPr>
                <w:color w:val="333333"/>
              </w:rPr>
              <w:t>сумуються</w:t>
            </w:r>
            <w:proofErr w:type="spellEnd"/>
            <w:r w:rsidRPr="002D147E">
              <w:rPr>
                <w:color w:val="333333"/>
              </w:rPr>
              <w:t>.</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2" w:name="n347"/>
            <w:bookmarkEnd w:id="262"/>
            <w:r w:rsidRPr="002D147E">
              <w:rPr>
                <w:color w:val="333333"/>
              </w:rPr>
              <w:t>Якщо правочин не спричинив видатку, у блоках полів щодо видатку слід обрати позначку «Не застосовується»;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3" w:name="n348"/>
            <w:bookmarkEnd w:id="263"/>
            <w:r w:rsidRPr="002D147E">
              <w:rPr>
                <w:color w:val="333333"/>
              </w:rPr>
              <w:t>4) відомості про видатки і правочини члена сім’ї суб’єкта декларування не підлягають декларуванню.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4" w:name="n349"/>
            <w:bookmarkEnd w:id="264"/>
            <w:r w:rsidRPr="002D147E">
              <w:rPr>
                <w:color w:val="333333"/>
              </w:rPr>
              <w:t>17. У розділі 15 «Робота за сумісництвом суб’єкта декларування»:</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5" w:name="n350"/>
            <w:bookmarkEnd w:id="265"/>
            <w:r w:rsidRPr="002D147E">
              <w:rPr>
                <w:color w:val="333333"/>
              </w:rPr>
              <w:t xml:space="preserve">1) зазначаються відомості про посаду чи роботу, що виконується або виконувалася суб’єктом декларування за сумісництвом у звітному періоді незалежно від тривалості та </w:t>
            </w:r>
            <w:proofErr w:type="spellStart"/>
            <w:r w:rsidRPr="002D147E">
              <w:rPr>
                <w:color w:val="333333"/>
              </w:rPr>
              <w:t>оплатності</w:t>
            </w:r>
            <w:proofErr w:type="spellEnd"/>
            <w:r w:rsidRPr="002D147E">
              <w:rPr>
                <w:color w:val="333333"/>
              </w:rPr>
              <w:t>. 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6" w:name="n351"/>
            <w:bookmarkEnd w:id="266"/>
            <w:r w:rsidRPr="002D147E">
              <w:rPr>
                <w:color w:val="333333"/>
              </w:rPr>
              <w:t>займану посаду чи роботу, що виконується або виконувалася за договором (контрактом);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7" w:name="n352"/>
            <w:bookmarkEnd w:id="267"/>
            <w:r w:rsidRPr="002D147E">
              <w:rPr>
                <w:color w:val="333333"/>
              </w:rPr>
              <w:lastRenderedPageBreak/>
              <w:t>код у Єдиному державному реєстрі юридичних осіб, фізичних осіб - підприємців та громадських формувань юридичної особи, в якій (яких) особа працює або працювала у звітному періоді за сумісництвом;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8" w:name="n353"/>
            <w:bookmarkEnd w:id="268"/>
            <w:r w:rsidRPr="002D147E">
              <w:rPr>
                <w:color w:val="333333"/>
              </w:rPr>
              <w:t>найменування юридичної особи чи прізвище, ім’я, по батькові (за наявності) фізичної особи - підприємця, у якій (яких) особа працює або працювала у звітному періоді за сумісництвом.</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69" w:name="n354"/>
            <w:bookmarkEnd w:id="269"/>
            <w:r w:rsidRPr="002D147E">
              <w:rPr>
                <w:color w:val="333333"/>
              </w:rPr>
              <w:t>Інформація про фізичну або юридичну особу зазначається відповідно до </w:t>
            </w:r>
            <w:hyperlink r:id="rId39" w:anchor="n67" w:history="1">
              <w:r w:rsidRPr="002D147E">
                <w:rPr>
                  <w:rStyle w:val="a6"/>
                  <w:color w:val="006600"/>
                </w:rPr>
                <w:t>пункту 8</w:t>
              </w:r>
            </w:hyperlink>
            <w:r w:rsidRPr="002D147E">
              <w:rPr>
                <w:color w:val="333333"/>
              </w:rPr>
              <w:t> розділу III цього Порядку;</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0" w:name="n355"/>
            <w:bookmarkEnd w:id="270"/>
            <w:r w:rsidRPr="002D147E">
              <w:rPr>
                <w:color w:val="333333"/>
              </w:rPr>
              <w:t>2) відомості про посаду чи роботу, що виконується або виконувалася за сумісництвом членом сім’ї суб’єкта декларування, не підлягають декларуванню.</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1" w:name="n356"/>
            <w:bookmarkEnd w:id="271"/>
            <w:r w:rsidRPr="002D147E">
              <w:rPr>
                <w:color w:val="333333"/>
              </w:rPr>
              <w:t>18. У розділі 16 «Входження суб’єкта декларування до керівних, ревізійних чи наглядових органів об’єднань, організацій, членство в таких об’єднаннях (організаціях)»:</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2" w:name="n357"/>
            <w:bookmarkEnd w:id="272"/>
            <w:r w:rsidRPr="002D147E">
              <w:rPr>
                <w:color w:val="333333"/>
              </w:rPr>
              <w:t xml:space="preserve">1) зазначаються відомості про входження суб’єкта декларування до керівних, ревізійних чи наглядових органів громадських об’єднань, благодійних організацій, </w:t>
            </w:r>
            <w:proofErr w:type="spellStart"/>
            <w:r w:rsidRPr="002D147E">
              <w:rPr>
                <w:color w:val="333333"/>
              </w:rPr>
              <w:t>саморегулівних</w:t>
            </w:r>
            <w:proofErr w:type="spellEnd"/>
            <w:r w:rsidRPr="002D147E">
              <w:rPr>
                <w:color w:val="333333"/>
              </w:rPr>
              <w:t xml:space="preserve"> чи самоврядних професійних об’єднань.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3" w:name="n358"/>
            <w:bookmarkEnd w:id="273"/>
            <w:r w:rsidRPr="002D147E">
              <w:rPr>
                <w:color w:val="333333"/>
              </w:rPr>
              <w:t>Такі відомості включають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4" w:name="n359"/>
            <w:bookmarkEnd w:id="274"/>
            <w:r w:rsidRPr="002D147E">
              <w:rPr>
                <w:color w:val="333333"/>
              </w:rPr>
              <w:t>код організації, об’єднання у Єдиному державному реєстрі юридичних осіб, фізичних осіб - підприємців та громадських формувань;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5" w:name="n360"/>
            <w:bookmarkEnd w:id="275"/>
            <w:r w:rsidRPr="002D147E">
              <w:rPr>
                <w:color w:val="333333"/>
              </w:rPr>
              <w:t>найменування об’єднання, організації;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6" w:name="n361"/>
            <w:bookmarkEnd w:id="276"/>
            <w:r w:rsidRPr="002D147E">
              <w:rPr>
                <w:color w:val="333333"/>
              </w:rPr>
              <w:t>організаційно-правову форму об’єднання, організації;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7" w:name="n362"/>
            <w:bookmarkEnd w:id="277"/>
            <w:r w:rsidRPr="002D147E">
              <w:rPr>
                <w:color w:val="333333"/>
              </w:rPr>
              <w:t>назву органу, його тип;</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8" w:name="n363"/>
            <w:bookmarkEnd w:id="278"/>
            <w:r w:rsidRPr="002D147E">
              <w:rPr>
                <w:color w:val="333333"/>
              </w:rPr>
              <w:t xml:space="preserve">2) зазначаються відомості про членство суб’єкта декларування в громадських об’єднаннях, благодійних організаціях, </w:t>
            </w:r>
            <w:proofErr w:type="spellStart"/>
            <w:r w:rsidRPr="002D147E">
              <w:rPr>
                <w:color w:val="333333"/>
              </w:rPr>
              <w:t>саморегулівних</w:t>
            </w:r>
            <w:proofErr w:type="spellEnd"/>
            <w:r w:rsidRPr="002D147E">
              <w:rPr>
                <w:color w:val="333333"/>
              </w:rPr>
              <w:t xml:space="preserve"> чи самоврядних професійних об’єднаннях. До таких відомостей включаються дані про:</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79" w:name="n364"/>
            <w:bookmarkEnd w:id="279"/>
            <w:r w:rsidRPr="002D147E">
              <w:rPr>
                <w:color w:val="333333"/>
              </w:rPr>
              <w:t>код організації, об’єднання у Єдиному державному реєстрі юридичних осіб, фізичних осіб - підприємців та громадських формувань;</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80" w:name="n365"/>
            <w:bookmarkEnd w:id="280"/>
            <w:r w:rsidRPr="002D147E">
              <w:rPr>
                <w:color w:val="333333"/>
              </w:rPr>
              <w:t>найменування об’єднання, організації;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81" w:name="n366"/>
            <w:bookmarkEnd w:id="281"/>
            <w:r w:rsidRPr="002D147E">
              <w:rPr>
                <w:color w:val="333333"/>
              </w:rPr>
              <w:t>організаційно-правову форму об’єднання, організації.</w:t>
            </w:r>
          </w:p>
          <w:p w:rsidR="002A2E50" w:rsidRPr="002D147E" w:rsidRDefault="002A2E50" w:rsidP="002A2E50">
            <w:pPr>
              <w:pStyle w:val="rvps2"/>
              <w:shd w:val="clear" w:color="auto" w:fill="FFFFE2"/>
              <w:spacing w:before="0" w:beforeAutospacing="0" w:after="150" w:afterAutospacing="0"/>
              <w:ind w:firstLine="426"/>
              <w:jc w:val="both"/>
              <w:rPr>
                <w:color w:val="333333"/>
              </w:rPr>
            </w:pPr>
            <w:bookmarkStart w:id="282" w:name="n367"/>
            <w:bookmarkEnd w:id="282"/>
            <w:r w:rsidRPr="002D147E">
              <w:rPr>
                <w:color w:val="333333"/>
              </w:rPr>
              <w:t>Інформація про фізичну або юридичну особу зазначається відповідно до </w:t>
            </w:r>
            <w:hyperlink r:id="rId40" w:anchor="n67" w:history="1">
              <w:r w:rsidRPr="002D147E">
                <w:rPr>
                  <w:rStyle w:val="a6"/>
                  <w:color w:val="006600"/>
                </w:rPr>
                <w:t>пункту 8</w:t>
              </w:r>
            </w:hyperlink>
            <w:r w:rsidRPr="002D147E">
              <w:rPr>
                <w:color w:val="333333"/>
              </w:rPr>
              <w:t> розділу III цього Порядку;</w:t>
            </w:r>
          </w:p>
          <w:p w:rsidR="00883C0E" w:rsidRPr="002A2E50" w:rsidRDefault="002A2E50" w:rsidP="002A2E50">
            <w:pPr>
              <w:pStyle w:val="rvps2"/>
              <w:shd w:val="clear" w:color="auto" w:fill="FFFFE2"/>
              <w:spacing w:before="0" w:beforeAutospacing="0" w:after="150" w:afterAutospacing="0"/>
              <w:ind w:firstLine="426"/>
              <w:jc w:val="both"/>
            </w:pPr>
            <w:bookmarkStart w:id="283" w:name="n368"/>
            <w:bookmarkEnd w:id="283"/>
            <w:r w:rsidRPr="002D147E">
              <w:rPr>
                <w:color w:val="333333"/>
              </w:rPr>
              <w:t xml:space="preserve">3) відомості про входження члена сім’ї суб’єкта декларування до керівних, ревізійних чи наглядових органів громадських об’єднань, благодійних організацій, </w:t>
            </w:r>
            <w:proofErr w:type="spellStart"/>
            <w:r w:rsidRPr="002D147E">
              <w:rPr>
                <w:color w:val="333333"/>
              </w:rPr>
              <w:t>саморегулівних</w:t>
            </w:r>
            <w:proofErr w:type="spellEnd"/>
            <w:r w:rsidRPr="002D147E">
              <w:rPr>
                <w:color w:val="333333"/>
              </w:rPr>
              <w:t xml:space="preserve"> чи самоврядних професійних об’єднань, членство в таких об’єднаннях (організаціях) не підлягають декларуванню.</w:t>
            </w:r>
            <w:bookmarkStart w:id="284" w:name="n62"/>
            <w:bookmarkEnd w:id="284"/>
          </w:p>
        </w:tc>
      </w:tr>
    </w:tbl>
    <w:p w:rsidR="00FD05C3" w:rsidRDefault="00FD05C3" w:rsidP="00192879">
      <w:pPr>
        <w:pStyle w:val="a3"/>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Закріплення</w:t>
      </w:r>
      <w:r w:rsidR="007A3BD8">
        <w:rPr>
          <w:rFonts w:ascii="Times New Roman" w:hAnsi="Times New Roman" w:cs="Times New Roman"/>
          <w:sz w:val="28"/>
          <w:szCs w:val="28"/>
        </w:rPr>
        <w:t xml:space="preserve"> вивченого матеріалу – </w:t>
      </w:r>
      <w:r w:rsidR="007A3BD8" w:rsidRPr="007A3BD8">
        <w:rPr>
          <w:rFonts w:ascii="Times New Roman" w:hAnsi="Times New Roman" w:cs="Times New Roman"/>
          <w:sz w:val="28"/>
          <w:szCs w:val="28"/>
          <w:u w:val="single"/>
        </w:rPr>
        <w:t>5</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Pr="00587E14">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roofErr w:type="spellStart"/>
      <w:r>
        <w:rPr>
          <w:rFonts w:ascii="Times New Roman" w:hAnsi="Times New Roman" w:cs="Times New Roman"/>
          <w:sz w:val="28"/>
          <w:szCs w:val="28"/>
        </w:rPr>
        <w:t>_________________</w:t>
      </w:r>
      <w:r w:rsidR="001721CA">
        <w:rPr>
          <w:rFonts w:ascii="Times New Roman" w:hAnsi="Times New Roman" w:cs="Times New Roman"/>
          <w:sz w:val="28"/>
          <w:szCs w:val="28"/>
        </w:rPr>
        <w:t>Іри</w:t>
      </w:r>
      <w:proofErr w:type="spellEnd"/>
      <w:r w:rsidR="001721CA">
        <w:rPr>
          <w:rFonts w:ascii="Times New Roman" w:hAnsi="Times New Roman" w:cs="Times New Roman"/>
          <w:sz w:val="28"/>
          <w:szCs w:val="28"/>
        </w:rPr>
        <w:t>на ПАРЕЙКО</w:t>
      </w:r>
    </w:p>
    <w:p w:rsidR="00587E14" w:rsidRDefault="00587E14" w:rsidP="007A3BD8">
      <w:pPr>
        <w:pStyle w:val="a3"/>
        <w:rPr>
          <w:rFonts w:ascii="Times New Roman" w:hAnsi="Times New Roman" w:cs="Times New Roman"/>
          <w:sz w:val="28"/>
          <w:szCs w:val="28"/>
        </w:rPr>
      </w:pPr>
    </w:p>
    <w:p w:rsidR="00587E14" w:rsidRPr="00192879" w:rsidRDefault="0023344E" w:rsidP="007A3BD8">
      <w:pPr>
        <w:pStyle w:val="a3"/>
        <w:rPr>
          <w:rFonts w:ascii="Times New Roman" w:hAnsi="Times New Roman" w:cs="Times New Roman"/>
          <w:sz w:val="28"/>
          <w:szCs w:val="28"/>
        </w:rPr>
      </w:pPr>
      <w:r>
        <w:rPr>
          <w:rFonts w:ascii="Times New Roman" w:hAnsi="Times New Roman" w:cs="Times New Roman"/>
          <w:sz w:val="28"/>
          <w:szCs w:val="28"/>
        </w:rPr>
        <w:t xml:space="preserve">«21» січня </w:t>
      </w:r>
      <w:r w:rsidR="00587E14">
        <w:rPr>
          <w:rFonts w:ascii="Times New Roman" w:hAnsi="Times New Roman" w:cs="Times New Roman"/>
          <w:sz w:val="28"/>
          <w:szCs w:val="28"/>
        </w:rPr>
        <w:t>20</w:t>
      </w:r>
      <w:r w:rsidR="0042042E">
        <w:rPr>
          <w:rFonts w:ascii="Times New Roman" w:hAnsi="Times New Roman" w:cs="Times New Roman"/>
          <w:sz w:val="28"/>
          <w:szCs w:val="28"/>
        </w:rPr>
        <w:t>2</w:t>
      </w:r>
      <w:r>
        <w:rPr>
          <w:rFonts w:ascii="Times New Roman" w:hAnsi="Times New Roman" w:cs="Times New Roman"/>
          <w:sz w:val="28"/>
          <w:szCs w:val="28"/>
        </w:rPr>
        <w:t xml:space="preserve">2 </w:t>
      </w:r>
      <w:r w:rsidR="00587E14">
        <w:rPr>
          <w:rFonts w:ascii="Times New Roman" w:hAnsi="Times New Roman" w:cs="Times New Roman"/>
          <w:sz w:val="28"/>
          <w:szCs w:val="28"/>
        </w:rPr>
        <w:t>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C102BD3"/>
    <w:multiLevelType w:val="hybridMultilevel"/>
    <w:tmpl w:val="BAACE446"/>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
  </w:num>
  <w:num w:numId="5">
    <w:abstractNumId w:val="14"/>
  </w:num>
  <w:num w:numId="6">
    <w:abstractNumId w:val="12"/>
  </w:num>
  <w:num w:numId="7">
    <w:abstractNumId w:val="8"/>
  </w:num>
  <w:num w:numId="8">
    <w:abstractNumId w:val="20"/>
  </w:num>
  <w:num w:numId="9">
    <w:abstractNumId w:val="19"/>
  </w:num>
  <w:num w:numId="10">
    <w:abstractNumId w:val="9"/>
  </w:num>
  <w:num w:numId="11">
    <w:abstractNumId w:val="18"/>
  </w:num>
  <w:num w:numId="12">
    <w:abstractNumId w:val="5"/>
  </w:num>
  <w:num w:numId="13">
    <w:abstractNumId w:val="4"/>
  </w:num>
  <w:num w:numId="14">
    <w:abstractNumId w:val="1"/>
  </w:num>
  <w:num w:numId="15">
    <w:abstractNumId w:val="11"/>
  </w:num>
  <w:num w:numId="16">
    <w:abstractNumId w:val="7"/>
  </w:num>
  <w:num w:numId="17">
    <w:abstractNumId w:val="17"/>
  </w:num>
  <w:num w:numId="18">
    <w:abstractNumId w:val="13"/>
  </w:num>
  <w:num w:numId="19">
    <w:abstractNumId w:val="16"/>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C23"/>
    <w:rsid w:val="00003157"/>
    <w:rsid w:val="0000634E"/>
    <w:rsid w:val="00017831"/>
    <w:rsid w:val="0002238E"/>
    <w:rsid w:val="00034B4D"/>
    <w:rsid w:val="00062BDA"/>
    <w:rsid w:val="00063081"/>
    <w:rsid w:val="00066078"/>
    <w:rsid w:val="00090165"/>
    <w:rsid w:val="0009616E"/>
    <w:rsid w:val="000A3FA3"/>
    <w:rsid w:val="000D4068"/>
    <w:rsid w:val="001035EA"/>
    <w:rsid w:val="001135CC"/>
    <w:rsid w:val="00121021"/>
    <w:rsid w:val="00144086"/>
    <w:rsid w:val="001721CA"/>
    <w:rsid w:val="00173638"/>
    <w:rsid w:val="00192879"/>
    <w:rsid w:val="001A737B"/>
    <w:rsid w:val="00205FF0"/>
    <w:rsid w:val="00211BFA"/>
    <w:rsid w:val="0021236B"/>
    <w:rsid w:val="00213B1C"/>
    <w:rsid w:val="00215767"/>
    <w:rsid w:val="00217BDF"/>
    <w:rsid w:val="0023344E"/>
    <w:rsid w:val="002467AF"/>
    <w:rsid w:val="00247A54"/>
    <w:rsid w:val="002756FD"/>
    <w:rsid w:val="002A2D44"/>
    <w:rsid w:val="002A2E50"/>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06D08"/>
    <w:rsid w:val="00412890"/>
    <w:rsid w:val="0042042E"/>
    <w:rsid w:val="00423877"/>
    <w:rsid w:val="004313D3"/>
    <w:rsid w:val="004829E8"/>
    <w:rsid w:val="004E02DB"/>
    <w:rsid w:val="004E3C5E"/>
    <w:rsid w:val="004E54DB"/>
    <w:rsid w:val="005206D8"/>
    <w:rsid w:val="005319CF"/>
    <w:rsid w:val="00537C04"/>
    <w:rsid w:val="005607DC"/>
    <w:rsid w:val="00563C5D"/>
    <w:rsid w:val="005847BF"/>
    <w:rsid w:val="00587E14"/>
    <w:rsid w:val="005A44B0"/>
    <w:rsid w:val="005C37F3"/>
    <w:rsid w:val="005C599F"/>
    <w:rsid w:val="005D369A"/>
    <w:rsid w:val="00604AD4"/>
    <w:rsid w:val="00627C47"/>
    <w:rsid w:val="006736B5"/>
    <w:rsid w:val="006804BE"/>
    <w:rsid w:val="0068686E"/>
    <w:rsid w:val="0069366E"/>
    <w:rsid w:val="006A3CB6"/>
    <w:rsid w:val="006B4D87"/>
    <w:rsid w:val="006C790D"/>
    <w:rsid w:val="006F632D"/>
    <w:rsid w:val="006F6355"/>
    <w:rsid w:val="0070446B"/>
    <w:rsid w:val="00710EB1"/>
    <w:rsid w:val="00712C6C"/>
    <w:rsid w:val="00717B99"/>
    <w:rsid w:val="00737B93"/>
    <w:rsid w:val="007429DE"/>
    <w:rsid w:val="00767852"/>
    <w:rsid w:val="007A034D"/>
    <w:rsid w:val="007A3BD8"/>
    <w:rsid w:val="007A651C"/>
    <w:rsid w:val="007B330E"/>
    <w:rsid w:val="007B38E2"/>
    <w:rsid w:val="007D7C0F"/>
    <w:rsid w:val="007E25AC"/>
    <w:rsid w:val="007E7495"/>
    <w:rsid w:val="00803C5F"/>
    <w:rsid w:val="00825DEE"/>
    <w:rsid w:val="00831EF6"/>
    <w:rsid w:val="0083689C"/>
    <w:rsid w:val="00841B03"/>
    <w:rsid w:val="008642FA"/>
    <w:rsid w:val="00883C0E"/>
    <w:rsid w:val="008A378A"/>
    <w:rsid w:val="008B2F35"/>
    <w:rsid w:val="008E1D26"/>
    <w:rsid w:val="00910EF4"/>
    <w:rsid w:val="009133F5"/>
    <w:rsid w:val="00916D43"/>
    <w:rsid w:val="00941DA9"/>
    <w:rsid w:val="009769A4"/>
    <w:rsid w:val="00980F50"/>
    <w:rsid w:val="00987053"/>
    <w:rsid w:val="00992F4A"/>
    <w:rsid w:val="009A0BBB"/>
    <w:rsid w:val="009D2BFD"/>
    <w:rsid w:val="009D35C5"/>
    <w:rsid w:val="00A054B1"/>
    <w:rsid w:val="00A204C3"/>
    <w:rsid w:val="00A22B1C"/>
    <w:rsid w:val="00A658D4"/>
    <w:rsid w:val="00A674FF"/>
    <w:rsid w:val="00A76336"/>
    <w:rsid w:val="00A81BA7"/>
    <w:rsid w:val="00A95BFF"/>
    <w:rsid w:val="00AC784B"/>
    <w:rsid w:val="00B403B9"/>
    <w:rsid w:val="00B43C02"/>
    <w:rsid w:val="00B4594E"/>
    <w:rsid w:val="00B61EAF"/>
    <w:rsid w:val="00B649FE"/>
    <w:rsid w:val="00B70804"/>
    <w:rsid w:val="00B73D74"/>
    <w:rsid w:val="00BA5005"/>
    <w:rsid w:val="00BB0C23"/>
    <w:rsid w:val="00BB3BB1"/>
    <w:rsid w:val="00BB3E94"/>
    <w:rsid w:val="00BC247A"/>
    <w:rsid w:val="00BC3192"/>
    <w:rsid w:val="00BC3DF0"/>
    <w:rsid w:val="00C130CA"/>
    <w:rsid w:val="00C22AF1"/>
    <w:rsid w:val="00C4702B"/>
    <w:rsid w:val="00C5310B"/>
    <w:rsid w:val="00C65B2E"/>
    <w:rsid w:val="00C664A9"/>
    <w:rsid w:val="00C67D00"/>
    <w:rsid w:val="00CC54C0"/>
    <w:rsid w:val="00CC6669"/>
    <w:rsid w:val="00CE18B1"/>
    <w:rsid w:val="00D06375"/>
    <w:rsid w:val="00D1182F"/>
    <w:rsid w:val="00D25F92"/>
    <w:rsid w:val="00D3237D"/>
    <w:rsid w:val="00D465BD"/>
    <w:rsid w:val="00D46D34"/>
    <w:rsid w:val="00D52D1F"/>
    <w:rsid w:val="00DB61DA"/>
    <w:rsid w:val="00DC2F1A"/>
    <w:rsid w:val="00DC3207"/>
    <w:rsid w:val="00DF2648"/>
    <w:rsid w:val="00DF5E20"/>
    <w:rsid w:val="00E023FC"/>
    <w:rsid w:val="00E02B5E"/>
    <w:rsid w:val="00E04103"/>
    <w:rsid w:val="00E26668"/>
    <w:rsid w:val="00E30FA0"/>
    <w:rsid w:val="00E3227D"/>
    <w:rsid w:val="00E35047"/>
    <w:rsid w:val="00E4375B"/>
    <w:rsid w:val="00E51965"/>
    <w:rsid w:val="00E754C0"/>
    <w:rsid w:val="00E8752E"/>
    <w:rsid w:val="00E92FCA"/>
    <w:rsid w:val="00E94634"/>
    <w:rsid w:val="00EA4000"/>
    <w:rsid w:val="00EA7993"/>
    <w:rsid w:val="00EB26B4"/>
    <w:rsid w:val="00EE637C"/>
    <w:rsid w:val="00F02E89"/>
    <w:rsid w:val="00F209CD"/>
    <w:rsid w:val="00F36F98"/>
    <w:rsid w:val="00F5154E"/>
    <w:rsid w:val="00F519CE"/>
    <w:rsid w:val="00F6585E"/>
    <w:rsid w:val="00F74332"/>
    <w:rsid w:val="00F8600D"/>
    <w:rsid w:val="00F902EC"/>
    <w:rsid w:val="00F90D42"/>
    <w:rsid w:val="00F93B23"/>
    <w:rsid w:val="00F95861"/>
    <w:rsid w:val="00FB4620"/>
    <w:rsid w:val="00FC3B0A"/>
    <w:rsid w:val="00FD05C3"/>
    <w:rsid w:val="00FD4859"/>
    <w:rsid w:val="00FD49FE"/>
    <w:rsid w:val="00FD770D"/>
    <w:rsid w:val="00FE1A05"/>
    <w:rsid w:val="00FF159C"/>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4D"/>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FE1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30">
    <w:name w:val="Заголовок 3 Знак"/>
    <w:basedOn w:val="a0"/>
    <w:link w:val="3"/>
    <w:uiPriority w:val="9"/>
    <w:semiHidden/>
    <w:rsid w:val="00FE1A05"/>
    <w:rPr>
      <w:rFonts w:asciiTheme="majorHAnsi" w:eastAsiaTheme="majorEastAsia" w:hAnsiTheme="majorHAnsi" w:cstheme="majorBidi"/>
      <w:color w:val="1F4D78" w:themeColor="accent1" w:themeShade="7F"/>
      <w:sz w:val="24"/>
      <w:szCs w:val="24"/>
    </w:rPr>
  </w:style>
  <w:style w:type="paragraph" w:customStyle="1" w:styleId="tj">
    <w:name w:val="tj"/>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FE1A05"/>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33097611">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589077086">
      <w:bodyDiv w:val="1"/>
      <w:marLeft w:val="0"/>
      <w:marRight w:val="0"/>
      <w:marTop w:val="0"/>
      <w:marBottom w:val="0"/>
      <w:divBdr>
        <w:top w:val="none" w:sz="0" w:space="0" w:color="auto"/>
        <w:left w:val="none" w:sz="0" w:space="0" w:color="auto"/>
        <w:bottom w:val="none" w:sz="0" w:space="0" w:color="auto"/>
        <w:right w:val="none" w:sz="0" w:space="0" w:color="auto"/>
      </w:divBdr>
      <w:divsChild>
        <w:div w:id="631374883">
          <w:marLeft w:val="0"/>
          <w:marRight w:val="0"/>
          <w:marTop w:val="0"/>
          <w:marBottom w:val="0"/>
          <w:divBdr>
            <w:top w:val="none" w:sz="0" w:space="0" w:color="auto"/>
            <w:left w:val="none" w:sz="0" w:space="0" w:color="auto"/>
            <w:bottom w:val="none" w:sz="0" w:space="0" w:color="auto"/>
            <w:right w:val="none" w:sz="0" w:space="0" w:color="auto"/>
          </w:divBdr>
        </w:div>
        <w:div w:id="1133720331">
          <w:marLeft w:val="0"/>
          <w:marRight w:val="0"/>
          <w:marTop w:val="0"/>
          <w:marBottom w:val="0"/>
          <w:divBdr>
            <w:top w:val="none" w:sz="0" w:space="0" w:color="auto"/>
            <w:left w:val="none" w:sz="0" w:space="0" w:color="auto"/>
            <w:bottom w:val="none" w:sz="0" w:space="0" w:color="auto"/>
            <w:right w:val="none" w:sz="0" w:space="0" w:color="auto"/>
          </w:divBdr>
        </w:div>
        <w:div w:id="1301181498">
          <w:marLeft w:val="0"/>
          <w:marRight w:val="0"/>
          <w:marTop w:val="0"/>
          <w:marBottom w:val="0"/>
          <w:divBdr>
            <w:top w:val="none" w:sz="0" w:space="0" w:color="auto"/>
            <w:left w:val="none" w:sz="0" w:space="0" w:color="auto"/>
            <w:bottom w:val="none" w:sz="0" w:space="0" w:color="auto"/>
            <w:right w:val="none" w:sz="0" w:space="0" w:color="auto"/>
          </w:divBdr>
        </w:div>
        <w:div w:id="121701019">
          <w:marLeft w:val="0"/>
          <w:marRight w:val="0"/>
          <w:marTop w:val="0"/>
          <w:marBottom w:val="0"/>
          <w:divBdr>
            <w:top w:val="none" w:sz="0" w:space="0" w:color="auto"/>
            <w:left w:val="none" w:sz="0" w:space="0" w:color="auto"/>
            <w:bottom w:val="none" w:sz="0" w:space="0" w:color="auto"/>
            <w:right w:val="none" w:sz="0" w:space="0" w:color="auto"/>
          </w:divBdr>
        </w:div>
        <w:div w:id="2004115865">
          <w:marLeft w:val="0"/>
          <w:marRight w:val="0"/>
          <w:marTop w:val="0"/>
          <w:marBottom w:val="0"/>
          <w:divBdr>
            <w:top w:val="none" w:sz="0" w:space="0" w:color="auto"/>
            <w:left w:val="none" w:sz="0" w:space="0" w:color="auto"/>
            <w:bottom w:val="none" w:sz="0" w:space="0" w:color="auto"/>
            <w:right w:val="none" w:sz="0" w:space="0" w:color="auto"/>
          </w:divBdr>
        </w:div>
        <w:div w:id="1468278813">
          <w:marLeft w:val="0"/>
          <w:marRight w:val="0"/>
          <w:marTop w:val="0"/>
          <w:marBottom w:val="0"/>
          <w:divBdr>
            <w:top w:val="none" w:sz="0" w:space="0" w:color="auto"/>
            <w:left w:val="none" w:sz="0" w:space="0" w:color="auto"/>
            <w:bottom w:val="none" w:sz="0" w:space="0" w:color="auto"/>
            <w:right w:val="none" w:sz="0" w:space="0" w:color="auto"/>
          </w:divBdr>
        </w:div>
        <w:div w:id="2145273944">
          <w:marLeft w:val="0"/>
          <w:marRight w:val="0"/>
          <w:marTop w:val="0"/>
          <w:marBottom w:val="0"/>
          <w:divBdr>
            <w:top w:val="none" w:sz="0" w:space="0" w:color="auto"/>
            <w:left w:val="none" w:sz="0" w:space="0" w:color="auto"/>
            <w:bottom w:val="none" w:sz="0" w:space="0" w:color="auto"/>
            <w:right w:val="none" w:sz="0" w:space="0" w:color="auto"/>
          </w:divBdr>
        </w:div>
        <w:div w:id="128861262">
          <w:marLeft w:val="0"/>
          <w:marRight w:val="0"/>
          <w:marTop w:val="0"/>
          <w:marBottom w:val="0"/>
          <w:divBdr>
            <w:top w:val="none" w:sz="0" w:space="0" w:color="auto"/>
            <w:left w:val="none" w:sz="0" w:space="0" w:color="auto"/>
            <w:bottom w:val="none" w:sz="0" w:space="0" w:color="auto"/>
            <w:right w:val="none" w:sz="0" w:space="0" w:color="auto"/>
          </w:divBdr>
        </w:div>
        <w:div w:id="2025669871">
          <w:marLeft w:val="0"/>
          <w:marRight w:val="0"/>
          <w:marTop w:val="0"/>
          <w:marBottom w:val="0"/>
          <w:divBdr>
            <w:top w:val="none" w:sz="0" w:space="0" w:color="auto"/>
            <w:left w:val="none" w:sz="0" w:space="0" w:color="auto"/>
            <w:bottom w:val="none" w:sz="0" w:space="0" w:color="auto"/>
            <w:right w:val="none" w:sz="0" w:space="0" w:color="auto"/>
          </w:divBdr>
        </w:div>
        <w:div w:id="317540666">
          <w:marLeft w:val="0"/>
          <w:marRight w:val="0"/>
          <w:marTop w:val="0"/>
          <w:marBottom w:val="0"/>
          <w:divBdr>
            <w:top w:val="none" w:sz="0" w:space="0" w:color="auto"/>
            <w:left w:val="none" w:sz="0" w:space="0" w:color="auto"/>
            <w:bottom w:val="none" w:sz="0" w:space="0" w:color="auto"/>
            <w:right w:val="none" w:sz="0" w:space="0" w:color="auto"/>
          </w:divBdr>
        </w:div>
        <w:div w:id="1260672877">
          <w:marLeft w:val="0"/>
          <w:marRight w:val="0"/>
          <w:marTop w:val="0"/>
          <w:marBottom w:val="0"/>
          <w:divBdr>
            <w:top w:val="none" w:sz="0" w:space="0" w:color="auto"/>
            <w:left w:val="none" w:sz="0" w:space="0" w:color="auto"/>
            <w:bottom w:val="none" w:sz="0" w:space="0" w:color="auto"/>
            <w:right w:val="none" w:sz="0" w:space="0" w:color="auto"/>
          </w:divBdr>
        </w:div>
        <w:div w:id="46495061">
          <w:marLeft w:val="0"/>
          <w:marRight w:val="0"/>
          <w:marTop w:val="0"/>
          <w:marBottom w:val="0"/>
          <w:divBdr>
            <w:top w:val="none" w:sz="0" w:space="0" w:color="auto"/>
            <w:left w:val="none" w:sz="0" w:space="0" w:color="auto"/>
            <w:bottom w:val="none" w:sz="0" w:space="0" w:color="auto"/>
            <w:right w:val="none" w:sz="0" w:space="0" w:color="auto"/>
          </w:divBdr>
        </w:div>
        <w:div w:id="1555197115">
          <w:marLeft w:val="0"/>
          <w:marRight w:val="0"/>
          <w:marTop w:val="0"/>
          <w:marBottom w:val="0"/>
          <w:divBdr>
            <w:top w:val="none" w:sz="0" w:space="0" w:color="auto"/>
            <w:left w:val="none" w:sz="0" w:space="0" w:color="auto"/>
            <w:bottom w:val="none" w:sz="0" w:space="0" w:color="auto"/>
            <w:right w:val="none" w:sz="0" w:space="0" w:color="auto"/>
          </w:divBdr>
        </w:div>
        <w:div w:id="1899782714">
          <w:marLeft w:val="0"/>
          <w:marRight w:val="0"/>
          <w:marTop w:val="0"/>
          <w:marBottom w:val="0"/>
          <w:divBdr>
            <w:top w:val="none" w:sz="0" w:space="0" w:color="auto"/>
            <w:left w:val="none" w:sz="0" w:space="0" w:color="auto"/>
            <w:bottom w:val="none" w:sz="0" w:space="0" w:color="auto"/>
            <w:right w:val="none" w:sz="0" w:space="0" w:color="auto"/>
          </w:divBdr>
        </w:div>
        <w:div w:id="2010711375">
          <w:marLeft w:val="0"/>
          <w:marRight w:val="0"/>
          <w:marTop w:val="0"/>
          <w:marBottom w:val="0"/>
          <w:divBdr>
            <w:top w:val="none" w:sz="0" w:space="0" w:color="auto"/>
            <w:left w:val="none" w:sz="0" w:space="0" w:color="auto"/>
            <w:bottom w:val="none" w:sz="0" w:space="0" w:color="auto"/>
            <w:right w:val="none" w:sz="0" w:space="0" w:color="auto"/>
          </w:divBdr>
        </w:div>
        <w:div w:id="886457288">
          <w:marLeft w:val="0"/>
          <w:marRight w:val="0"/>
          <w:marTop w:val="0"/>
          <w:marBottom w:val="0"/>
          <w:divBdr>
            <w:top w:val="none" w:sz="0" w:space="0" w:color="auto"/>
            <w:left w:val="none" w:sz="0" w:space="0" w:color="auto"/>
            <w:bottom w:val="none" w:sz="0" w:space="0" w:color="auto"/>
            <w:right w:val="none" w:sz="0" w:space="0" w:color="auto"/>
          </w:divBdr>
        </w:div>
        <w:div w:id="1992365626">
          <w:marLeft w:val="0"/>
          <w:marRight w:val="0"/>
          <w:marTop w:val="0"/>
          <w:marBottom w:val="0"/>
          <w:divBdr>
            <w:top w:val="none" w:sz="0" w:space="0" w:color="auto"/>
            <w:left w:val="none" w:sz="0" w:space="0" w:color="auto"/>
            <w:bottom w:val="none" w:sz="0" w:space="0" w:color="auto"/>
            <w:right w:val="none" w:sz="0" w:space="0" w:color="auto"/>
          </w:divBdr>
        </w:div>
        <w:div w:id="719671409">
          <w:marLeft w:val="0"/>
          <w:marRight w:val="0"/>
          <w:marTop w:val="0"/>
          <w:marBottom w:val="0"/>
          <w:divBdr>
            <w:top w:val="none" w:sz="0" w:space="0" w:color="auto"/>
            <w:left w:val="none" w:sz="0" w:space="0" w:color="auto"/>
            <w:bottom w:val="none" w:sz="0" w:space="0" w:color="auto"/>
            <w:right w:val="none" w:sz="0" w:space="0" w:color="auto"/>
          </w:divBdr>
        </w:div>
        <w:div w:id="554270270">
          <w:marLeft w:val="0"/>
          <w:marRight w:val="0"/>
          <w:marTop w:val="0"/>
          <w:marBottom w:val="0"/>
          <w:divBdr>
            <w:top w:val="none" w:sz="0" w:space="0" w:color="auto"/>
            <w:left w:val="none" w:sz="0" w:space="0" w:color="auto"/>
            <w:bottom w:val="none" w:sz="0" w:space="0" w:color="auto"/>
            <w:right w:val="none" w:sz="0" w:space="0" w:color="auto"/>
          </w:divBdr>
        </w:div>
        <w:div w:id="1142769136">
          <w:marLeft w:val="0"/>
          <w:marRight w:val="0"/>
          <w:marTop w:val="0"/>
          <w:marBottom w:val="0"/>
          <w:divBdr>
            <w:top w:val="none" w:sz="0" w:space="0" w:color="auto"/>
            <w:left w:val="none" w:sz="0" w:space="0" w:color="auto"/>
            <w:bottom w:val="none" w:sz="0" w:space="0" w:color="auto"/>
            <w:right w:val="none" w:sz="0" w:space="0" w:color="auto"/>
          </w:divBdr>
        </w:div>
        <w:div w:id="941884859">
          <w:marLeft w:val="0"/>
          <w:marRight w:val="0"/>
          <w:marTop w:val="0"/>
          <w:marBottom w:val="0"/>
          <w:divBdr>
            <w:top w:val="none" w:sz="0" w:space="0" w:color="auto"/>
            <w:left w:val="none" w:sz="0" w:space="0" w:color="auto"/>
            <w:bottom w:val="none" w:sz="0" w:space="0" w:color="auto"/>
            <w:right w:val="none" w:sz="0" w:space="0" w:color="auto"/>
          </w:divBdr>
        </w:div>
        <w:div w:id="1838425740">
          <w:marLeft w:val="0"/>
          <w:marRight w:val="0"/>
          <w:marTop w:val="0"/>
          <w:marBottom w:val="0"/>
          <w:divBdr>
            <w:top w:val="none" w:sz="0" w:space="0" w:color="auto"/>
            <w:left w:val="none" w:sz="0" w:space="0" w:color="auto"/>
            <w:bottom w:val="none" w:sz="0" w:space="0" w:color="auto"/>
            <w:right w:val="none" w:sz="0" w:space="0" w:color="auto"/>
          </w:divBdr>
        </w:div>
        <w:div w:id="1237547901">
          <w:marLeft w:val="0"/>
          <w:marRight w:val="0"/>
          <w:marTop w:val="0"/>
          <w:marBottom w:val="0"/>
          <w:divBdr>
            <w:top w:val="none" w:sz="0" w:space="0" w:color="auto"/>
            <w:left w:val="none" w:sz="0" w:space="0" w:color="auto"/>
            <w:bottom w:val="none" w:sz="0" w:space="0" w:color="auto"/>
            <w:right w:val="none" w:sz="0" w:space="0" w:color="auto"/>
          </w:divBdr>
        </w:div>
        <w:div w:id="328992660">
          <w:marLeft w:val="0"/>
          <w:marRight w:val="0"/>
          <w:marTop w:val="0"/>
          <w:marBottom w:val="0"/>
          <w:divBdr>
            <w:top w:val="none" w:sz="0" w:space="0" w:color="auto"/>
            <w:left w:val="none" w:sz="0" w:space="0" w:color="auto"/>
            <w:bottom w:val="none" w:sz="0" w:space="0" w:color="auto"/>
            <w:right w:val="none" w:sz="0" w:space="0" w:color="auto"/>
          </w:divBdr>
        </w:div>
        <w:div w:id="1180896536">
          <w:marLeft w:val="0"/>
          <w:marRight w:val="0"/>
          <w:marTop w:val="0"/>
          <w:marBottom w:val="0"/>
          <w:divBdr>
            <w:top w:val="none" w:sz="0" w:space="0" w:color="auto"/>
            <w:left w:val="none" w:sz="0" w:space="0" w:color="auto"/>
            <w:bottom w:val="none" w:sz="0" w:space="0" w:color="auto"/>
            <w:right w:val="none" w:sz="0" w:space="0" w:color="auto"/>
          </w:divBdr>
        </w:div>
        <w:div w:id="1751852090">
          <w:marLeft w:val="0"/>
          <w:marRight w:val="0"/>
          <w:marTop w:val="0"/>
          <w:marBottom w:val="0"/>
          <w:divBdr>
            <w:top w:val="none" w:sz="0" w:space="0" w:color="auto"/>
            <w:left w:val="none" w:sz="0" w:space="0" w:color="auto"/>
            <w:bottom w:val="none" w:sz="0" w:space="0" w:color="auto"/>
            <w:right w:val="none" w:sz="0" w:space="0" w:color="auto"/>
          </w:divBdr>
        </w:div>
      </w:divsChild>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826781000">
      <w:bodyDiv w:val="1"/>
      <w:marLeft w:val="0"/>
      <w:marRight w:val="0"/>
      <w:marTop w:val="0"/>
      <w:marBottom w:val="0"/>
      <w:divBdr>
        <w:top w:val="none" w:sz="0" w:space="0" w:color="auto"/>
        <w:left w:val="none" w:sz="0" w:space="0" w:color="auto"/>
        <w:bottom w:val="none" w:sz="0" w:space="0" w:color="auto"/>
        <w:right w:val="none" w:sz="0" w:space="0" w:color="auto"/>
      </w:divBdr>
    </w:div>
    <w:div w:id="212095307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z0987-21" TargetMode="External"/><Relationship Id="rId39" Type="http://schemas.openxmlformats.org/officeDocument/2006/relationships/hyperlink" Target="https://zakon.rada.gov.ua/laws/show/z0987-21" TargetMode="External"/><Relationship Id="rId3" Type="http://schemas.openxmlformats.org/officeDocument/2006/relationships/numbering" Target="numbering.xm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z0987-21"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z0987-21" TargetMode="External"/><Relationship Id="rId33" Type="http://schemas.openxmlformats.org/officeDocument/2006/relationships/hyperlink" Target="https://zakon.rada.gov.ua/laws/show/z0987-21" TargetMode="External"/><Relationship Id="rId38" Type="http://schemas.openxmlformats.org/officeDocument/2006/relationships/hyperlink" Target="https://zakon.rada.gov.ua/laws/show/1700-18" TargetMode="External"/><Relationship Id="rId2" Type="http://schemas.openxmlformats.org/officeDocument/2006/relationships/customXml" Target="../customXml/item2.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z0987-21" TargetMode="External"/><Relationship Id="rId37" Type="http://schemas.openxmlformats.org/officeDocument/2006/relationships/hyperlink" Target="https://zakon.rada.gov.ua/laws/show/1700-18" TargetMode="External"/><Relationship Id="rId40" Type="http://schemas.openxmlformats.org/officeDocument/2006/relationships/hyperlink" Target="https://zakon.rada.gov.ua/laws/show/z0987-21" TargetMode="External"/><Relationship Id="rId5" Type="http://schemas.openxmlformats.org/officeDocument/2006/relationships/settings" Target="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361-20" TargetMode="External"/><Relationship Id="rId28" Type="http://schemas.openxmlformats.org/officeDocument/2006/relationships/hyperlink" Target="https://zakon.rada.gov.ua/laws/show/z0987-21" TargetMode="External"/><Relationship Id="rId36" Type="http://schemas.openxmlformats.org/officeDocument/2006/relationships/hyperlink" Target="https://zakon.rada.gov.ua/laws/show/z0987-21"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z0987-21" TargetMode="External"/><Relationship Id="rId4" Type="http://schemas.openxmlformats.org/officeDocument/2006/relationships/styles" Target="style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z0987-21" TargetMode="External"/><Relationship Id="rId30" Type="http://schemas.openxmlformats.org/officeDocument/2006/relationships/hyperlink" Target="https://zakon.rada.gov.ua/laws/show/z0987-21" TargetMode="External"/><Relationship Id="rId35" Type="http://schemas.openxmlformats.org/officeDocument/2006/relationships/hyperlink" Target="https://zakon.rada.gov.ua/laws/show/z098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січня 2022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61158C-DA91-43D5-83A3-E4AD9751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7081</Words>
  <Characters>40366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ПЛАН-Конспект № 12</vt:lpstr>
    </vt:vector>
  </TitlesOfParts>
  <Company>Державна екологічна інспекція Поліського округу</Company>
  <LinksUpToDate>false</LinksUpToDate>
  <CharactersWithSpaces>47353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2</dc:title>
  <dc:subject>проведення заняття з персоналом</dc:subject>
  <dc:creator>Користувач Windows</dc:creator>
  <cp:lastModifiedBy>User</cp:lastModifiedBy>
  <cp:revision>4</cp:revision>
  <cp:lastPrinted>2020-01-14T10:14:00Z</cp:lastPrinted>
  <dcterms:created xsi:type="dcterms:W3CDTF">2022-02-07T11:18:00Z</dcterms:created>
  <dcterms:modified xsi:type="dcterms:W3CDTF">2022-02-07T11:21:00Z</dcterms:modified>
</cp:coreProperties>
</file>