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36" w:rsidRPr="00414795" w:rsidRDefault="00DA0C5A" w:rsidP="00414795">
      <w:pPr>
        <w:pStyle w:val="a3"/>
        <w:ind w:left="5529"/>
        <w:rPr>
          <w:rFonts w:ascii="Times New Roman" w:hAnsi="Times New Roman" w:cs="Times New Roman"/>
          <w:sz w:val="28"/>
          <w:szCs w:val="28"/>
        </w:rPr>
      </w:pPr>
      <w:r>
        <w:rPr>
          <w:rFonts w:ascii="Times New Roman" w:hAnsi="Times New Roman" w:cs="Times New Roman"/>
          <w:color w:val="FF0000"/>
          <w:sz w:val="28"/>
          <w:szCs w:val="28"/>
          <w:lang w:val="en-US"/>
        </w:rPr>
        <w:t xml:space="preserve"> </w:t>
      </w:r>
      <w:r w:rsidR="008A5736" w:rsidRPr="00414795">
        <w:rPr>
          <w:rFonts w:ascii="Times New Roman" w:hAnsi="Times New Roman" w:cs="Times New Roman"/>
          <w:sz w:val="28"/>
          <w:szCs w:val="28"/>
        </w:rPr>
        <w:t>ЗАТВЕРДЖЕНО</w:t>
      </w:r>
    </w:p>
    <w:p w:rsidR="008A5736" w:rsidRPr="00414795" w:rsidRDefault="008A5736" w:rsidP="00414795">
      <w:pPr>
        <w:pStyle w:val="a3"/>
        <w:ind w:left="5529"/>
        <w:rPr>
          <w:rFonts w:ascii="Times New Roman" w:hAnsi="Times New Roman" w:cs="Times New Roman"/>
          <w:sz w:val="28"/>
          <w:szCs w:val="28"/>
        </w:rPr>
      </w:pPr>
      <w:r w:rsidRPr="00414795">
        <w:rPr>
          <w:rFonts w:ascii="Times New Roman" w:hAnsi="Times New Roman" w:cs="Times New Roman"/>
          <w:sz w:val="28"/>
          <w:szCs w:val="28"/>
        </w:rPr>
        <w:t>Наказ Державної екологічної інспекції   Поліського округу</w:t>
      </w:r>
    </w:p>
    <w:p w:rsidR="008A5736" w:rsidRPr="00414795" w:rsidRDefault="0013235B" w:rsidP="00414795">
      <w:pPr>
        <w:pStyle w:val="a3"/>
        <w:ind w:left="5529"/>
        <w:rPr>
          <w:rFonts w:ascii="Times New Roman" w:hAnsi="Times New Roman" w:cs="Times New Roman"/>
          <w:sz w:val="28"/>
          <w:szCs w:val="28"/>
        </w:rPr>
      </w:pPr>
      <w:bookmarkStart w:id="0" w:name="_GoBack"/>
      <w:bookmarkEnd w:id="0"/>
      <w:r>
        <w:rPr>
          <w:rFonts w:ascii="Times New Roman" w:hAnsi="Times New Roman" w:cs="Times New Roman"/>
          <w:sz w:val="28"/>
          <w:szCs w:val="28"/>
        </w:rPr>
        <w:t>1</w:t>
      </w:r>
      <w:r w:rsidR="00B10749" w:rsidRPr="00D01E98">
        <w:rPr>
          <w:rFonts w:ascii="Times New Roman" w:hAnsi="Times New Roman" w:cs="Times New Roman"/>
          <w:sz w:val="28"/>
          <w:szCs w:val="28"/>
        </w:rPr>
        <w:t>5</w:t>
      </w:r>
      <w:r w:rsidR="008A5736" w:rsidRPr="00414795">
        <w:rPr>
          <w:rFonts w:ascii="Times New Roman" w:hAnsi="Times New Roman" w:cs="Times New Roman"/>
          <w:sz w:val="28"/>
          <w:szCs w:val="28"/>
        </w:rPr>
        <w:t xml:space="preserve"> </w:t>
      </w:r>
      <w:r>
        <w:rPr>
          <w:rFonts w:ascii="Times New Roman" w:hAnsi="Times New Roman" w:cs="Times New Roman"/>
          <w:sz w:val="28"/>
          <w:szCs w:val="28"/>
        </w:rPr>
        <w:t>лютого</w:t>
      </w:r>
      <w:r w:rsidR="008A5736" w:rsidRPr="00414795">
        <w:rPr>
          <w:rFonts w:ascii="Times New Roman" w:hAnsi="Times New Roman" w:cs="Times New Roman"/>
          <w:sz w:val="28"/>
          <w:szCs w:val="28"/>
        </w:rPr>
        <w:t xml:space="preserve"> 202</w:t>
      </w:r>
      <w:r>
        <w:rPr>
          <w:rFonts w:ascii="Times New Roman" w:hAnsi="Times New Roman" w:cs="Times New Roman"/>
          <w:sz w:val="28"/>
          <w:szCs w:val="28"/>
        </w:rPr>
        <w:t>2</w:t>
      </w:r>
      <w:r w:rsidR="008A5736" w:rsidRPr="00414795">
        <w:rPr>
          <w:rFonts w:ascii="Times New Roman" w:hAnsi="Times New Roman" w:cs="Times New Roman"/>
          <w:sz w:val="28"/>
          <w:szCs w:val="28"/>
        </w:rPr>
        <w:t xml:space="preserve"> року № </w:t>
      </w:r>
      <w:r w:rsidR="00D01E98">
        <w:rPr>
          <w:rFonts w:ascii="Times New Roman" w:hAnsi="Times New Roman" w:cs="Times New Roman"/>
          <w:sz w:val="28"/>
          <w:szCs w:val="28"/>
          <w:u w:val="single"/>
          <w:lang w:val="en-US"/>
        </w:rPr>
        <w:t>56</w:t>
      </w:r>
      <w:r w:rsidR="008A5736" w:rsidRPr="00414795">
        <w:rPr>
          <w:rFonts w:ascii="Times New Roman" w:hAnsi="Times New Roman" w:cs="Times New Roman"/>
          <w:sz w:val="28"/>
          <w:szCs w:val="28"/>
        </w:rPr>
        <w:t>-ОД</w:t>
      </w:r>
    </w:p>
    <w:p w:rsidR="008A5736" w:rsidRDefault="008A5736" w:rsidP="008A5736">
      <w:pPr>
        <w:pStyle w:val="a3"/>
        <w:jc w:val="center"/>
        <w:rPr>
          <w:rFonts w:ascii="Times New Roman" w:hAnsi="Times New Roman" w:cs="Times New Roman"/>
          <w:sz w:val="32"/>
          <w:szCs w:val="32"/>
        </w:rPr>
      </w:pPr>
    </w:p>
    <w:p w:rsidR="008A5736" w:rsidRDefault="008A5736" w:rsidP="008A5736">
      <w:pPr>
        <w:pStyle w:val="a3"/>
        <w:jc w:val="center"/>
        <w:rPr>
          <w:rFonts w:ascii="Times New Roman" w:hAnsi="Times New Roman" w:cs="Times New Roman"/>
          <w:sz w:val="32"/>
          <w:szCs w:val="32"/>
        </w:rPr>
      </w:pPr>
    </w:p>
    <w:p w:rsidR="008A5736" w:rsidRPr="00F94EBE" w:rsidRDefault="008A5736" w:rsidP="008A5736">
      <w:pPr>
        <w:pStyle w:val="a3"/>
        <w:jc w:val="center"/>
        <w:rPr>
          <w:rFonts w:ascii="Times New Roman" w:hAnsi="Times New Roman" w:cs="Times New Roman"/>
          <w:sz w:val="32"/>
          <w:szCs w:val="32"/>
        </w:rPr>
      </w:pPr>
      <w:r w:rsidRPr="00F94EBE">
        <w:rPr>
          <w:rFonts w:ascii="Times New Roman" w:hAnsi="Times New Roman" w:cs="Times New Roman"/>
          <w:sz w:val="32"/>
          <w:szCs w:val="32"/>
        </w:rPr>
        <w:t>Методичні рекомендації</w:t>
      </w:r>
    </w:p>
    <w:p w:rsidR="008A5736" w:rsidRPr="000A7F6C" w:rsidRDefault="008A5736" w:rsidP="008A5736">
      <w:pPr>
        <w:shd w:val="clear" w:color="auto" w:fill="FFFFFF"/>
        <w:spacing w:after="0" w:line="240" w:lineRule="auto"/>
        <w:jc w:val="center"/>
        <w:outlineLvl w:val="0"/>
        <w:rPr>
          <w:rFonts w:ascii="Times New Roman" w:eastAsia="Times New Roman" w:hAnsi="Times New Roman"/>
          <w:b/>
          <w:bCs/>
          <w:color w:val="000000"/>
          <w:kern w:val="36"/>
          <w:sz w:val="28"/>
          <w:szCs w:val="28"/>
          <w:lang w:eastAsia="ru-RU"/>
        </w:rPr>
      </w:pPr>
      <w:r w:rsidRPr="00F94EBE">
        <w:rPr>
          <w:rFonts w:ascii="Times New Roman" w:hAnsi="Times New Roman" w:cs="Times New Roman"/>
          <w:sz w:val="28"/>
          <w:szCs w:val="28"/>
        </w:rPr>
        <w:t>щодо виявлення, запобігання та врегулювання конфлікту інтересів у державни</w:t>
      </w:r>
      <w:r>
        <w:rPr>
          <w:rFonts w:ascii="Times New Roman" w:hAnsi="Times New Roman" w:cs="Times New Roman"/>
          <w:sz w:val="28"/>
          <w:szCs w:val="28"/>
        </w:rPr>
        <w:t>х</w:t>
      </w:r>
      <w:r w:rsidRPr="00F94EBE">
        <w:rPr>
          <w:rFonts w:ascii="Times New Roman" w:hAnsi="Times New Roman" w:cs="Times New Roman"/>
          <w:sz w:val="28"/>
          <w:szCs w:val="28"/>
        </w:rPr>
        <w:t xml:space="preserve"> службовц</w:t>
      </w:r>
      <w:r>
        <w:rPr>
          <w:rFonts w:ascii="Times New Roman" w:hAnsi="Times New Roman" w:cs="Times New Roman"/>
          <w:sz w:val="28"/>
          <w:szCs w:val="28"/>
        </w:rPr>
        <w:t>ів</w:t>
      </w:r>
      <w:r w:rsidRPr="00F94EBE">
        <w:rPr>
          <w:rFonts w:ascii="Times New Roman" w:hAnsi="Times New Roman" w:cs="Times New Roman"/>
          <w:sz w:val="28"/>
          <w:szCs w:val="28"/>
        </w:rPr>
        <w:t xml:space="preserve"> </w:t>
      </w:r>
      <w:r>
        <w:rPr>
          <w:rFonts w:ascii="Times New Roman" w:eastAsia="Times New Roman" w:hAnsi="Times New Roman"/>
          <w:b/>
          <w:bCs/>
          <w:color w:val="000000"/>
          <w:kern w:val="36"/>
          <w:sz w:val="28"/>
          <w:szCs w:val="28"/>
          <w:lang w:eastAsia="ru-RU"/>
        </w:rPr>
        <w:t>Державної екологічної інспекції Поліського округу</w:t>
      </w:r>
    </w:p>
    <w:p w:rsidR="008A5736" w:rsidRDefault="008A5736" w:rsidP="008A5736">
      <w:pPr>
        <w:pStyle w:val="a3"/>
        <w:rPr>
          <w:rFonts w:ascii="Times New Roman" w:hAnsi="Times New Roman" w:cs="Times New Roman"/>
          <w:sz w:val="28"/>
          <w:szCs w:val="28"/>
        </w:rPr>
      </w:pPr>
    </w:p>
    <w:p w:rsidR="008A5736" w:rsidRDefault="008A5736" w:rsidP="008A5736">
      <w:pPr>
        <w:pStyle w:val="a3"/>
        <w:rPr>
          <w:rFonts w:ascii="Times New Roman" w:hAnsi="Times New Roman" w:cs="Times New Roman"/>
          <w:sz w:val="28"/>
          <w:szCs w:val="28"/>
        </w:rPr>
      </w:pPr>
    </w:p>
    <w:p w:rsidR="008A5736" w:rsidRDefault="008A5736" w:rsidP="008A5736">
      <w:pPr>
        <w:pStyle w:val="a3"/>
        <w:ind w:firstLine="708"/>
        <w:jc w:val="both"/>
        <w:rPr>
          <w:rFonts w:ascii="Times New Roman" w:hAnsi="Times New Roman" w:cs="Times New Roman"/>
          <w:sz w:val="28"/>
          <w:szCs w:val="28"/>
        </w:rPr>
      </w:pPr>
      <w:r w:rsidRPr="007A4A76">
        <w:rPr>
          <w:rFonts w:ascii="Times New Roman" w:hAnsi="Times New Roman" w:cs="Times New Roman"/>
          <w:b/>
          <w:i/>
          <w:sz w:val="28"/>
          <w:szCs w:val="28"/>
          <w:u w:val="single"/>
        </w:rPr>
        <w:t>Методичні рекомендації</w:t>
      </w:r>
      <w:r w:rsidRPr="00D13866">
        <w:rPr>
          <w:rFonts w:ascii="Times New Roman" w:hAnsi="Times New Roman" w:cs="Times New Roman"/>
          <w:sz w:val="28"/>
          <w:szCs w:val="28"/>
        </w:rPr>
        <w:t xml:space="preserve"> розроблені на основі Методичних рекомендацій </w:t>
      </w:r>
      <w:r>
        <w:rPr>
          <w:rFonts w:ascii="Times New Roman" w:hAnsi="Times New Roman" w:cs="Times New Roman"/>
          <w:sz w:val="28"/>
          <w:szCs w:val="28"/>
        </w:rPr>
        <w:t xml:space="preserve">щодо </w:t>
      </w:r>
      <w:r w:rsidRPr="00D13866">
        <w:rPr>
          <w:rFonts w:ascii="Times New Roman" w:hAnsi="Times New Roman" w:cs="Times New Roman"/>
          <w:sz w:val="28"/>
          <w:szCs w:val="28"/>
        </w:rPr>
        <w:t>запобігання та врегулювання конфлікту інтересів</w:t>
      </w:r>
      <w:r>
        <w:rPr>
          <w:rFonts w:ascii="Times New Roman" w:hAnsi="Times New Roman" w:cs="Times New Roman"/>
          <w:sz w:val="28"/>
          <w:szCs w:val="28"/>
        </w:rPr>
        <w:t xml:space="preserve"> </w:t>
      </w:r>
      <w:r w:rsidRPr="00D13866">
        <w:rPr>
          <w:rFonts w:ascii="Times New Roman" w:hAnsi="Times New Roman" w:cs="Times New Roman"/>
          <w:sz w:val="28"/>
          <w:szCs w:val="28"/>
        </w:rPr>
        <w:t xml:space="preserve">затверджених рішенням Національного агентства з питань запобігання корупції від </w:t>
      </w:r>
      <w:r w:rsidR="0029029A" w:rsidRPr="0029029A">
        <w:rPr>
          <w:rFonts w:ascii="Times New Roman" w:hAnsi="Times New Roman" w:cs="Times New Roman"/>
          <w:sz w:val="28"/>
          <w:szCs w:val="28"/>
        </w:rPr>
        <w:t>02</w:t>
      </w:r>
      <w:r w:rsidRPr="00D13866">
        <w:rPr>
          <w:rFonts w:ascii="Times New Roman" w:hAnsi="Times New Roman" w:cs="Times New Roman"/>
          <w:sz w:val="28"/>
          <w:szCs w:val="28"/>
        </w:rPr>
        <w:t xml:space="preserve"> </w:t>
      </w:r>
      <w:r w:rsidR="0029029A">
        <w:rPr>
          <w:rFonts w:ascii="Times New Roman" w:hAnsi="Times New Roman" w:cs="Times New Roman"/>
          <w:sz w:val="28"/>
          <w:szCs w:val="28"/>
        </w:rPr>
        <w:t>квітня</w:t>
      </w:r>
      <w:r w:rsidR="007A4207">
        <w:rPr>
          <w:rFonts w:ascii="Times New Roman" w:hAnsi="Times New Roman" w:cs="Times New Roman"/>
          <w:sz w:val="28"/>
          <w:szCs w:val="28"/>
        </w:rPr>
        <w:t xml:space="preserve"> </w:t>
      </w:r>
      <w:r w:rsidRPr="00D13866">
        <w:rPr>
          <w:rFonts w:ascii="Times New Roman" w:hAnsi="Times New Roman" w:cs="Times New Roman"/>
          <w:sz w:val="28"/>
          <w:szCs w:val="28"/>
        </w:rPr>
        <w:t>20</w:t>
      </w:r>
      <w:r w:rsidR="007A4207">
        <w:rPr>
          <w:rFonts w:ascii="Times New Roman" w:hAnsi="Times New Roman" w:cs="Times New Roman"/>
          <w:sz w:val="28"/>
          <w:szCs w:val="28"/>
        </w:rPr>
        <w:t>2</w:t>
      </w:r>
      <w:r w:rsidR="0029029A">
        <w:rPr>
          <w:rFonts w:ascii="Times New Roman" w:hAnsi="Times New Roman" w:cs="Times New Roman"/>
          <w:sz w:val="28"/>
          <w:szCs w:val="28"/>
        </w:rPr>
        <w:t>1</w:t>
      </w:r>
      <w:r w:rsidR="007A4207">
        <w:rPr>
          <w:rFonts w:ascii="Times New Roman" w:hAnsi="Times New Roman" w:cs="Times New Roman"/>
          <w:sz w:val="28"/>
          <w:szCs w:val="28"/>
        </w:rPr>
        <w:t xml:space="preserve"> року.</w:t>
      </w:r>
    </w:p>
    <w:p w:rsidR="008A5736" w:rsidRDefault="008A5736" w:rsidP="008A5736">
      <w:pPr>
        <w:pStyle w:val="a3"/>
        <w:ind w:firstLine="708"/>
        <w:jc w:val="both"/>
        <w:rPr>
          <w:rFonts w:ascii="Times New Roman" w:hAnsi="Times New Roman" w:cs="Times New Roman"/>
          <w:sz w:val="28"/>
          <w:szCs w:val="28"/>
        </w:rPr>
      </w:pPr>
      <w:r w:rsidRPr="007A4A76">
        <w:rPr>
          <w:rFonts w:ascii="Times New Roman" w:hAnsi="Times New Roman" w:cs="Times New Roman"/>
          <w:b/>
          <w:i/>
          <w:sz w:val="28"/>
          <w:szCs w:val="28"/>
          <w:u w:val="single"/>
        </w:rPr>
        <w:t>Мета рекомендацій</w:t>
      </w:r>
      <w:r w:rsidRPr="00A5606E">
        <w:rPr>
          <w:rFonts w:ascii="Times New Roman" w:hAnsi="Times New Roman" w:cs="Times New Roman"/>
          <w:sz w:val="28"/>
          <w:szCs w:val="28"/>
        </w:rPr>
        <w:t xml:space="preserve"> — ознайомлення державних службовців Державної екологічної інспекції Поліського округу</w:t>
      </w:r>
      <w:r>
        <w:rPr>
          <w:rFonts w:ascii="Times New Roman" w:hAnsi="Times New Roman" w:cs="Times New Roman"/>
          <w:sz w:val="28"/>
          <w:szCs w:val="28"/>
        </w:rPr>
        <w:t xml:space="preserve"> (далі - Інспекції)</w:t>
      </w:r>
      <w:r w:rsidRPr="00A5606E">
        <w:rPr>
          <w:rFonts w:ascii="Times New Roman" w:hAnsi="Times New Roman" w:cs="Times New Roman"/>
          <w:sz w:val="28"/>
          <w:szCs w:val="28"/>
        </w:rPr>
        <w:t xml:space="preserve"> з основними положеннями запровадженої системи виявлення, запобігання та врегулювання конфлікту інтересів, надання допомоги у застосуванні практичних інструментів вказаної системи.</w:t>
      </w:r>
    </w:p>
    <w:p w:rsidR="008A5736" w:rsidRDefault="008A5736" w:rsidP="008A5736">
      <w:pPr>
        <w:pStyle w:val="a3"/>
        <w:ind w:firstLine="708"/>
        <w:jc w:val="both"/>
        <w:rPr>
          <w:rFonts w:ascii="Times New Roman" w:hAnsi="Times New Roman" w:cs="Times New Roman"/>
          <w:sz w:val="28"/>
          <w:szCs w:val="28"/>
        </w:rPr>
      </w:pPr>
    </w:p>
    <w:p w:rsidR="008A5736" w:rsidRPr="00067816" w:rsidRDefault="008A5736" w:rsidP="008A5736">
      <w:pPr>
        <w:pStyle w:val="a3"/>
        <w:ind w:firstLine="708"/>
        <w:jc w:val="both"/>
        <w:rPr>
          <w:rFonts w:ascii="Times New Roman" w:hAnsi="Times New Roman" w:cs="Times New Roman"/>
          <w:b/>
          <w:sz w:val="28"/>
          <w:szCs w:val="28"/>
        </w:rPr>
      </w:pPr>
      <w:r w:rsidRPr="00067816">
        <w:rPr>
          <w:rFonts w:ascii="Times New Roman" w:hAnsi="Times New Roman" w:cs="Times New Roman"/>
          <w:b/>
          <w:sz w:val="28"/>
          <w:szCs w:val="28"/>
        </w:rPr>
        <w:t>Вступ</w:t>
      </w:r>
    </w:p>
    <w:p w:rsidR="008A5736" w:rsidRPr="00125498" w:rsidRDefault="008A5736" w:rsidP="008A5736">
      <w:pPr>
        <w:pStyle w:val="a3"/>
        <w:ind w:firstLine="708"/>
        <w:jc w:val="both"/>
        <w:rPr>
          <w:rFonts w:ascii="Times New Roman" w:hAnsi="Times New Roman" w:cs="Times New Roman"/>
          <w:b/>
          <w:sz w:val="28"/>
          <w:szCs w:val="28"/>
        </w:rPr>
      </w:pPr>
    </w:p>
    <w:p w:rsidR="008A5736" w:rsidRPr="00CC146D" w:rsidRDefault="008A5736" w:rsidP="008A5736">
      <w:pPr>
        <w:pStyle w:val="a3"/>
        <w:ind w:firstLine="708"/>
        <w:jc w:val="both"/>
        <w:rPr>
          <w:rFonts w:ascii="Times New Roman" w:hAnsi="Times New Roman" w:cs="Times New Roman"/>
          <w:sz w:val="28"/>
          <w:szCs w:val="28"/>
        </w:rPr>
      </w:pPr>
      <w:r w:rsidRPr="00CC146D">
        <w:rPr>
          <w:rFonts w:ascii="Times New Roman" w:hAnsi="Times New Roman" w:cs="Times New Roman"/>
          <w:sz w:val="28"/>
          <w:szCs w:val="28"/>
        </w:rPr>
        <w:t>Особливу увагу в діяльності посадових осіб заслуговує питання запобігання</w:t>
      </w:r>
      <w:r>
        <w:rPr>
          <w:rFonts w:ascii="Times New Roman" w:hAnsi="Times New Roman" w:cs="Times New Roman"/>
          <w:sz w:val="28"/>
          <w:szCs w:val="28"/>
        </w:rPr>
        <w:t xml:space="preserve"> </w:t>
      </w:r>
      <w:r w:rsidRPr="00CC146D">
        <w:rPr>
          <w:rFonts w:ascii="Times New Roman" w:hAnsi="Times New Roman" w:cs="Times New Roman"/>
          <w:sz w:val="28"/>
          <w:szCs w:val="28"/>
        </w:rPr>
        <w:t>та врегулювання конфлікту інтересів.</w:t>
      </w:r>
    </w:p>
    <w:p w:rsidR="007A4207" w:rsidRDefault="008A5736" w:rsidP="007A4207">
      <w:pPr>
        <w:pStyle w:val="a3"/>
        <w:ind w:left="708"/>
        <w:jc w:val="both"/>
        <w:rPr>
          <w:rFonts w:ascii="Times New Roman" w:hAnsi="Times New Roman" w:cs="Times New Roman"/>
          <w:sz w:val="28"/>
          <w:szCs w:val="28"/>
        </w:rPr>
      </w:pPr>
      <w:r w:rsidRPr="00CC146D">
        <w:rPr>
          <w:rFonts w:ascii="Times New Roman" w:hAnsi="Times New Roman" w:cs="Times New Roman"/>
          <w:sz w:val="28"/>
          <w:szCs w:val="28"/>
        </w:rPr>
        <w:t>Поняття «конфлікт інтересів» в законодавстві з’явилося досить недавно.</w:t>
      </w:r>
    </w:p>
    <w:p w:rsidR="008A5736" w:rsidRDefault="007A4207" w:rsidP="007A420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A5736" w:rsidRPr="00CC146D">
        <w:rPr>
          <w:rFonts w:ascii="Times New Roman" w:hAnsi="Times New Roman" w:cs="Times New Roman"/>
          <w:sz w:val="28"/>
          <w:szCs w:val="28"/>
        </w:rPr>
        <w:t>В</w:t>
      </w:r>
      <w:r w:rsidR="008A5736">
        <w:rPr>
          <w:rFonts w:ascii="Times New Roman" w:hAnsi="Times New Roman" w:cs="Times New Roman"/>
          <w:sz w:val="28"/>
          <w:szCs w:val="28"/>
        </w:rPr>
        <w:t xml:space="preserve"> </w:t>
      </w:r>
      <w:r w:rsidR="008A5736" w:rsidRPr="00CC146D">
        <w:rPr>
          <w:rFonts w:ascii="Times New Roman" w:hAnsi="Times New Roman" w:cs="Times New Roman"/>
          <w:sz w:val="28"/>
          <w:szCs w:val="28"/>
        </w:rPr>
        <w:t>Законі України «Про засади запобіг</w:t>
      </w:r>
      <w:r>
        <w:rPr>
          <w:rFonts w:ascii="Times New Roman" w:hAnsi="Times New Roman" w:cs="Times New Roman"/>
          <w:sz w:val="28"/>
          <w:szCs w:val="28"/>
        </w:rPr>
        <w:t xml:space="preserve">ання і протидії корупції» від 7 </w:t>
      </w:r>
      <w:r w:rsidR="008A5736" w:rsidRPr="00CC146D">
        <w:rPr>
          <w:rFonts w:ascii="Times New Roman" w:hAnsi="Times New Roman" w:cs="Times New Roman"/>
          <w:sz w:val="28"/>
          <w:szCs w:val="28"/>
        </w:rPr>
        <w:t>квітня 2011 року</w:t>
      </w:r>
      <w:r w:rsidR="008A5736">
        <w:rPr>
          <w:rFonts w:ascii="Times New Roman" w:hAnsi="Times New Roman" w:cs="Times New Roman"/>
          <w:sz w:val="28"/>
          <w:szCs w:val="28"/>
        </w:rPr>
        <w:t xml:space="preserve"> </w:t>
      </w:r>
      <w:r w:rsidR="008A5736" w:rsidRPr="00CC146D">
        <w:rPr>
          <w:rFonts w:ascii="Times New Roman" w:hAnsi="Times New Roman" w:cs="Times New Roman"/>
          <w:sz w:val="28"/>
          <w:szCs w:val="28"/>
        </w:rPr>
        <w:t>№ 3206-VI було наведене визначення конфлікту інтересів, але зовсім не було норм,</w:t>
      </w:r>
      <w:r w:rsidR="008A5736">
        <w:rPr>
          <w:rFonts w:ascii="Times New Roman" w:hAnsi="Times New Roman" w:cs="Times New Roman"/>
          <w:sz w:val="28"/>
          <w:szCs w:val="28"/>
        </w:rPr>
        <w:t xml:space="preserve"> </w:t>
      </w:r>
      <w:r w:rsidR="008A5736" w:rsidRPr="00CC146D">
        <w:rPr>
          <w:rFonts w:ascii="Times New Roman" w:hAnsi="Times New Roman" w:cs="Times New Roman"/>
          <w:sz w:val="28"/>
          <w:szCs w:val="28"/>
        </w:rPr>
        <w:t>стосовно його виявлення, запобігання та врегулювання.</w:t>
      </w:r>
    </w:p>
    <w:p w:rsidR="008A5736" w:rsidRDefault="008A5736" w:rsidP="008A573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C146D">
        <w:rPr>
          <w:rFonts w:ascii="Times New Roman" w:hAnsi="Times New Roman" w:cs="Times New Roman"/>
          <w:sz w:val="28"/>
          <w:szCs w:val="28"/>
        </w:rPr>
        <w:t>Конфлікт інтересів за своєю суттю є суперечністю між приватними та</w:t>
      </w:r>
      <w:r>
        <w:rPr>
          <w:rFonts w:ascii="Times New Roman" w:hAnsi="Times New Roman" w:cs="Times New Roman"/>
          <w:sz w:val="28"/>
          <w:szCs w:val="28"/>
        </w:rPr>
        <w:t xml:space="preserve"> </w:t>
      </w:r>
      <w:r w:rsidRPr="00CC146D">
        <w:rPr>
          <w:rFonts w:ascii="Times New Roman" w:hAnsi="Times New Roman" w:cs="Times New Roman"/>
          <w:sz w:val="28"/>
          <w:szCs w:val="28"/>
        </w:rPr>
        <w:t>службовими інтересами (по відношенню до посадових осіб юридичних осіб</w:t>
      </w:r>
      <w:r>
        <w:rPr>
          <w:rFonts w:ascii="Times New Roman" w:hAnsi="Times New Roman" w:cs="Times New Roman"/>
          <w:sz w:val="28"/>
          <w:szCs w:val="28"/>
        </w:rPr>
        <w:t xml:space="preserve"> </w:t>
      </w:r>
      <w:r w:rsidRPr="00CC146D">
        <w:rPr>
          <w:rFonts w:ascii="Times New Roman" w:hAnsi="Times New Roman" w:cs="Times New Roman"/>
          <w:sz w:val="28"/>
          <w:szCs w:val="28"/>
        </w:rPr>
        <w:t>публічного права вживається термін «посадові повноваження»). І хоча конфлікт</w:t>
      </w:r>
      <w:r>
        <w:rPr>
          <w:rFonts w:ascii="Times New Roman" w:hAnsi="Times New Roman" w:cs="Times New Roman"/>
          <w:sz w:val="28"/>
          <w:szCs w:val="28"/>
        </w:rPr>
        <w:t xml:space="preserve"> </w:t>
      </w:r>
      <w:r w:rsidRPr="00CC146D">
        <w:rPr>
          <w:rFonts w:ascii="Times New Roman" w:hAnsi="Times New Roman" w:cs="Times New Roman"/>
          <w:sz w:val="28"/>
          <w:szCs w:val="28"/>
        </w:rPr>
        <w:t>інтересів не слід ототожнювати з корупцією, неадекватне його врегулювання може</w:t>
      </w:r>
      <w:r>
        <w:rPr>
          <w:rFonts w:ascii="Times New Roman" w:hAnsi="Times New Roman" w:cs="Times New Roman"/>
          <w:sz w:val="28"/>
          <w:szCs w:val="28"/>
        </w:rPr>
        <w:t xml:space="preserve"> </w:t>
      </w:r>
      <w:r w:rsidRPr="00CC146D">
        <w:rPr>
          <w:rFonts w:ascii="Times New Roman" w:hAnsi="Times New Roman" w:cs="Times New Roman"/>
          <w:sz w:val="28"/>
          <w:szCs w:val="28"/>
        </w:rPr>
        <w:t>стати джерелом корупції.</w:t>
      </w:r>
    </w:p>
    <w:p w:rsidR="008A5736" w:rsidRDefault="008A5736" w:rsidP="008A5736">
      <w:pPr>
        <w:pStyle w:val="a3"/>
        <w:ind w:firstLine="708"/>
        <w:jc w:val="both"/>
        <w:rPr>
          <w:rFonts w:ascii="Times New Roman" w:hAnsi="Times New Roman" w:cs="Times New Roman"/>
          <w:sz w:val="28"/>
          <w:szCs w:val="28"/>
        </w:rPr>
      </w:pPr>
      <w:r w:rsidRPr="00125498">
        <w:rPr>
          <w:rFonts w:ascii="Times New Roman" w:hAnsi="Times New Roman" w:cs="Times New Roman"/>
          <w:sz w:val="28"/>
          <w:szCs w:val="28"/>
        </w:rPr>
        <w:t>Неналежне врегулювання конфліктів між приватними інтересами та державними обов'язками службових осіб, так само як і порушення встановлених чинним антикорупційним законодавством заборон та обмежень, стає джерелом корупції.</w:t>
      </w:r>
    </w:p>
    <w:p w:rsidR="008A5736" w:rsidRDefault="008A5736" w:rsidP="008A5736">
      <w:pPr>
        <w:pStyle w:val="a3"/>
        <w:ind w:firstLine="708"/>
        <w:jc w:val="both"/>
        <w:rPr>
          <w:rFonts w:ascii="Times New Roman" w:hAnsi="Times New Roman" w:cs="Times New Roman"/>
          <w:sz w:val="28"/>
          <w:szCs w:val="28"/>
        </w:rPr>
      </w:pPr>
      <w:r w:rsidRPr="00125498">
        <w:rPr>
          <w:rFonts w:ascii="Times New Roman" w:hAnsi="Times New Roman" w:cs="Times New Roman"/>
          <w:sz w:val="28"/>
          <w:szCs w:val="28"/>
        </w:rPr>
        <w:t>Чинний Закон України "Про запобігання корупції"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8A5736" w:rsidRPr="005204A4" w:rsidRDefault="008A5736" w:rsidP="005204A4">
      <w:pPr>
        <w:pStyle w:val="a3"/>
        <w:ind w:firstLine="708"/>
        <w:jc w:val="both"/>
        <w:rPr>
          <w:rFonts w:ascii="Times New Roman" w:hAnsi="Times New Roman" w:cs="Times New Roman"/>
          <w:sz w:val="28"/>
          <w:szCs w:val="28"/>
        </w:rPr>
      </w:pPr>
      <w:r w:rsidRPr="005204A4">
        <w:rPr>
          <w:rFonts w:ascii="Times New Roman" w:hAnsi="Times New Roman" w:cs="Times New Roman"/>
          <w:sz w:val="28"/>
          <w:szCs w:val="28"/>
        </w:rPr>
        <w:t>Конфлікт інтересів є складовою більшості корупційних правопорушень, у тому числі кожного корупційного злочину (за винятком окремих видів злочинів, передбачених ст.ст. 354, 364¹, 368³-369, 369², 369³ КК України).</w:t>
      </w:r>
    </w:p>
    <w:p w:rsidR="008A5736" w:rsidRPr="005204A4" w:rsidRDefault="008A5736" w:rsidP="005204A4">
      <w:pPr>
        <w:pStyle w:val="a3"/>
        <w:ind w:firstLine="708"/>
        <w:jc w:val="both"/>
        <w:rPr>
          <w:rFonts w:ascii="Times New Roman" w:hAnsi="Times New Roman" w:cs="Times New Roman"/>
          <w:sz w:val="28"/>
          <w:szCs w:val="28"/>
        </w:rPr>
      </w:pPr>
      <w:r w:rsidRPr="005204A4">
        <w:rPr>
          <w:rFonts w:ascii="Times New Roman" w:hAnsi="Times New Roman" w:cs="Times New Roman"/>
          <w:sz w:val="28"/>
          <w:szCs w:val="28"/>
        </w:rPr>
        <w:t>Таким чином запровадження ефективних систем запобігання та врегулювання конфлікту інтересів та їх належне застосування є важливим заходом запобігання корупції в цілому та корупційним правопорушенням зокрема.</w:t>
      </w:r>
    </w:p>
    <w:p w:rsidR="005204A4" w:rsidRPr="005204A4" w:rsidRDefault="005204A4" w:rsidP="005204A4">
      <w:pPr>
        <w:pStyle w:val="a3"/>
        <w:ind w:firstLine="708"/>
        <w:jc w:val="both"/>
        <w:rPr>
          <w:rFonts w:ascii="Times New Roman" w:hAnsi="Times New Roman" w:cs="Times New Roman"/>
          <w:sz w:val="28"/>
          <w:szCs w:val="28"/>
        </w:rPr>
      </w:pPr>
      <w:r w:rsidRPr="005204A4">
        <w:rPr>
          <w:rFonts w:ascii="Times New Roman" w:hAnsi="Times New Roman" w:cs="Times New Roman"/>
          <w:sz w:val="28"/>
          <w:szCs w:val="28"/>
        </w:rPr>
        <w:t xml:space="preserve">Ці Методичні рекомендації розроблено відповідно до Закону на основі досвіду діяльності </w:t>
      </w:r>
      <w:r>
        <w:rPr>
          <w:rFonts w:ascii="Times New Roman" w:hAnsi="Times New Roman" w:cs="Times New Roman"/>
          <w:sz w:val="28"/>
          <w:szCs w:val="28"/>
        </w:rPr>
        <w:t>НАЗК</w:t>
      </w:r>
      <w:r w:rsidRPr="005204A4">
        <w:rPr>
          <w:rFonts w:ascii="Times New Roman" w:hAnsi="Times New Roman" w:cs="Times New Roman"/>
          <w:sz w:val="28"/>
          <w:szCs w:val="28"/>
        </w:rPr>
        <w:t xml:space="preserve"> з урахуванням найбільш актуальних проблем застосування </w:t>
      </w:r>
      <w:r w:rsidRPr="005204A4">
        <w:rPr>
          <w:rFonts w:ascii="Times New Roman" w:hAnsi="Times New Roman" w:cs="Times New Roman"/>
          <w:sz w:val="28"/>
          <w:szCs w:val="28"/>
        </w:rPr>
        <w:lastRenderedPageBreak/>
        <w:t>антикорупційного законодавства, що виникають у осіб, зобов’язаних дотримуватися його вимог.</w:t>
      </w:r>
    </w:p>
    <w:p w:rsidR="005204A4" w:rsidRDefault="005204A4" w:rsidP="005204A4">
      <w:pPr>
        <w:pStyle w:val="a3"/>
        <w:ind w:firstLine="708"/>
        <w:jc w:val="both"/>
        <w:rPr>
          <w:rFonts w:ascii="Times New Roman" w:hAnsi="Times New Roman" w:cs="Times New Roman"/>
          <w:sz w:val="28"/>
          <w:szCs w:val="28"/>
        </w:rPr>
      </w:pPr>
      <w:r w:rsidRPr="005204A4">
        <w:rPr>
          <w:rFonts w:ascii="Times New Roman" w:hAnsi="Times New Roman" w:cs="Times New Roman"/>
          <w:sz w:val="28"/>
          <w:szCs w:val="28"/>
        </w:rPr>
        <w:t>Метою Методичних рекомендацій є формування єдиного підходу до дотримання правил запобігання та врегулювання конфлікту інтересів, обмежень щодо запобігання корупції як невід’ємної складової запобігання вчиненню корупційних і пов’язаних з корупцією правопорушень.</w:t>
      </w:r>
    </w:p>
    <w:p w:rsidR="008C63A3" w:rsidRDefault="008C63A3" w:rsidP="005204A4">
      <w:pPr>
        <w:pStyle w:val="a3"/>
        <w:ind w:firstLine="708"/>
        <w:jc w:val="both"/>
        <w:rPr>
          <w:rFonts w:ascii="Times New Roman" w:hAnsi="Times New Roman" w:cs="Times New Roman"/>
          <w:sz w:val="28"/>
          <w:szCs w:val="28"/>
        </w:rPr>
      </w:pPr>
    </w:p>
    <w:p w:rsidR="000F63B0" w:rsidRPr="00067816" w:rsidRDefault="000F63B0" w:rsidP="008C63A3">
      <w:pPr>
        <w:pStyle w:val="a3"/>
        <w:ind w:firstLine="708"/>
        <w:jc w:val="center"/>
        <w:rPr>
          <w:rFonts w:ascii="Times New Roman" w:hAnsi="Times New Roman" w:cs="Times New Roman"/>
          <w:b/>
          <w:i/>
          <w:sz w:val="28"/>
          <w:szCs w:val="28"/>
        </w:rPr>
      </w:pPr>
      <w:r w:rsidRPr="00067816">
        <w:rPr>
          <w:rFonts w:ascii="Times New Roman" w:hAnsi="Times New Roman" w:cs="Times New Roman"/>
          <w:b/>
          <w:i/>
          <w:sz w:val="28"/>
          <w:szCs w:val="28"/>
        </w:rPr>
        <w:t>1. Особи, на яких поширюються вимоги щодо запобігання та врегулювання конфлікту інтересів та обме</w:t>
      </w:r>
      <w:r w:rsidR="00752B30" w:rsidRPr="00067816">
        <w:rPr>
          <w:rFonts w:ascii="Times New Roman" w:hAnsi="Times New Roman" w:cs="Times New Roman"/>
          <w:b/>
          <w:i/>
          <w:sz w:val="28"/>
          <w:szCs w:val="28"/>
        </w:rPr>
        <w:t>ження щодо запобігання корупції</w:t>
      </w:r>
    </w:p>
    <w:p w:rsidR="008C63A3" w:rsidRPr="008C63A3" w:rsidRDefault="008C63A3" w:rsidP="008C63A3">
      <w:pPr>
        <w:pStyle w:val="a3"/>
        <w:ind w:firstLine="708"/>
        <w:jc w:val="center"/>
        <w:rPr>
          <w:rFonts w:ascii="Times New Roman" w:hAnsi="Times New Roman" w:cs="Times New Roman"/>
          <w:b/>
          <w:sz w:val="28"/>
          <w:szCs w:val="28"/>
        </w:rPr>
      </w:pPr>
    </w:p>
    <w:tbl>
      <w:tblPr>
        <w:tblStyle w:val="a6"/>
        <w:tblW w:w="0" w:type="auto"/>
        <w:tblLook w:val="04A0"/>
      </w:tblPr>
      <w:tblGrid>
        <w:gridCol w:w="4785"/>
        <w:gridCol w:w="4786"/>
      </w:tblGrid>
      <w:tr w:rsidR="00752B30" w:rsidRPr="00356BA1" w:rsidTr="00356BA1">
        <w:tc>
          <w:tcPr>
            <w:tcW w:w="4785" w:type="dxa"/>
          </w:tcPr>
          <w:p w:rsidR="00752B30" w:rsidRPr="00356BA1" w:rsidRDefault="00752B30"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Суб’єкти, визначені в ч. 1 ст. 3 Закону</w:t>
            </w:r>
          </w:p>
        </w:tc>
        <w:tc>
          <w:tcPr>
            <w:tcW w:w="4786" w:type="dxa"/>
          </w:tcPr>
          <w:p w:rsidR="00752B30" w:rsidRPr="00356BA1" w:rsidRDefault="00752B30"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Закону Вимоги та обмеження, які на них поширюються</w:t>
            </w:r>
          </w:p>
        </w:tc>
      </w:tr>
      <w:tr w:rsidR="00752B30" w:rsidRPr="00356BA1" w:rsidTr="00356BA1">
        <w:trPr>
          <w:trHeight w:val="594"/>
        </w:trPr>
        <w:tc>
          <w:tcPr>
            <w:tcW w:w="4785" w:type="dxa"/>
          </w:tcPr>
          <w:p w:rsidR="00752B30" w:rsidRPr="00356BA1" w:rsidRDefault="00752B30"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1) особи, уповноважені на виконання функцій держави або місцевого самоврядування:</w:t>
            </w:r>
          </w:p>
          <w:p w:rsidR="00752B30" w:rsidRDefault="00752B30"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а) Президент України, Голова Верховної Ради України, його Перший заступник та заступник, Прем’єр-міністр України, Перший віце-прем’єр міністр України, віце-прем’єр 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його перший заступник та заступник, Голова та інші члени Рахункової палати, Уповноважений  Верховної Ради України з прав людини, Уповноважений із захисту державної мови, Голова Верховної Ради Автономної Республіки Крим, Голова Ради міністрів Автономної Республіки Крим;</w:t>
            </w:r>
          </w:p>
          <w:p w:rsidR="00FC6434" w:rsidRPr="00356BA1" w:rsidRDefault="00FC6434" w:rsidP="00356BA1">
            <w:pPr>
              <w:pStyle w:val="a3"/>
              <w:jc w:val="both"/>
              <w:rPr>
                <w:rFonts w:ascii="Times New Roman" w:hAnsi="Times New Roman" w:cs="Times New Roman"/>
                <w:sz w:val="28"/>
                <w:szCs w:val="28"/>
              </w:rPr>
            </w:pPr>
          </w:p>
          <w:p w:rsidR="00752B30" w:rsidRDefault="00752B30"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б) народні депутати України, депутати Верховної Ради Автономної Республіки Крим, депутати місцевих рад, сільські, селищні, міські голови;</w:t>
            </w:r>
          </w:p>
          <w:p w:rsidR="00FC6434" w:rsidRPr="00356BA1" w:rsidRDefault="00FC6434" w:rsidP="00356BA1">
            <w:pPr>
              <w:pStyle w:val="a3"/>
              <w:jc w:val="both"/>
              <w:rPr>
                <w:rFonts w:ascii="Times New Roman" w:hAnsi="Times New Roman" w:cs="Times New Roman"/>
                <w:sz w:val="28"/>
                <w:szCs w:val="28"/>
              </w:rPr>
            </w:pPr>
          </w:p>
          <w:p w:rsidR="00752B30" w:rsidRDefault="00752B30"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в) державні службовці, посадові особи місцевого самоврядування;</w:t>
            </w:r>
          </w:p>
          <w:p w:rsidR="00FC6434" w:rsidRPr="00356BA1" w:rsidRDefault="00FC6434" w:rsidP="00356BA1">
            <w:pPr>
              <w:pStyle w:val="a3"/>
              <w:jc w:val="both"/>
              <w:rPr>
                <w:rFonts w:ascii="Times New Roman" w:hAnsi="Times New Roman" w:cs="Times New Roman"/>
                <w:sz w:val="28"/>
                <w:szCs w:val="28"/>
              </w:rPr>
            </w:pPr>
          </w:p>
          <w:p w:rsidR="00752B30" w:rsidRDefault="00752B30"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 xml:space="preserve">г) військові посадові особи Збройних </w:t>
            </w:r>
            <w:r w:rsidRPr="00356BA1">
              <w:rPr>
                <w:rFonts w:ascii="Times New Roman" w:hAnsi="Times New Roman" w:cs="Times New Roman"/>
                <w:sz w:val="28"/>
                <w:szCs w:val="28"/>
              </w:rPr>
              <w:lastRenderedPageBreak/>
              <w:t>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FC6434" w:rsidRPr="00356BA1" w:rsidRDefault="00FC6434" w:rsidP="00356BA1">
            <w:pPr>
              <w:pStyle w:val="a3"/>
              <w:jc w:val="both"/>
              <w:rPr>
                <w:rFonts w:ascii="Times New Roman" w:hAnsi="Times New Roman" w:cs="Times New Roman"/>
                <w:sz w:val="28"/>
                <w:szCs w:val="28"/>
              </w:rPr>
            </w:pPr>
          </w:p>
          <w:p w:rsidR="00752B30" w:rsidRDefault="00752B30"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FC6434" w:rsidRPr="00356BA1" w:rsidRDefault="00FC6434" w:rsidP="00356BA1">
            <w:pPr>
              <w:pStyle w:val="a3"/>
              <w:jc w:val="both"/>
              <w:rPr>
                <w:rFonts w:ascii="Times New Roman" w:hAnsi="Times New Roman" w:cs="Times New Roman"/>
                <w:sz w:val="28"/>
                <w:szCs w:val="28"/>
              </w:rPr>
            </w:pPr>
          </w:p>
          <w:p w:rsidR="00752B30" w:rsidRDefault="00752B30"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FC6434" w:rsidRPr="00356BA1" w:rsidRDefault="00FC6434" w:rsidP="00356BA1">
            <w:pPr>
              <w:pStyle w:val="a3"/>
              <w:jc w:val="both"/>
              <w:rPr>
                <w:rFonts w:ascii="Times New Roman" w:hAnsi="Times New Roman" w:cs="Times New Roman"/>
                <w:sz w:val="28"/>
                <w:szCs w:val="28"/>
              </w:rPr>
            </w:pPr>
          </w:p>
          <w:p w:rsidR="00752B30" w:rsidRDefault="00752B30"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 xml:space="preserve">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 го органу виконавчої влади, що реалізує державну </w:t>
            </w:r>
            <w:r w:rsidR="00B10749">
              <w:rPr>
                <w:rFonts w:ascii="Times New Roman" w:hAnsi="Times New Roman" w:cs="Times New Roman"/>
                <w:sz w:val="28"/>
                <w:szCs w:val="28"/>
              </w:rPr>
              <w:lastRenderedPageBreak/>
              <w:t>податкову політику, і централь</w:t>
            </w:r>
            <w:r w:rsidRPr="00356BA1">
              <w:rPr>
                <w:rFonts w:ascii="Times New Roman" w:hAnsi="Times New Roman" w:cs="Times New Roman"/>
                <w:sz w:val="28"/>
                <w:szCs w:val="28"/>
              </w:rPr>
              <w:t>ного органу виконавчої влади, що реалізує державну митну політику;</w:t>
            </w:r>
          </w:p>
          <w:p w:rsidR="00FC6434" w:rsidRPr="00356BA1" w:rsidRDefault="00FC6434" w:rsidP="00356BA1">
            <w:pPr>
              <w:pStyle w:val="a3"/>
              <w:jc w:val="both"/>
              <w:rPr>
                <w:rFonts w:ascii="Times New Roman" w:hAnsi="Times New Roman" w:cs="Times New Roman"/>
                <w:sz w:val="28"/>
                <w:szCs w:val="28"/>
              </w:rPr>
            </w:pPr>
          </w:p>
          <w:p w:rsidR="00C53AD0" w:rsidRDefault="00C53AD0"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є) Голова, заступник Голови Національного агентства з питань запобігання корупції;</w:t>
            </w:r>
          </w:p>
          <w:p w:rsidR="00FC6434" w:rsidRPr="00356BA1" w:rsidRDefault="00FC6434" w:rsidP="00356BA1">
            <w:pPr>
              <w:pStyle w:val="a3"/>
              <w:jc w:val="both"/>
              <w:rPr>
                <w:rFonts w:ascii="Times New Roman" w:hAnsi="Times New Roman" w:cs="Times New Roman"/>
                <w:sz w:val="28"/>
                <w:szCs w:val="28"/>
              </w:rPr>
            </w:pPr>
          </w:p>
          <w:p w:rsidR="00C53AD0" w:rsidRDefault="00C53AD0"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ж) члени Центральної виборчої комісії;</w:t>
            </w:r>
          </w:p>
          <w:p w:rsidR="00FC6434" w:rsidRPr="00356BA1" w:rsidRDefault="00FC6434" w:rsidP="00356BA1">
            <w:pPr>
              <w:pStyle w:val="a3"/>
              <w:jc w:val="both"/>
              <w:rPr>
                <w:rFonts w:ascii="Times New Roman" w:hAnsi="Times New Roman" w:cs="Times New Roman"/>
                <w:sz w:val="28"/>
                <w:szCs w:val="28"/>
              </w:rPr>
            </w:pPr>
          </w:p>
          <w:p w:rsidR="00C53AD0" w:rsidRDefault="00C53AD0"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з) поліцейські;</w:t>
            </w:r>
          </w:p>
          <w:p w:rsidR="00FC6434" w:rsidRPr="00356BA1" w:rsidRDefault="00FC6434" w:rsidP="00356BA1">
            <w:pPr>
              <w:pStyle w:val="a3"/>
              <w:jc w:val="both"/>
              <w:rPr>
                <w:rFonts w:ascii="Times New Roman" w:hAnsi="Times New Roman" w:cs="Times New Roman"/>
                <w:sz w:val="28"/>
                <w:szCs w:val="28"/>
              </w:rPr>
            </w:pPr>
          </w:p>
          <w:p w:rsidR="00C53AD0" w:rsidRPr="00356BA1" w:rsidRDefault="00C53AD0"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и) посадові та службові особи інших державних органів, органів влади Автономної Республіки Крим;</w:t>
            </w:r>
          </w:p>
          <w:p w:rsidR="00C53AD0" w:rsidRDefault="00C53AD0"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і) члени державних колегіальних органів;</w:t>
            </w:r>
          </w:p>
          <w:p w:rsidR="00FC6434" w:rsidRPr="00356BA1" w:rsidRDefault="00FC6434" w:rsidP="00356BA1">
            <w:pPr>
              <w:pStyle w:val="a3"/>
              <w:jc w:val="both"/>
              <w:rPr>
                <w:rFonts w:ascii="Times New Roman" w:hAnsi="Times New Roman" w:cs="Times New Roman"/>
                <w:sz w:val="28"/>
                <w:szCs w:val="28"/>
              </w:rPr>
            </w:pPr>
          </w:p>
          <w:p w:rsidR="00C53AD0" w:rsidRPr="00356BA1" w:rsidRDefault="00C53AD0"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й) Керівник Офісу Президента України, його Перший заступник та заступники, радники, помічники, уповноважені, прес-секретар Президента України, помічники суддів</w:t>
            </w:r>
          </w:p>
          <w:p w:rsidR="005F0F54" w:rsidRPr="00356BA1" w:rsidRDefault="005F0F54" w:rsidP="00356BA1">
            <w:pPr>
              <w:pStyle w:val="a3"/>
              <w:jc w:val="both"/>
              <w:rPr>
                <w:rFonts w:ascii="Times New Roman" w:hAnsi="Times New Roman" w:cs="Times New Roman"/>
                <w:sz w:val="28"/>
                <w:szCs w:val="28"/>
              </w:rPr>
            </w:pPr>
          </w:p>
        </w:tc>
        <w:tc>
          <w:tcPr>
            <w:tcW w:w="4786" w:type="dxa"/>
          </w:tcPr>
          <w:p w:rsidR="00752B30" w:rsidRDefault="00752B30"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lastRenderedPageBreak/>
              <w:t xml:space="preserve"> ст. 22 — обмеження щодо використання службових повноважень чи свого становища</w:t>
            </w:r>
            <w:r w:rsidR="00FC6434">
              <w:rPr>
                <w:rFonts w:ascii="Times New Roman" w:hAnsi="Times New Roman" w:cs="Times New Roman"/>
                <w:sz w:val="28"/>
                <w:szCs w:val="28"/>
              </w:rPr>
              <w:t>;</w:t>
            </w:r>
          </w:p>
          <w:p w:rsidR="00FC6434" w:rsidRPr="00356BA1" w:rsidRDefault="00FC6434" w:rsidP="00356BA1">
            <w:pPr>
              <w:pStyle w:val="a3"/>
              <w:jc w:val="both"/>
              <w:rPr>
                <w:rFonts w:ascii="Times New Roman" w:hAnsi="Times New Roman" w:cs="Times New Roman"/>
                <w:sz w:val="28"/>
                <w:szCs w:val="28"/>
              </w:rPr>
            </w:pPr>
          </w:p>
          <w:p w:rsidR="00752B30" w:rsidRDefault="00752B30"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 xml:space="preserve"> ст. 23 – обмеження щодо одержання подарунків</w:t>
            </w:r>
            <w:r w:rsidR="00FC6434">
              <w:rPr>
                <w:rFonts w:ascii="Times New Roman" w:hAnsi="Times New Roman" w:cs="Times New Roman"/>
                <w:sz w:val="28"/>
                <w:szCs w:val="28"/>
              </w:rPr>
              <w:t>;</w:t>
            </w:r>
          </w:p>
          <w:p w:rsidR="00FC6434" w:rsidRDefault="00FC6434" w:rsidP="00356BA1">
            <w:pPr>
              <w:pStyle w:val="a3"/>
              <w:jc w:val="both"/>
              <w:rPr>
                <w:rFonts w:ascii="Times New Roman" w:hAnsi="Times New Roman" w:cs="Times New Roman"/>
                <w:sz w:val="28"/>
                <w:szCs w:val="28"/>
              </w:rPr>
            </w:pPr>
          </w:p>
          <w:p w:rsidR="00FC6434" w:rsidRDefault="00FC6434" w:rsidP="00356BA1">
            <w:pPr>
              <w:pStyle w:val="a3"/>
              <w:jc w:val="both"/>
              <w:rPr>
                <w:rFonts w:ascii="Times New Roman" w:hAnsi="Times New Roman" w:cs="Times New Roman"/>
                <w:sz w:val="28"/>
                <w:szCs w:val="28"/>
              </w:rPr>
            </w:pPr>
            <w:r>
              <w:rPr>
                <w:rFonts w:ascii="Times New Roman" w:hAnsi="Times New Roman" w:cs="Times New Roman"/>
                <w:sz w:val="28"/>
                <w:szCs w:val="28"/>
              </w:rPr>
              <w:t>ст. 24 – запобігання одержанню неправомірної вигоди або подарунка та поводження з ними;</w:t>
            </w:r>
          </w:p>
          <w:p w:rsidR="00FC6434" w:rsidRPr="00356BA1" w:rsidRDefault="00FC6434" w:rsidP="00356BA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752B30" w:rsidRDefault="00752B30"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 xml:space="preserve"> ст. 25 – обмеження щодо сумісництва та суміщення з іншими видами діяльності</w:t>
            </w:r>
            <w:r w:rsidR="00FC6434">
              <w:rPr>
                <w:rFonts w:ascii="Times New Roman" w:hAnsi="Times New Roman" w:cs="Times New Roman"/>
                <w:sz w:val="28"/>
                <w:szCs w:val="28"/>
              </w:rPr>
              <w:t>;</w:t>
            </w:r>
          </w:p>
          <w:p w:rsidR="00FC6434" w:rsidRPr="00356BA1" w:rsidRDefault="00FC6434" w:rsidP="00356BA1">
            <w:pPr>
              <w:pStyle w:val="a3"/>
              <w:jc w:val="both"/>
              <w:rPr>
                <w:rFonts w:ascii="Times New Roman" w:hAnsi="Times New Roman" w:cs="Times New Roman"/>
                <w:sz w:val="28"/>
                <w:szCs w:val="28"/>
              </w:rPr>
            </w:pPr>
          </w:p>
          <w:p w:rsidR="00752B30" w:rsidRDefault="00752B30"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 xml:space="preserve"> ст. 26 – обмеження після припинення діяльності, пов’язаної з виконанням функцій держави, місцевого самоврядування</w:t>
            </w:r>
            <w:r w:rsidR="00FC6434">
              <w:rPr>
                <w:rFonts w:ascii="Times New Roman" w:hAnsi="Times New Roman" w:cs="Times New Roman"/>
                <w:sz w:val="28"/>
                <w:szCs w:val="28"/>
              </w:rPr>
              <w:t>;</w:t>
            </w:r>
          </w:p>
          <w:p w:rsidR="00FC6434" w:rsidRPr="00356BA1" w:rsidRDefault="00FC6434" w:rsidP="00356BA1">
            <w:pPr>
              <w:pStyle w:val="a3"/>
              <w:jc w:val="both"/>
              <w:rPr>
                <w:rFonts w:ascii="Times New Roman" w:hAnsi="Times New Roman" w:cs="Times New Roman"/>
                <w:sz w:val="28"/>
                <w:szCs w:val="28"/>
              </w:rPr>
            </w:pPr>
          </w:p>
          <w:p w:rsidR="00752B30" w:rsidRDefault="00752B30"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ст. 27 – обмеження спільної</w:t>
            </w:r>
            <w:r w:rsidR="005F0F54" w:rsidRPr="00356BA1">
              <w:rPr>
                <w:rFonts w:ascii="Times New Roman" w:hAnsi="Times New Roman" w:cs="Times New Roman"/>
                <w:sz w:val="28"/>
                <w:szCs w:val="28"/>
              </w:rPr>
              <w:t xml:space="preserve"> </w:t>
            </w:r>
            <w:r w:rsidRPr="00356BA1">
              <w:rPr>
                <w:rFonts w:ascii="Times New Roman" w:hAnsi="Times New Roman" w:cs="Times New Roman"/>
                <w:sz w:val="28"/>
                <w:szCs w:val="28"/>
              </w:rPr>
              <w:t>роботи близьких осіб</w:t>
            </w:r>
            <w:r w:rsidR="00FC6434">
              <w:rPr>
                <w:rFonts w:ascii="Times New Roman" w:hAnsi="Times New Roman" w:cs="Times New Roman"/>
                <w:sz w:val="28"/>
                <w:szCs w:val="28"/>
              </w:rPr>
              <w:t>;</w:t>
            </w:r>
          </w:p>
          <w:p w:rsidR="00FC6434" w:rsidRPr="00356BA1" w:rsidRDefault="00FC6434" w:rsidP="00356BA1">
            <w:pPr>
              <w:pStyle w:val="a3"/>
              <w:jc w:val="both"/>
              <w:rPr>
                <w:rFonts w:ascii="Times New Roman" w:hAnsi="Times New Roman" w:cs="Times New Roman"/>
                <w:sz w:val="28"/>
                <w:szCs w:val="28"/>
              </w:rPr>
            </w:pPr>
          </w:p>
          <w:p w:rsidR="00752B30" w:rsidRDefault="00752B30"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ст. 28 – вимоги щодо   запобігання та врегулювання конфлікту інтересів</w:t>
            </w:r>
            <w:r w:rsidR="00FC6434">
              <w:rPr>
                <w:rFonts w:ascii="Times New Roman" w:hAnsi="Times New Roman" w:cs="Times New Roman"/>
                <w:sz w:val="28"/>
                <w:szCs w:val="28"/>
              </w:rPr>
              <w:t>;</w:t>
            </w:r>
          </w:p>
          <w:p w:rsidR="00FC6434" w:rsidRDefault="00FC6434" w:rsidP="00356BA1">
            <w:pPr>
              <w:pStyle w:val="a3"/>
              <w:jc w:val="both"/>
              <w:rPr>
                <w:rFonts w:ascii="Times New Roman" w:hAnsi="Times New Roman" w:cs="Times New Roman"/>
                <w:sz w:val="28"/>
                <w:szCs w:val="28"/>
              </w:rPr>
            </w:pPr>
          </w:p>
          <w:p w:rsidR="0029029A" w:rsidRDefault="0029029A" w:rsidP="00356BA1">
            <w:pPr>
              <w:pStyle w:val="a3"/>
              <w:jc w:val="both"/>
              <w:rPr>
                <w:rFonts w:ascii="Times New Roman" w:hAnsi="Times New Roman" w:cs="Times New Roman"/>
                <w:sz w:val="28"/>
                <w:szCs w:val="28"/>
              </w:rPr>
            </w:pPr>
            <w:r>
              <w:rPr>
                <w:rFonts w:ascii="Times New Roman" w:hAnsi="Times New Roman" w:cs="Times New Roman"/>
                <w:sz w:val="28"/>
                <w:szCs w:val="28"/>
              </w:rPr>
              <w:t>ст.35</w:t>
            </w:r>
            <w:r>
              <w:rPr>
                <w:rFonts w:ascii="Times New Roman" w:hAnsi="Times New Roman" w:cs="Times New Roman"/>
                <w:sz w:val="28"/>
                <w:szCs w:val="28"/>
                <w:vertAlign w:val="superscript"/>
              </w:rPr>
              <w:t>1</w:t>
            </w:r>
            <w:r w:rsidR="00FC6434">
              <w:rPr>
                <w:rFonts w:ascii="Times New Roman" w:hAnsi="Times New Roman" w:cs="Times New Roman"/>
                <w:sz w:val="28"/>
                <w:szCs w:val="28"/>
              </w:rPr>
              <w:t xml:space="preserve"> - </w:t>
            </w:r>
            <w:r>
              <w:rPr>
                <w:rFonts w:ascii="Times New Roman" w:hAnsi="Times New Roman" w:cs="Times New Roman"/>
                <w:sz w:val="28"/>
                <w:szCs w:val="28"/>
              </w:rPr>
              <w:t>особливості врегулювання конфлікту інтересів, що виникли у діяльності окремих категорій осіб</w:t>
            </w:r>
            <w:r w:rsidR="00FC6434">
              <w:rPr>
                <w:rFonts w:ascii="Times New Roman" w:hAnsi="Times New Roman" w:cs="Times New Roman"/>
                <w:sz w:val="28"/>
                <w:szCs w:val="28"/>
              </w:rPr>
              <w:t>, уповноважених на виконання функцій держави або місцевого самоврядування;</w:t>
            </w:r>
          </w:p>
          <w:p w:rsidR="00FC6434" w:rsidRPr="0029029A" w:rsidRDefault="00FC6434" w:rsidP="00356BA1">
            <w:pPr>
              <w:pStyle w:val="a3"/>
              <w:jc w:val="both"/>
              <w:rPr>
                <w:rFonts w:ascii="Times New Roman" w:hAnsi="Times New Roman" w:cs="Times New Roman"/>
                <w:sz w:val="28"/>
                <w:szCs w:val="28"/>
              </w:rPr>
            </w:pPr>
          </w:p>
          <w:p w:rsidR="00752B30" w:rsidRPr="00356BA1" w:rsidRDefault="00752B30"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 xml:space="preserve">ст. 36 – вимоги щодо запобігання конфлікту інтересів у зв’язку з </w:t>
            </w:r>
            <w:r w:rsidRPr="00356BA1">
              <w:rPr>
                <w:rFonts w:ascii="Times New Roman" w:hAnsi="Times New Roman" w:cs="Times New Roman"/>
                <w:sz w:val="28"/>
                <w:szCs w:val="28"/>
              </w:rPr>
              <w:lastRenderedPageBreak/>
              <w:t>наявністю в особи підприємств чи корпоративних прав</w:t>
            </w:r>
            <w:r w:rsidR="00FC6434">
              <w:rPr>
                <w:rFonts w:ascii="Times New Roman" w:hAnsi="Times New Roman" w:cs="Times New Roman"/>
                <w:sz w:val="28"/>
                <w:szCs w:val="28"/>
              </w:rPr>
              <w:t>;</w:t>
            </w:r>
          </w:p>
        </w:tc>
      </w:tr>
      <w:tr w:rsidR="00752B30" w:rsidRPr="00356BA1" w:rsidTr="00356BA1">
        <w:tc>
          <w:tcPr>
            <w:tcW w:w="4785" w:type="dxa"/>
          </w:tcPr>
          <w:p w:rsidR="00752B30" w:rsidRDefault="005F0F54"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lastRenderedPageBreak/>
              <w:t>2.</w:t>
            </w:r>
            <w:r w:rsidR="007750E8" w:rsidRPr="00356BA1">
              <w:rPr>
                <w:rFonts w:ascii="Times New Roman" w:hAnsi="Times New Roman" w:cs="Times New Roman"/>
                <w:sz w:val="28"/>
                <w:szCs w:val="28"/>
              </w:rPr>
              <w:t xml:space="preserve"> особи, які для цілей Закону прирівнюються до осіб, уповноважених на виконання функцій держави або місцевого самоврядування:</w:t>
            </w:r>
          </w:p>
          <w:p w:rsidR="00BC6C2C" w:rsidRPr="00356BA1" w:rsidRDefault="00BC6C2C" w:rsidP="00356BA1">
            <w:pPr>
              <w:pStyle w:val="a3"/>
              <w:jc w:val="both"/>
              <w:rPr>
                <w:rFonts w:ascii="Times New Roman" w:hAnsi="Times New Roman" w:cs="Times New Roman"/>
                <w:sz w:val="28"/>
                <w:szCs w:val="28"/>
              </w:rPr>
            </w:pPr>
          </w:p>
          <w:p w:rsidR="007750E8" w:rsidRDefault="007750E8"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а) посадові особи юридичних осіб публічного права, які не зазначені у п. 1 ч. 1 цієї статті, члени Ради Національного банку України (крім Голови Національного банку України), особи, які входять до складу наглядової ради державного банку, державного 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BC6C2C" w:rsidRPr="00356BA1" w:rsidRDefault="00BC6C2C" w:rsidP="00356BA1">
            <w:pPr>
              <w:pStyle w:val="a3"/>
              <w:jc w:val="both"/>
              <w:rPr>
                <w:rFonts w:ascii="Times New Roman" w:hAnsi="Times New Roman" w:cs="Times New Roman"/>
                <w:sz w:val="28"/>
                <w:szCs w:val="28"/>
              </w:rPr>
            </w:pPr>
          </w:p>
          <w:p w:rsidR="00B71797" w:rsidRDefault="007750E8"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lastRenderedPageBreak/>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w:t>
            </w:r>
            <w:r w:rsidR="00B71797" w:rsidRPr="00356BA1">
              <w:rPr>
                <w:rFonts w:ascii="Times New Roman" w:hAnsi="Times New Roman" w:cs="Times New Roman"/>
                <w:sz w:val="28"/>
                <w:szCs w:val="28"/>
              </w:rPr>
              <w:t xml:space="preserve"> посередники, члени трудового арбітражу, третейські судді під час виконання ними цих функцій, інші особи, визначені законом);</w:t>
            </w:r>
          </w:p>
          <w:p w:rsidR="00BC6C2C" w:rsidRPr="00356BA1" w:rsidRDefault="00BC6C2C" w:rsidP="00356BA1">
            <w:pPr>
              <w:pStyle w:val="a3"/>
              <w:jc w:val="both"/>
              <w:rPr>
                <w:rFonts w:ascii="Times New Roman" w:hAnsi="Times New Roman" w:cs="Times New Roman"/>
                <w:sz w:val="28"/>
                <w:szCs w:val="28"/>
              </w:rPr>
            </w:pPr>
          </w:p>
          <w:p w:rsidR="007750E8" w:rsidRPr="00356BA1" w:rsidRDefault="00B71797"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 xml:space="preserve">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утворених відповідно </w:t>
            </w:r>
            <w:r w:rsidR="00B10749">
              <w:rPr>
                <w:rFonts w:ascii="Times New Roman" w:hAnsi="Times New Roman" w:cs="Times New Roman"/>
                <w:sz w:val="28"/>
                <w:szCs w:val="28"/>
              </w:rPr>
              <w:t>до Закону України «Про  держав</w:t>
            </w:r>
            <w:r w:rsidRPr="00356BA1">
              <w:rPr>
                <w:rFonts w:ascii="Times New Roman" w:hAnsi="Times New Roman" w:cs="Times New Roman"/>
                <w:sz w:val="28"/>
                <w:szCs w:val="28"/>
              </w:rPr>
              <w:t>ну службу», Закону України  «Про службу в органах місцевого самоврядування», інших законів (крім іноземців-нерезидентів, які входять до складу таких комісій), Громадської ради доброчесності, утвореної відповідно до Закону України «Про судоустрій і статус суддів», і при цьому не є особами, зазначеними у п. 1, п.п. «а» п. 2 ч. 1 цієї статті.</w:t>
            </w:r>
          </w:p>
        </w:tc>
        <w:tc>
          <w:tcPr>
            <w:tcW w:w="4786" w:type="dxa"/>
          </w:tcPr>
          <w:p w:rsidR="007750E8" w:rsidRDefault="007750E8"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lastRenderedPageBreak/>
              <w:t>ст. 22 — обмеження щодо використання службових повноважень чи свого становища</w:t>
            </w:r>
            <w:r w:rsidR="00BC6C2C">
              <w:rPr>
                <w:rFonts w:ascii="Times New Roman" w:hAnsi="Times New Roman" w:cs="Times New Roman"/>
                <w:sz w:val="28"/>
                <w:szCs w:val="28"/>
              </w:rPr>
              <w:t>;</w:t>
            </w:r>
          </w:p>
          <w:p w:rsidR="00BC6C2C" w:rsidRPr="00356BA1" w:rsidRDefault="00BC6C2C" w:rsidP="00356BA1">
            <w:pPr>
              <w:pStyle w:val="a3"/>
              <w:jc w:val="both"/>
              <w:rPr>
                <w:rFonts w:ascii="Times New Roman" w:hAnsi="Times New Roman" w:cs="Times New Roman"/>
                <w:sz w:val="28"/>
                <w:szCs w:val="28"/>
              </w:rPr>
            </w:pPr>
          </w:p>
          <w:p w:rsidR="007750E8" w:rsidRDefault="007750E8"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t>ст. 23 – обмеження щодо</w:t>
            </w:r>
            <w:r w:rsidR="00330C1A">
              <w:rPr>
                <w:rFonts w:ascii="Times New Roman" w:hAnsi="Times New Roman" w:cs="Times New Roman"/>
                <w:sz w:val="28"/>
                <w:szCs w:val="28"/>
              </w:rPr>
              <w:t xml:space="preserve"> </w:t>
            </w:r>
            <w:r w:rsidRPr="00356BA1">
              <w:rPr>
                <w:rFonts w:ascii="Times New Roman" w:hAnsi="Times New Roman" w:cs="Times New Roman"/>
                <w:sz w:val="28"/>
                <w:szCs w:val="28"/>
              </w:rPr>
              <w:t>одержання подарунків</w:t>
            </w:r>
            <w:r w:rsidR="00BC6C2C">
              <w:rPr>
                <w:rFonts w:ascii="Times New Roman" w:hAnsi="Times New Roman" w:cs="Times New Roman"/>
                <w:sz w:val="28"/>
                <w:szCs w:val="28"/>
              </w:rPr>
              <w:t>;</w:t>
            </w:r>
          </w:p>
          <w:p w:rsidR="00BC6C2C" w:rsidRDefault="00BC6C2C" w:rsidP="00356BA1">
            <w:pPr>
              <w:pStyle w:val="a3"/>
              <w:jc w:val="both"/>
              <w:rPr>
                <w:rFonts w:ascii="Times New Roman" w:hAnsi="Times New Roman" w:cs="Times New Roman"/>
                <w:sz w:val="28"/>
                <w:szCs w:val="28"/>
              </w:rPr>
            </w:pPr>
          </w:p>
          <w:p w:rsidR="00BC6C2C" w:rsidRDefault="00BC6C2C" w:rsidP="00BC6C2C">
            <w:pPr>
              <w:pStyle w:val="a3"/>
              <w:jc w:val="both"/>
              <w:rPr>
                <w:rFonts w:ascii="Times New Roman" w:hAnsi="Times New Roman" w:cs="Times New Roman"/>
                <w:sz w:val="28"/>
                <w:szCs w:val="28"/>
              </w:rPr>
            </w:pPr>
            <w:r>
              <w:rPr>
                <w:rFonts w:ascii="Times New Roman" w:hAnsi="Times New Roman" w:cs="Times New Roman"/>
                <w:sz w:val="28"/>
                <w:szCs w:val="28"/>
              </w:rPr>
              <w:t>ст. 24 – запобігання одержанню неправомірної вигоди або подарунка та поводження з ними;</w:t>
            </w:r>
          </w:p>
          <w:p w:rsidR="00BC6C2C" w:rsidRPr="00356BA1" w:rsidRDefault="00BC6C2C" w:rsidP="00356BA1">
            <w:pPr>
              <w:pStyle w:val="a3"/>
              <w:jc w:val="both"/>
              <w:rPr>
                <w:rFonts w:ascii="Times New Roman" w:hAnsi="Times New Roman" w:cs="Times New Roman"/>
                <w:sz w:val="28"/>
                <w:szCs w:val="28"/>
              </w:rPr>
            </w:pPr>
          </w:p>
          <w:p w:rsidR="007750E8" w:rsidRDefault="00356BA1" w:rsidP="00356BA1">
            <w:pPr>
              <w:pStyle w:val="a3"/>
              <w:jc w:val="both"/>
              <w:rPr>
                <w:rFonts w:ascii="Times New Roman" w:hAnsi="Times New Roman" w:cs="Times New Roman"/>
                <w:sz w:val="28"/>
                <w:szCs w:val="28"/>
              </w:rPr>
            </w:pPr>
            <w:r>
              <w:rPr>
                <w:rFonts w:ascii="Times New Roman" w:hAnsi="Times New Roman" w:cs="Times New Roman"/>
                <w:sz w:val="28"/>
                <w:szCs w:val="28"/>
              </w:rPr>
              <w:t xml:space="preserve">ст. 28 – вимоги щодо </w:t>
            </w:r>
            <w:r w:rsidR="007750E8" w:rsidRPr="00356BA1">
              <w:rPr>
                <w:rFonts w:ascii="Times New Roman" w:hAnsi="Times New Roman" w:cs="Times New Roman"/>
                <w:sz w:val="28"/>
                <w:szCs w:val="28"/>
              </w:rPr>
              <w:t>запобігання та</w:t>
            </w:r>
            <w:r w:rsidR="00330C1A">
              <w:rPr>
                <w:rFonts w:ascii="Times New Roman" w:hAnsi="Times New Roman" w:cs="Times New Roman"/>
                <w:sz w:val="28"/>
                <w:szCs w:val="28"/>
              </w:rPr>
              <w:t xml:space="preserve"> </w:t>
            </w:r>
            <w:r w:rsidR="007750E8" w:rsidRPr="00356BA1">
              <w:rPr>
                <w:rFonts w:ascii="Times New Roman" w:hAnsi="Times New Roman" w:cs="Times New Roman"/>
                <w:sz w:val="28"/>
                <w:szCs w:val="28"/>
              </w:rPr>
              <w:t>врегулювання конфлікту інтересів</w:t>
            </w:r>
            <w:r w:rsidR="00BC6C2C">
              <w:rPr>
                <w:rFonts w:ascii="Times New Roman" w:hAnsi="Times New Roman" w:cs="Times New Roman"/>
                <w:sz w:val="28"/>
                <w:szCs w:val="28"/>
              </w:rPr>
              <w:t>;</w:t>
            </w:r>
          </w:p>
          <w:p w:rsidR="00BC6C2C" w:rsidRDefault="00BC6C2C" w:rsidP="00356BA1">
            <w:pPr>
              <w:pStyle w:val="a3"/>
              <w:jc w:val="both"/>
              <w:rPr>
                <w:rFonts w:ascii="Times New Roman" w:hAnsi="Times New Roman" w:cs="Times New Roman"/>
                <w:sz w:val="28"/>
                <w:szCs w:val="28"/>
              </w:rPr>
            </w:pPr>
          </w:p>
          <w:p w:rsidR="00BC6C2C" w:rsidRDefault="00BC6C2C" w:rsidP="00BC6C2C">
            <w:pPr>
              <w:pStyle w:val="a3"/>
              <w:jc w:val="both"/>
              <w:rPr>
                <w:rFonts w:ascii="Times New Roman" w:hAnsi="Times New Roman" w:cs="Times New Roman"/>
                <w:sz w:val="28"/>
                <w:szCs w:val="28"/>
              </w:rPr>
            </w:pPr>
            <w:r>
              <w:rPr>
                <w:rFonts w:ascii="Times New Roman" w:hAnsi="Times New Roman" w:cs="Times New Roman"/>
                <w:sz w:val="28"/>
                <w:szCs w:val="28"/>
              </w:rPr>
              <w:t>ст.35</w:t>
            </w:r>
            <w:r>
              <w:rPr>
                <w:rFonts w:ascii="Times New Roman" w:hAnsi="Times New Roman" w:cs="Times New Roman"/>
                <w:sz w:val="28"/>
                <w:szCs w:val="28"/>
                <w:vertAlign w:val="superscript"/>
              </w:rPr>
              <w:t>1</w:t>
            </w:r>
            <w:r>
              <w:rPr>
                <w:rFonts w:ascii="Times New Roman" w:hAnsi="Times New Roman" w:cs="Times New Roman"/>
                <w:sz w:val="28"/>
                <w:szCs w:val="28"/>
              </w:rPr>
              <w:t xml:space="preserve"> - особливості врегулювання конфлікту інтересів, що виникли у діяльності окремих категорій осіб, уповноважених на виконання функцій держави або місцевого самоврядування;</w:t>
            </w:r>
          </w:p>
          <w:p w:rsidR="00BC6C2C" w:rsidRPr="00356BA1" w:rsidRDefault="00BC6C2C" w:rsidP="00356BA1">
            <w:pPr>
              <w:pStyle w:val="a3"/>
              <w:jc w:val="both"/>
              <w:rPr>
                <w:rFonts w:ascii="Times New Roman" w:hAnsi="Times New Roman" w:cs="Times New Roman"/>
                <w:sz w:val="28"/>
                <w:szCs w:val="28"/>
              </w:rPr>
            </w:pPr>
          </w:p>
          <w:p w:rsidR="00752B30" w:rsidRPr="00356BA1" w:rsidRDefault="007750E8" w:rsidP="00356BA1">
            <w:pPr>
              <w:pStyle w:val="a3"/>
              <w:jc w:val="both"/>
              <w:rPr>
                <w:rFonts w:ascii="Times New Roman" w:hAnsi="Times New Roman" w:cs="Times New Roman"/>
                <w:sz w:val="28"/>
                <w:szCs w:val="28"/>
              </w:rPr>
            </w:pPr>
            <w:r w:rsidRPr="00356BA1">
              <w:rPr>
                <w:rFonts w:ascii="Times New Roman" w:hAnsi="Times New Roman" w:cs="Times New Roman"/>
                <w:sz w:val="28"/>
                <w:szCs w:val="28"/>
              </w:rPr>
              <w:lastRenderedPageBreak/>
              <w:t>ст. 36 – вимоги щодо запобігання конфлікту інтересів у зв’язку з наявністю в особи підприємств чи корпоративних прав</w:t>
            </w:r>
            <w:r w:rsidR="00B71797" w:rsidRPr="00356BA1">
              <w:rPr>
                <w:rFonts w:ascii="Times New Roman" w:hAnsi="Times New Roman" w:cs="Times New Roman"/>
                <w:sz w:val="28"/>
                <w:szCs w:val="28"/>
              </w:rPr>
              <w:t>.</w:t>
            </w:r>
          </w:p>
        </w:tc>
      </w:tr>
    </w:tbl>
    <w:p w:rsidR="008C63A3" w:rsidRDefault="008C63A3" w:rsidP="008C63A3">
      <w:pPr>
        <w:pStyle w:val="a3"/>
        <w:jc w:val="center"/>
        <w:rPr>
          <w:rFonts w:ascii="Times New Roman" w:hAnsi="Times New Roman" w:cs="Times New Roman"/>
          <w:b/>
          <w:sz w:val="28"/>
          <w:szCs w:val="28"/>
        </w:rPr>
      </w:pPr>
    </w:p>
    <w:p w:rsidR="00B10749" w:rsidRPr="00D01E98" w:rsidRDefault="00B10749" w:rsidP="008C63A3">
      <w:pPr>
        <w:pStyle w:val="a3"/>
        <w:jc w:val="center"/>
        <w:rPr>
          <w:rFonts w:ascii="Times New Roman" w:hAnsi="Times New Roman" w:cs="Times New Roman"/>
          <w:b/>
          <w:i/>
          <w:sz w:val="28"/>
          <w:szCs w:val="28"/>
          <w:lang w:val="ru-RU"/>
        </w:rPr>
      </w:pPr>
    </w:p>
    <w:p w:rsidR="00B10749" w:rsidRPr="00D01E98" w:rsidRDefault="00B10749" w:rsidP="008C63A3">
      <w:pPr>
        <w:pStyle w:val="a3"/>
        <w:jc w:val="center"/>
        <w:rPr>
          <w:rFonts w:ascii="Times New Roman" w:hAnsi="Times New Roman" w:cs="Times New Roman"/>
          <w:b/>
          <w:i/>
          <w:sz w:val="28"/>
          <w:szCs w:val="28"/>
          <w:lang w:val="ru-RU"/>
        </w:rPr>
      </w:pPr>
    </w:p>
    <w:p w:rsidR="00B10749" w:rsidRPr="00D01E98" w:rsidRDefault="00B10749" w:rsidP="008C63A3">
      <w:pPr>
        <w:pStyle w:val="a3"/>
        <w:jc w:val="center"/>
        <w:rPr>
          <w:rFonts w:ascii="Times New Roman" w:hAnsi="Times New Roman" w:cs="Times New Roman"/>
          <w:b/>
          <w:i/>
          <w:sz w:val="28"/>
          <w:szCs w:val="28"/>
          <w:lang w:val="ru-RU"/>
        </w:rPr>
      </w:pPr>
    </w:p>
    <w:p w:rsidR="00B10749" w:rsidRPr="00D01E98" w:rsidRDefault="00B10749" w:rsidP="008C63A3">
      <w:pPr>
        <w:pStyle w:val="a3"/>
        <w:jc w:val="center"/>
        <w:rPr>
          <w:rFonts w:ascii="Times New Roman" w:hAnsi="Times New Roman" w:cs="Times New Roman"/>
          <w:b/>
          <w:i/>
          <w:sz w:val="28"/>
          <w:szCs w:val="28"/>
          <w:lang w:val="ru-RU"/>
        </w:rPr>
      </w:pPr>
    </w:p>
    <w:p w:rsidR="00B10749" w:rsidRPr="00D01E98" w:rsidRDefault="00B10749" w:rsidP="008C63A3">
      <w:pPr>
        <w:pStyle w:val="a3"/>
        <w:jc w:val="center"/>
        <w:rPr>
          <w:rFonts w:ascii="Times New Roman" w:hAnsi="Times New Roman" w:cs="Times New Roman"/>
          <w:b/>
          <w:i/>
          <w:sz w:val="28"/>
          <w:szCs w:val="28"/>
          <w:lang w:val="ru-RU"/>
        </w:rPr>
      </w:pPr>
    </w:p>
    <w:p w:rsidR="00B10749" w:rsidRPr="00D01E98" w:rsidRDefault="00B10749" w:rsidP="008C63A3">
      <w:pPr>
        <w:pStyle w:val="a3"/>
        <w:jc w:val="center"/>
        <w:rPr>
          <w:rFonts w:ascii="Times New Roman" w:hAnsi="Times New Roman" w:cs="Times New Roman"/>
          <w:b/>
          <w:i/>
          <w:sz w:val="28"/>
          <w:szCs w:val="28"/>
          <w:lang w:val="ru-RU"/>
        </w:rPr>
      </w:pPr>
    </w:p>
    <w:p w:rsidR="00B10749" w:rsidRPr="00D01E98" w:rsidRDefault="00B10749" w:rsidP="008C63A3">
      <w:pPr>
        <w:pStyle w:val="a3"/>
        <w:jc w:val="center"/>
        <w:rPr>
          <w:rFonts w:ascii="Times New Roman" w:hAnsi="Times New Roman" w:cs="Times New Roman"/>
          <w:b/>
          <w:i/>
          <w:sz w:val="28"/>
          <w:szCs w:val="28"/>
          <w:lang w:val="ru-RU"/>
        </w:rPr>
      </w:pPr>
    </w:p>
    <w:p w:rsidR="00B10749" w:rsidRPr="00D01E98" w:rsidRDefault="00B10749" w:rsidP="008C63A3">
      <w:pPr>
        <w:pStyle w:val="a3"/>
        <w:jc w:val="center"/>
        <w:rPr>
          <w:rFonts w:ascii="Times New Roman" w:hAnsi="Times New Roman" w:cs="Times New Roman"/>
          <w:b/>
          <w:i/>
          <w:sz w:val="28"/>
          <w:szCs w:val="28"/>
          <w:lang w:val="ru-RU"/>
        </w:rPr>
      </w:pPr>
    </w:p>
    <w:p w:rsidR="00B10749" w:rsidRPr="00D01E98" w:rsidRDefault="00B10749" w:rsidP="008C63A3">
      <w:pPr>
        <w:pStyle w:val="a3"/>
        <w:jc w:val="center"/>
        <w:rPr>
          <w:rFonts w:ascii="Times New Roman" w:hAnsi="Times New Roman" w:cs="Times New Roman"/>
          <w:b/>
          <w:i/>
          <w:sz w:val="28"/>
          <w:szCs w:val="28"/>
          <w:lang w:val="ru-RU"/>
        </w:rPr>
      </w:pPr>
    </w:p>
    <w:p w:rsidR="00B10749" w:rsidRPr="00D01E98" w:rsidRDefault="00B10749" w:rsidP="008C63A3">
      <w:pPr>
        <w:pStyle w:val="a3"/>
        <w:jc w:val="center"/>
        <w:rPr>
          <w:rFonts w:ascii="Times New Roman" w:hAnsi="Times New Roman" w:cs="Times New Roman"/>
          <w:b/>
          <w:i/>
          <w:sz w:val="28"/>
          <w:szCs w:val="28"/>
          <w:lang w:val="ru-RU"/>
        </w:rPr>
      </w:pPr>
    </w:p>
    <w:p w:rsidR="00B10749" w:rsidRPr="00D01E98" w:rsidRDefault="00B10749" w:rsidP="008C63A3">
      <w:pPr>
        <w:pStyle w:val="a3"/>
        <w:jc w:val="center"/>
        <w:rPr>
          <w:rFonts w:ascii="Times New Roman" w:hAnsi="Times New Roman" w:cs="Times New Roman"/>
          <w:b/>
          <w:i/>
          <w:sz w:val="28"/>
          <w:szCs w:val="28"/>
          <w:lang w:val="ru-RU"/>
        </w:rPr>
      </w:pPr>
    </w:p>
    <w:p w:rsidR="00B10749" w:rsidRPr="00D01E98" w:rsidRDefault="00B10749" w:rsidP="008C63A3">
      <w:pPr>
        <w:pStyle w:val="a3"/>
        <w:jc w:val="center"/>
        <w:rPr>
          <w:rFonts w:ascii="Times New Roman" w:hAnsi="Times New Roman" w:cs="Times New Roman"/>
          <w:b/>
          <w:i/>
          <w:sz w:val="28"/>
          <w:szCs w:val="28"/>
          <w:lang w:val="ru-RU"/>
        </w:rPr>
      </w:pPr>
    </w:p>
    <w:p w:rsidR="00B10749" w:rsidRPr="00D01E98" w:rsidRDefault="00B10749" w:rsidP="008C63A3">
      <w:pPr>
        <w:pStyle w:val="a3"/>
        <w:jc w:val="center"/>
        <w:rPr>
          <w:rFonts w:ascii="Times New Roman" w:hAnsi="Times New Roman" w:cs="Times New Roman"/>
          <w:b/>
          <w:i/>
          <w:sz w:val="28"/>
          <w:szCs w:val="28"/>
          <w:lang w:val="ru-RU"/>
        </w:rPr>
      </w:pPr>
    </w:p>
    <w:p w:rsidR="00B10749" w:rsidRPr="00D01E98" w:rsidRDefault="00B10749" w:rsidP="008C63A3">
      <w:pPr>
        <w:pStyle w:val="a3"/>
        <w:jc w:val="center"/>
        <w:rPr>
          <w:rFonts w:ascii="Times New Roman" w:hAnsi="Times New Roman" w:cs="Times New Roman"/>
          <w:b/>
          <w:i/>
          <w:sz w:val="28"/>
          <w:szCs w:val="28"/>
          <w:lang w:val="ru-RU"/>
        </w:rPr>
      </w:pPr>
    </w:p>
    <w:p w:rsidR="00B10749" w:rsidRPr="00D01E98" w:rsidRDefault="00B10749" w:rsidP="008C63A3">
      <w:pPr>
        <w:pStyle w:val="a3"/>
        <w:jc w:val="center"/>
        <w:rPr>
          <w:rFonts w:ascii="Times New Roman" w:hAnsi="Times New Roman" w:cs="Times New Roman"/>
          <w:b/>
          <w:i/>
          <w:sz w:val="28"/>
          <w:szCs w:val="28"/>
          <w:lang w:val="ru-RU"/>
        </w:rPr>
      </w:pPr>
    </w:p>
    <w:p w:rsidR="00B10749" w:rsidRPr="00D01E98" w:rsidRDefault="00B10749" w:rsidP="008C63A3">
      <w:pPr>
        <w:pStyle w:val="a3"/>
        <w:jc w:val="center"/>
        <w:rPr>
          <w:rFonts w:ascii="Times New Roman" w:hAnsi="Times New Roman" w:cs="Times New Roman"/>
          <w:b/>
          <w:i/>
          <w:sz w:val="28"/>
          <w:szCs w:val="28"/>
          <w:lang w:val="ru-RU"/>
        </w:rPr>
      </w:pPr>
    </w:p>
    <w:p w:rsidR="00752B30" w:rsidRPr="00067816" w:rsidRDefault="008C63A3" w:rsidP="008C63A3">
      <w:pPr>
        <w:pStyle w:val="a3"/>
        <w:jc w:val="center"/>
        <w:rPr>
          <w:rFonts w:ascii="Times New Roman" w:hAnsi="Times New Roman" w:cs="Times New Roman"/>
          <w:b/>
          <w:i/>
          <w:sz w:val="28"/>
          <w:szCs w:val="28"/>
        </w:rPr>
      </w:pPr>
      <w:r w:rsidRPr="00067816">
        <w:rPr>
          <w:rFonts w:ascii="Times New Roman" w:hAnsi="Times New Roman" w:cs="Times New Roman"/>
          <w:b/>
          <w:i/>
          <w:sz w:val="28"/>
          <w:szCs w:val="28"/>
        </w:rPr>
        <w:lastRenderedPageBreak/>
        <w:t>2. Конфлікт інтересів та його складові</w:t>
      </w:r>
      <w:r w:rsidR="00330C1A" w:rsidRPr="00067816">
        <w:rPr>
          <w:rFonts w:ascii="Times New Roman" w:hAnsi="Times New Roman" w:cs="Times New Roman"/>
          <w:b/>
          <w:i/>
          <w:sz w:val="28"/>
          <w:szCs w:val="28"/>
        </w:rPr>
        <w:t>.</w:t>
      </w:r>
    </w:p>
    <w:p w:rsidR="00730B1F" w:rsidRDefault="00730B1F" w:rsidP="008C63A3">
      <w:pPr>
        <w:pStyle w:val="a3"/>
        <w:jc w:val="center"/>
        <w:rPr>
          <w:rFonts w:ascii="Times New Roman" w:hAnsi="Times New Roman" w:cs="Times New Roman"/>
          <w:b/>
          <w:sz w:val="28"/>
          <w:szCs w:val="28"/>
        </w:rPr>
      </w:pPr>
    </w:p>
    <w:p w:rsidR="008C63A3" w:rsidRDefault="008C63A3" w:rsidP="008C63A3">
      <w:pPr>
        <w:pStyle w:val="a3"/>
        <w:jc w:val="center"/>
        <w:rPr>
          <w:rFonts w:ascii="Times New Roman" w:hAnsi="Times New Roman" w:cs="Times New Roman"/>
          <w:b/>
          <w:sz w:val="28"/>
          <w:szCs w:val="28"/>
        </w:rPr>
      </w:pPr>
    </w:p>
    <w:p w:rsidR="008C63A3" w:rsidRPr="00B85B51" w:rsidRDefault="008C63A3" w:rsidP="008C63A3">
      <w:pPr>
        <w:pStyle w:val="a3"/>
        <w:jc w:val="center"/>
        <w:rPr>
          <w:rFonts w:ascii="Times New Roman" w:hAnsi="Times New Roman" w:cs="Times New Roman"/>
          <w:b/>
          <w:sz w:val="28"/>
          <w:szCs w:val="28"/>
        </w:rPr>
      </w:pPr>
      <w:r w:rsidRPr="00B85B51">
        <w:rPr>
          <w:rFonts w:ascii="Times New Roman" w:hAnsi="Times New Roman" w:cs="Times New Roman"/>
          <w:b/>
          <w:sz w:val="28"/>
          <w:szCs w:val="28"/>
        </w:rPr>
        <w:t>2.1.</w:t>
      </w:r>
      <w:r w:rsidRPr="00B85B51">
        <w:rPr>
          <w:rFonts w:ascii="Times New Roman" w:hAnsi="Times New Roman" w:cs="Times New Roman"/>
          <w:b/>
          <w:sz w:val="28"/>
          <w:szCs w:val="28"/>
        </w:rPr>
        <w:tab/>
        <w:t>Основні складові конфлікту інтересів</w:t>
      </w:r>
      <w:r w:rsidR="00330C1A">
        <w:rPr>
          <w:rFonts w:ascii="Times New Roman" w:hAnsi="Times New Roman" w:cs="Times New Roman"/>
          <w:b/>
          <w:sz w:val="28"/>
          <w:szCs w:val="28"/>
        </w:rPr>
        <w:t>.</w:t>
      </w:r>
    </w:p>
    <w:p w:rsidR="008C63A3" w:rsidRDefault="008C63A3" w:rsidP="008C63A3">
      <w:pPr>
        <w:pStyle w:val="a3"/>
        <w:jc w:val="center"/>
        <w:rPr>
          <w:rFonts w:ascii="Times New Roman" w:hAnsi="Times New Roman" w:cs="Times New Roman"/>
          <w:b/>
          <w:sz w:val="28"/>
          <w:szCs w:val="28"/>
        </w:rPr>
      </w:pPr>
    </w:p>
    <w:p w:rsidR="008C63A3" w:rsidRDefault="008C63A3" w:rsidP="008C63A3">
      <w:pPr>
        <w:pStyle w:val="a3"/>
        <w:tabs>
          <w:tab w:val="left" w:pos="6061"/>
        </w:tabs>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noProof/>
          <w:sz w:val="28"/>
          <w:szCs w:val="28"/>
          <w:lang w:val="ru-RU" w:eastAsia="ru-RU"/>
        </w:rPr>
        <w:drawing>
          <wp:inline distT="0" distB="0" distL="0" distR="0">
            <wp:extent cx="666750" cy="4191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419100"/>
                    </a:xfrm>
                    <a:prstGeom prst="rect">
                      <a:avLst/>
                    </a:prstGeom>
                    <a:noFill/>
                  </pic:spPr>
                </pic:pic>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lang w:val="ru-RU" w:eastAsia="ru-RU"/>
        </w:rPr>
        <w:drawing>
          <wp:inline distT="0" distB="0" distL="0" distR="0">
            <wp:extent cx="676275" cy="4191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419100"/>
                    </a:xfrm>
                    <a:prstGeom prst="rect">
                      <a:avLst/>
                    </a:prstGeom>
                    <a:noFill/>
                  </pic:spPr>
                </pic:pic>
              </a:graphicData>
            </a:graphic>
          </wp:inline>
        </w:drawing>
      </w:r>
    </w:p>
    <w:p w:rsidR="0025608D" w:rsidRDefault="008C63A3" w:rsidP="008C63A3">
      <w:r>
        <w:t xml:space="preserve">                </w:t>
      </w:r>
      <w:r>
        <w:rPr>
          <w:noProof/>
          <w:lang w:val="ru-RU" w:eastAsia="ru-RU"/>
        </w:rPr>
        <w:drawing>
          <wp:inline distT="0" distB="0" distL="0" distR="0">
            <wp:extent cx="628015" cy="633730"/>
            <wp:effectExtent l="0" t="0" r="63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15" cy="633730"/>
                    </a:xfrm>
                    <a:prstGeom prst="rect">
                      <a:avLst/>
                    </a:prstGeom>
                    <a:noFill/>
                  </pic:spPr>
                </pic:pic>
              </a:graphicData>
            </a:graphic>
          </wp:inline>
        </w:drawing>
      </w:r>
      <w:r>
        <w:tab/>
      </w:r>
      <w:r>
        <w:tab/>
        <w:t xml:space="preserve">                                                                         </w:t>
      </w:r>
      <w:r>
        <w:tab/>
      </w:r>
      <w:r>
        <w:rPr>
          <w:noProof/>
          <w:lang w:val="ru-RU" w:eastAsia="ru-RU"/>
        </w:rPr>
        <w:drawing>
          <wp:inline distT="0" distB="0" distL="0" distR="0">
            <wp:extent cx="664210" cy="664210"/>
            <wp:effectExtent l="0" t="0" r="2540" b="254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210" cy="664210"/>
                    </a:xfrm>
                    <a:prstGeom prst="rect">
                      <a:avLst/>
                    </a:prstGeom>
                    <a:noFill/>
                  </pic:spPr>
                </pic:pic>
              </a:graphicData>
            </a:graphic>
          </wp:inline>
        </w:drawing>
      </w:r>
    </w:p>
    <w:p w:rsidR="00242445" w:rsidRDefault="0025608D" w:rsidP="0025608D">
      <w:pPr>
        <w:tabs>
          <w:tab w:val="left" w:pos="1690"/>
          <w:tab w:val="left" w:pos="7187"/>
        </w:tabs>
      </w:pPr>
      <w:r>
        <w:tab/>
      </w:r>
      <w:r w:rsidR="000E2A83" w:rsidRPr="000E2A83">
        <w:rPr>
          <w:noProof/>
          <w:sz w:val="20"/>
          <w:lang w:val="ru-RU" w:eastAsia="ru-RU"/>
        </w:rPr>
      </w:r>
      <w:r w:rsidR="000E2A83" w:rsidRPr="000E2A83">
        <w:rPr>
          <w:noProof/>
          <w:sz w:val="20"/>
          <w:lang w:val="ru-RU" w:eastAsia="ru-RU"/>
        </w:rPr>
        <w:pict>
          <v:group id="Группа 39" o:spid="_x0000_s1026" style="width:46.2pt;height:30.15pt;mso-position-horizontal-relative:char;mso-position-vertical-relative:line" coordsize="92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">
            <v:line id="Line 37" o:spid="_x0000_s1027" style="position:absolute;visibility:visible" from="10,10" to="86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9bcEAAADbAAAADwAAAGRycy9kb3ducmV2LnhtbERPS2vCQBC+C/0PyxS8iG6qIiW6SqnY&#10;x7FpEY9DdpoEs7Nxd2vSf985FDx+fO/NbnCtulKIjWcDD7MMFHHpbcOVga/Pw/QRVEzIFlvPZOCX&#10;Iuy2d6MN5tb3/EHXIlVKQjjmaKBOqcu1jmVNDuPMd8TCffvgMAkMlbYBewl3rZ5n2Uo7bFgaauzo&#10;uabyXPw4KQmXbLJfvb73p/nSF+eXxdG3C2PG98PTGlSiId3E/+43a2Ap6+WL/AC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v1twQAAANsAAAAPAAAAAAAAAAAAAAAA&#10;AKECAABkcnMvZG93bnJldi54bWxQSwUGAAAAAAQABAD5AAAAjwMAAAAA&#10;" strokecolor="#231f20" strokeweight="1pt"/>
            <v:shape id="Freeform 38" o:spid="_x0000_s1028" style="position:absolute;left:810;top:470;width:113;height:133;visibility:visible;mso-wrap-style:square;v-text-anchor:top" coordsize="113,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q4MQA&#10;AADbAAAADwAAAGRycy9kb3ducmV2LnhtbESPwWrDMBBE74X8g9hCb43sEkJxo5jiYgjklKQ55La1&#10;tpaptXIkJXb/PioUchxm5g2zKifbiyv50DlWkM8zEMSN0x23Cj4P9fMriBCRNfaOScEvBSjXs4cV&#10;FtqNvKPrPrYiQTgUqMDEOBRShsaQxTB3A3Hyvp23GJP0rdQexwS3vXzJsqW02HFaMDhQZaj52V+s&#10;Aqq2+RLN5lR9nE++W3y1x1qOSj09Tu9vICJN8R7+b2+0gkUOf1/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LauDEAAAA2wAAAA8AAAAAAAAAAAAAAAAAmAIAAGRycy9k&#10;b3ducmV2LnhtbFBLBQYAAAAABAAEAPUAAACJAwAAAAA=&#10;" path="m83,l,133,113,111,83,xe" fillcolor="#231f20" stroked="f">
              <v:path arrowok="t" o:connecttype="custom" o:connectlocs="83,470;0,603;113,581;83,470" o:connectangles="0,0,0,0"/>
            </v:shape>
            <w10:wrap type="none"/>
            <w10:anchorlock/>
          </v:group>
        </w:pict>
      </w:r>
      <w:r>
        <w:t xml:space="preserve">                   </w:t>
      </w:r>
      <w:r w:rsidR="00242445">
        <w:t xml:space="preserve">                                                   </w:t>
      </w:r>
      <w:r>
        <w:t xml:space="preserve">   </w:t>
      </w:r>
      <w:r>
        <w:rPr>
          <w:noProof/>
          <w:lang w:val="ru-RU" w:eastAsia="ru-RU"/>
        </w:rPr>
        <w:drawing>
          <wp:anchor distT="0" distB="0" distL="0" distR="0" simplePos="0" relativeHeight="251662336" behindDoc="1" locked="0" layoutInCell="1" allowOverlap="1">
            <wp:simplePos x="0" y="0"/>
            <wp:positionH relativeFrom="page">
              <wp:posOffset>11151235</wp:posOffset>
            </wp:positionH>
            <wp:positionV relativeFrom="paragraph">
              <wp:posOffset>162560</wp:posOffset>
            </wp:positionV>
            <wp:extent cx="669417" cy="673125"/>
            <wp:effectExtent l="0" t="0" r="0" b="0"/>
            <wp:wrapNone/>
            <wp:docPr id="46"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07.png"/>
                    <pic:cNvPicPr/>
                  </pic:nvPicPr>
                  <pic:blipFill>
                    <a:blip r:embed="rId12" cstate="print"/>
                    <a:stretch>
                      <a:fillRect/>
                    </a:stretch>
                  </pic:blipFill>
                  <pic:spPr>
                    <a:xfrm>
                      <a:off x="0" y="0"/>
                      <a:ext cx="669417" cy="673125"/>
                    </a:xfrm>
                    <a:prstGeom prst="rect">
                      <a:avLst/>
                    </a:prstGeom>
                  </pic:spPr>
                </pic:pic>
              </a:graphicData>
            </a:graphic>
          </wp:anchor>
        </w:drawing>
      </w:r>
      <w:r>
        <w:t xml:space="preserve">  </w:t>
      </w:r>
      <w:r w:rsidR="00242445">
        <w:rPr>
          <w:noProof/>
          <w:lang w:val="ru-RU" w:eastAsia="ru-RU"/>
        </w:rPr>
        <w:drawing>
          <wp:inline distT="0" distB="0" distL="0" distR="0">
            <wp:extent cx="664210" cy="420370"/>
            <wp:effectExtent l="0" t="0" r="254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210" cy="420370"/>
                    </a:xfrm>
                    <a:prstGeom prst="rect">
                      <a:avLst/>
                    </a:prstGeom>
                    <a:noFill/>
                  </pic:spPr>
                </pic:pic>
              </a:graphicData>
            </a:graphic>
          </wp:inline>
        </w:drawing>
      </w:r>
    </w:p>
    <w:p w:rsidR="00020893" w:rsidRDefault="00242445" w:rsidP="00020893">
      <w:pPr>
        <w:pStyle w:val="a3"/>
        <w:jc w:val="center"/>
        <w:rPr>
          <w:rFonts w:ascii="Times New Roman" w:hAnsi="Times New Roman" w:cs="Times New Roman"/>
          <w:sz w:val="28"/>
          <w:szCs w:val="28"/>
        </w:rPr>
      </w:pPr>
      <w:r w:rsidRPr="00020893">
        <w:rPr>
          <w:rFonts w:ascii="Times New Roman" w:hAnsi="Times New Roman" w:cs="Times New Roman"/>
          <w:sz w:val="28"/>
          <w:szCs w:val="28"/>
        </w:rPr>
        <w:t>суперечність між приватним інтересом та службовими повноваженнями (для реального конфлікту інтересів)</w:t>
      </w:r>
      <w:r w:rsidR="0025608D" w:rsidRPr="00020893">
        <w:rPr>
          <w:rFonts w:ascii="Times New Roman" w:hAnsi="Times New Roman" w:cs="Times New Roman"/>
          <w:sz w:val="28"/>
          <w:szCs w:val="28"/>
        </w:rPr>
        <w:t>повноваженнями (для реального конфлікту інтересів)</w:t>
      </w:r>
    </w:p>
    <w:p w:rsidR="00B85B51" w:rsidRDefault="00B85B51" w:rsidP="00020893">
      <w:pPr>
        <w:pStyle w:val="a3"/>
        <w:jc w:val="center"/>
        <w:rPr>
          <w:rFonts w:ascii="Times New Roman" w:hAnsi="Times New Roman" w:cs="Times New Roman"/>
          <w:sz w:val="28"/>
          <w:szCs w:val="28"/>
        </w:rPr>
      </w:pPr>
    </w:p>
    <w:p w:rsidR="0025608D" w:rsidRPr="00020893" w:rsidRDefault="0025608D" w:rsidP="00020893">
      <w:pPr>
        <w:pStyle w:val="a3"/>
        <w:jc w:val="center"/>
        <w:rPr>
          <w:rFonts w:ascii="Times New Roman" w:hAnsi="Times New Roman" w:cs="Times New Roman"/>
          <w:sz w:val="28"/>
          <w:szCs w:val="28"/>
        </w:rPr>
      </w:pPr>
      <w:r w:rsidRPr="00020893">
        <w:rPr>
          <w:rFonts w:ascii="Times New Roman" w:hAnsi="Times New Roman" w:cs="Times New Roman"/>
          <w:noProof/>
          <w:sz w:val="28"/>
          <w:szCs w:val="28"/>
          <w:lang w:val="ru-RU" w:eastAsia="ru-RU"/>
        </w:rPr>
        <w:drawing>
          <wp:anchor distT="0" distB="0" distL="0" distR="0" simplePos="0" relativeHeight="251660288" behindDoc="1" locked="0" layoutInCell="1" allowOverlap="1">
            <wp:simplePos x="0" y="0"/>
            <wp:positionH relativeFrom="page">
              <wp:posOffset>10998835</wp:posOffset>
            </wp:positionH>
            <wp:positionV relativeFrom="paragraph">
              <wp:posOffset>10160</wp:posOffset>
            </wp:positionV>
            <wp:extent cx="669417" cy="673125"/>
            <wp:effectExtent l="0" t="0" r="0" b="0"/>
            <wp:wrapNone/>
            <wp:docPr id="63"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07.png"/>
                    <pic:cNvPicPr/>
                  </pic:nvPicPr>
                  <pic:blipFill>
                    <a:blip r:embed="rId12" cstate="print"/>
                    <a:stretch>
                      <a:fillRect/>
                    </a:stretch>
                  </pic:blipFill>
                  <pic:spPr>
                    <a:xfrm>
                      <a:off x="0" y="0"/>
                      <a:ext cx="669417" cy="673125"/>
                    </a:xfrm>
                    <a:prstGeom prst="rect">
                      <a:avLst/>
                    </a:prstGeom>
                  </pic:spPr>
                </pic:pic>
              </a:graphicData>
            </a:graphic>
          </wp:anchor>
        </w:drawing>
      </w:r>
    </w:p>
    <w:p w:rsidR="0025608D" w:rsidRDefault="00020893" w:rsidP="00020893">
      <w:pPr>
        <w:pStyle w:val="a3"/>
        <w:jc w:val="center"/>
        <w:rPr>
          <w:rFonts w:ascii="Times New Roman" w:hAnsi="Times New Roman" w:cs="Times New Roman"/>
          <w:b/>
          <w:sz w:val="28"/>
          <w:szCs w:val="28"/>
        </w:rPr>
      </w:pPr>
      <w:r w:rsidRPr="00B85B51">
        <w:rPr>
          <w:rFonts w:ascii="Times New Roman" w:hAnsi="Times New Roman" w:cs="Times New Roman"/>
          <w:b/>
          <w:sz w:val="28"/>
          <w:szCs w:val="28"/>
        </w:rPr>
        <w:t>2.2 Приватний інтерес</w:t>
      </w:r>
      <w:r w:rsidR="00330C1A">
        <w:rPr>
          <w:rFonts w:ascii="Times New Roman" w:hAnsi="Times New Roman" w:cs="Times New Roman"/>
          <w:b/>
          <w:sz w:val="28"/>
          <w:szCs w:val="28"/>
        </w:rPr>
        <w:t>.</w:t>
      </w:r>
    </w:p>
    <w:p w:rsidR="00330C1A" w:rsidRPr="00B85B51" w:rsidRDefault="00330C1A" w:rsidP="00020893">
      <w:pPr>
        <w:pStyle w:val="a3"/>
        <w:jc w:val="center"/>
        <w:rPr>
          <w:rFonts w:ascii="Times New Roman" w:hAnsi="Times New Roman" w:cs="Times New Roman"/>
          <w:b/>
          <w:sz w:val="28"/>
          <w:szCs w:val="28"/>
        </w:rPr>
      </w:pPr>
    </w:p>
    <w:p w:rsidR="00020893" w:rsidRDefault="00020893" w:rsidP="00020893">
      <w:pPr>
        <w:pStyle w:val="a3"/>
        <w:jc w:val="center"/>
        <w:rPr>
          <w:rFonts w:ascii="Times New Roman" w:hAnsi="Times New Roman" w:cs="Times New Roman"/>
          <w:sz w:val="28"/>
          <w:szCs w:val="28"/>
        </w:rPr>
      </w:pPr>
      <w:r w:rsidRPr="00020893">
        <w:rPr>
          <w:rFonts w:ascii="Times New Roman" w:hAnsi="Times New Roman" w:cs="Times New Roman"/>
          <w:sz w:val="28"/>
          <w:szCs w:val="28"/>
        </w:rPr>
        <w:t>Приватним</w:t>
      </w:r>
      <w:r w:rsidRPr="00020893">
        <w:rPr>
          <w:rFonts w:ascii="Times New Roman" w:hAnsi="Times New Roman" w:cs="Times New Roman"/>
          <w:sz w:val="28"/>
          <w:szCs w:val="28"/>
        </w:rPr>
        <w:tab/>
        <w:t>інтересом</w:t>
      </w:r>
      <w:r w:rsidRPr="00020893">
        <w:rPr>
          <w:rFonts w:ascii="Times New Roman" w:hAnsi="Times New Roman" w:cs="Times New Roman"/>
          <w:sz w:val="28"/>
          <w:szCs w:val="28"/>
        </w:rPr>
        <w:tab/>
        <w:t>може</w:t>
      </w:r>
      <w:r w:rsidRPr="00020893">
        <w:rPr>
          <w:rFonts w:ascii="Times New Roman" w:hAnsi="Times New Roman" w:cs="Times New Roman"/>
          <w:sz w:val="28"/>
          <w:szCs w:val="28"/>
        </w:rPr>
        <w:tab/>
        <w:t>вважатися</w:t>
      </w:r>
      <w:r w:rsidRPr="00020893">
        <w:rPr>
          <w:rFonts w:ascii="Times New Roman" w:hAnsi="Times New Roman" w:cs="Times New Roman"/>
          <w:sz w:val="28"/>
          <w:szCs w:val="28"/>
        </w:rPr>
        <w:tab/>
        <w:t>будь-який</w:t>
      </w:r>
      <w:r w:rsidRPr="00020893">
        <w:rPr>
          <w:rFonts w:ascii="Times New Roman" w:hAnsi="Times New Roman" w:cs="Times New Roman"/>
          <w:sz w:val="28"/>
          <w:szCs w:val="28"/>
        </w:rPr>
        <w:tab/>
        <w:t>як</w:t>
      </w:r>
      <w:r w:rsidRPr="00020893">
        <w:rPr>
          <w:rFonts w:ascii="Times New Roman" w:hAnsi="Times New Roman" w:cs="Times New Roman"/>
          <w:sz w:val="28"/>
          <w:szCs w:val="28"/>
        </w:rPr>
        <w:tab/>
        <w:t>майновий,</w:t>
      </w:r>
      <w:r w:rsidRPr="00020893">
        <w:rPr>
          <w:rFonts w:ascii="Times New Roman" w:hAnsi="Times New Roman" w:cs="Times New Roman"/>
          <w:sz w:val="28"/>
          <w:szCs w:val="28"/>
        </w:rPr>
        <w:tab/>
        <w:t>так і немайновий інтерес</w:t>
      </w:r>
      <w:r>
        <w:rPr>
          <w:rFonts w:ascii="Times New Roman" w:hAnsi="Times New Roman" w:cs="Times New Roman"/>
          <w:sz w:val="28"/>
          <w:szCs w:val="28"/>
        </w:rPr>
        <w:t>.</w:t>
      </w:r>
    </w:p>
    <w:p w:rsidR="00020893" w:rsidRDefault="00020893" w:rsidP="00020893">
      <w:pPr>
        <w:pStyle w:val="a3"/>
        <w:jc w:val="center"/>
        <w:rPr>
          <w:rFonts w:ascii="Times New Roman" w:hAnsi="Times New Roman" w:cs="Times New Roman"/>
          <w:sz w:val="28"/>
          <w:szCs w:val="28"/>
        </w:rPr>
      </w:pPr>
    </w:p>
    <w:p w:rsidR="00020893" w:rsidRDefault="00020893" w:rsidP="00020893">
      <w:pPr>
        <w:pStyle w:val="a3"/>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94690" cy="69469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noFill/>
                  </pic:spPr>
                </pic:pic>
              </a:graphicData>
            </a:graphic>
          </wp:inline>
        </w:drawing>
      </w:r>
    </w:p>
    <w:p w:rsidR="00020893" w:rsidRDefault="00020893" w:rsidP="00020893">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664210" cy="420370"/>
            <wp:effectExtent l="0" t="0" r="254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210" cy="420370"/>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676910" cy="420370"/>
            <wp:effectExtent l="0" t="0" r="889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910" cy="420370"/>
                    </a:xfrm>
                    <a:prstGeom prst="rect">
                      <a:avLst/>
                    </a:prstGeom>
                    <a:noFill/>
                  </pic:spPr>
                </pic:pic>
              </a:graphicData>
            </a:graphic>
          </wp:inline>
        </w:drawing>
      </w:r>
    </w:p>
    <w:p w:rsidR="00020893" w:rsidRDefault="007803CF" w:rsidP="00020893">
      <w:pPr>
        <w:pStyle w:val="a3"/>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94690" cy="682625"/>
            <wp:effectExtent l="0" t="0" r="0" b="317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82625"/>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664210" cy="487680"/>
            <wp:effectExtent l="0" t="0" r="2540" b="762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210" cy="487680"/>
                    </a:xfrm>
                    <a:prstGeom prst="rect">
                      <a:avLst/>
                    </a:prstGeom>
                    <a:noFill/>
                  </pic:spPr>
                </pic:pic>
              </a:graphicData>
            </a:graphic>
          </wp:inline>
        </w:drawing>
      </w:r>
    </w:p>
    <w:p w:rsidR="007803CF" w:rsidRDefault="007803CF" w:rsidP="00020893">
      <w:pPr>
        <w:pStyle w:val="a3"/>
        <w:rPr>
          <w:rFonts w:ascii="Times New Roman" w:hAnsi="Times New Roman" w:cs="Times New Roman"/>
          <w:sz w:val="28"/>
          <w:szCs w:val="28"/>
        </w:rPr>
      </w:pPr>
      <w:r w:rsidRPr="007803CF">
        <w:rPr>
          <w:rFonts w:ascii="Times New Roman" w:hAnsi="Times New Roman" w:cs="Times New Roman"/>
          <w:sz w:val="28"/>
          <w:szCs w:val="28"/>
        </w:rPr>
        <w:t>майновий інтерес</w:t>
      </w:r>
      <w:r>
        <w:rPr>
          <w:rFonts w:ascii="Times New Roman" w:hAnsi="Times New Roman" w:cs="Times New Roman"/>
          <w:sz w:val="28"/>
          <w:szCs w:val="28"/>
        </w:rPr>
        <w:t xml:space="preserve">                                                                   </w:t>
      </w:r>
      <w:r w:rsidRPr="007803CF">
        <w:rPr>
          <w:rFonts w:ascii="Times New Roman" w:hAnsi="Times New Roman" w:cs="Times New Roman"/>
          <w:sz w:val="28"/>
          <w:szCs w:val="28"/>
        </w:rPr>
        <w:t>немайновий інтерес</w:t>
      </w:r>
    </w:p>
    <w:p w:rsidR="007803CF" w:rsidRDefault="007803CF" w:rsidP="00020893">
      <w:pPr>
        <w:pStyle w:val="a3"/>
        <w:rPr>
          <w:rFonts w:ascii="Times New Roman" w:hAnsi="Times New Roman" w:cs="Times New Roman"/>
          <w:sz w:val="28"/>
          <w:szCs w:val="28"/>
        </w:rPr>
      </w:pPr>
    </w:p>
    <w:p w:rsidR="007803CF" w:rsidRDefault="00CF1B25" w:rsidP="00CF1B25">
      <w:pPr>
        <w:pStyle w:val="a3"/>
        <w:ind w:firstLine="708"/>
        <w:jc w:val="both"/>
        <w:rPr>
          <w:rFonts w:ascii="Times New Roman" w:hAnsi="Times New Roman" w:cs="Times New Roman"/>
          <w:sz w:val="28"/>
          <w:szCs w:val="28"/>
        </w:rPr>
      </w:pPr>
      <w:r w:rsidRPr="00CF1B25">
        <w:rPr>
          <w:rFonts w:ascii="Times New Roman" w:hAnsi="Times New Roman" w:cs="Times New Roman"/>
          <w:sz w:val="28"/>
          <w:szCs w:val="28"/>
        </w:rPr>
        <w:t>Закон не містить вичерпного переліку обставин та ситуацій, що можуть сприяти виникненню приватного інтересу.</w:t>
      </w:r>
    </w:p>
    <w:p w:rsidR="00176EE3" w:rsidRDefault="00176EE3" w:rsidP="00CF1B25">
      <w:pPr>
        <w:pStyle w:val="a3"/>
        <w:ind w:firstLine="708"/>
        <w:jc w:val="both"/>
        <w:rPr>
          <w:rFonts w:ascii="Times New Roman" w:hAnsi="Times New Roman" w:cs="Times New Roman"/>
          <w:sz w:val="28"/>
          <w:szCs w:val="28"/>
        </w:rPr>
      </w:pPr>
    </w:p>
    <w:p w:rsidR="00DF16E4" w:rsidRDefault="00DF16E4" w:rsidP="00CF1B25">
      <w:pPr>
        <w:pStyle w:val="a3"/>
        <w:ind w:firstLine="708"/>
        <w:jc w:val="both"/>
        <w:rPr>
          <w:rFonts w:ascii="Times New Roman" w:hAnsi="Times New Roman" w:cs="Times New Roman"/>
          <w:sz w:val="28"/>
          <w:szCs w:val="28"/>
        </w:rPr>
      </w:pPr>
      <w:r w:rsidRPr="00DF16E4">
        <w:rPr>
          <w:rFonts w:ascii="Times New Roman" w:hAnsi="Times New Roman" w:cs="Times New Roman"/>
          <w:sz w:val="28"/>
          <w:szCs w:val="28"/>
        </w:rPr>
        <w:t>Приблизний перелік позаслужбових стосунків із фізичними чи юридичними особами, що можуть зумовлювати існування приватного інтересу</w:t>
      </w:r>
      <w:r w:rsidR="00176EE3">
        <w:rPr>
          <w:rFonts w:ascii="Times New Roman" w:hAnsi="Times New Roman" w:cs="Times New Roman"/>
          <w:sz w:val="28"/>
          <w:szCs w:val="28"/>
        </w:rPr>
        <w:t>:</w:t>
      </w:r>
    </w:p>
    <w:p w:rsidR="00176EE3" w:rsidRDefault="00176EE3" w:rsidP="00176EE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743585" cy="74358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3585" cy="743585"/>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743585" cy="72517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3585" cy="725170"/>
                    </a:xfrm>
                    <a:prstGeom prst="rect">
                      <a:avLst/>
                    </a:prstGeom>
                    <a:noFill/>
                  </pic:spPr>
                </pic:pic>
              </a:graphicData>
            </a:graphic>
          </wp:inline>
        </w:drawing>
      </w:r>
    </w:p>
    <w:p w:rsidR="00176EE3" w:rsidRDefault="00176EE3" w:rsidP="00176EE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76EE3">
        <w:rPr>
          <w:rFonts w:ascii="Times New Roman" w:hAnsi="Times New Roman" w:cs="Times New Roman"/>
          <w:sz w:val="28"/>
          <w:szCs w:val="28"/>
        </w:rPr>
        <w:t>сімейні стосунк</w:t>
      </w:r>
      <w:r>
        <w:rPr>
          <w:rFonts w:ascii="Times New Roman" w:hAnsi="Times New Roman" w:cs="Times New Roman"/>
          <w:sz w:val="28"/>
          <w:szCs w:val="28"/>
        </w:rPr>
        <w:t xml:space="preserve">и                                                      </w:t>
      </w:r>
      <w:r w:rsidRPr="00176EE3">
        <w:rPr>
          <w:rFonts w:ascii="Times New Roman" w:hAnsi="Times New Roman" w:cs="Times New Roman"/>
          <w:sz w:val="28"/>
          <w:szCs w:val="28"/>
        </w:rPr>
        <w:t>особисті стосунки</w:t>
      </w:r>
      <w:r>
        <w:rPr>
          <w:rFonts w:ascii="Times New Roman" w:hAnsi="Times New Roman" w:cs="Times New Roman"/>
          <w:sz w:val="28"/>
          <w:szCs w:val="28"/>
        </w:rPr>
        <w:t xml:space="preserve"> </w:t>
      </w:r>
    </w:p>
    <w:p w:rsidR="00176EE3" w:rsidRDefault="00176EE3" w:rsidP="00176EE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176EE3" w:rsidRDefault="00176EE3" w:rsidP="00176EE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noProof/>
          <w:sz w:val="28"/>
          <w:szCs w:val="28"/>
          <w:lang w:val="ru-RU" w:eastAsia="ru-RU"/>
        </w:rPr>
        <w:drawing>
          <wp:inline distT="0" distB="0" distL="0" distR="0">
            <wp:extent cx="749935" cy="74993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935" cy="749935"/>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749935" cy="74993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935" cy="749935"/>
                    </a:xfrm>
                    <a:prstGeom prst="rect">
                      <a:avLst/>
                    </a:prstGeom>
                    <a:noFill/>
                  </pic:spPr>
                </pic:pic>
              </a:graphicData>
            </a:graphic>
          </wp:inline>
        </w:drawing>
      </w:r>
      <w:r>
        <w:rPr>
          <w:rFonts w:ascii="Times New Roman" w:hAnsi="Times New Roman" w:cs="Times New Roman"/>
          <w:sz w:val="28"/>
          <w:szCs w:val="28"/>
        </w:rPr>
        <w:t xml:space="preserve">  </w:t>
      </w:r>
    </w:p>
    <w:p w:rsidR="004F205B" w:rsidRDefault="00176EE3" w:rsidP="00176EE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76EE3">
        <w:rPr>
          <w:rFonts w:ascii="Times New Roman" w:hAnsi="Times New Roman" w:cs="Times New Roman"/>
          <w:sz w:val="28"/>
          <w:szCs w:val="28"/>
        </w:rPr>
        <w:t>дружні стосунки</w:t>
      </w:r>
      <w:r>
        <w:rPr>
          <w:rFonts w:ascii="Times New Roman" w:hAnsi="Times New Roman" w:cs="Times New Roman"/>
          <w:sz w:val="28"/>
          <w:szCs w:val="28"/>
        </w:rPr>
        <w:t xml:space="preserve">                                       </w:t>
      </w:r>
      <w:r w:rsidRPr="00176EE3">
        <w:rPr>
          <w:rFonts w:ascii="Times New Roman" w:hAnsi="Times New Roman" w:cs="Times New Roman"/>
          <w:sz w:val="28"/>
          <w:szCs w:val="28"/>
        </w:rPr>
        <w:t xml:space="preserve">стосунки, що виникають у зв’язку </w:t>
      </w:r>
    </w:p>
    <w:p w:rsidR="004F205B" w:rsidRDefault="004F205B" w:rsidP="00176EE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770B5">
        <w:rPr>
          <w:rFonts w:ascii="Times New Roman" w:hAnsi="Times New Roman" w:cs="Times New Roman"/>
          <w:sz w:val="28"/>
          <w:szCs w:val="28"/>
        </w:rPr>
        <w:t xml:space="preserve">  </w:t>
      </w:r>
      <w:r>
        <w:rPr>
          <w:rFonts w:ascii="Times New Roman" w:hAnsi="Times New Roman" w:cs="Times New Roman"/>
          <w:sz w:val="28"/>
          <w:szCs w:val="28"/>
        </w:rPr>
        <w:t xml:space="preserve"> </w:t>
      </w:r>
      <w:r w:rsidR="00176EE3" w:rsidRPr="00176EE3">
        <w:rPr>
          <w:rFonts w:ascii="Times New Roman" w:hAnsi="Times New Roman" w:cs="Times New Roman"/>
          <w:sz w:val="28"/>
          <w:szCs w:val="28"/>
        </w:rPr>
        <w:t>з членством або діяльністю</w:t>
      </w:r>
      <w:r w:rsidR="00176EE3">
        <w:rPr>
          <w:rFonts w:ascii="Times New Roman" w:hAnsi="Times New Roman" w:cs="Times New Roman"/>
          <w:sz w:val="28"/>
          <w:szCs w:val="28"/>
        </w:rPr>
        <w:t xml:space="preserve"> </w:t>
      </w:r>
      <w:r w:rsidR="00176EE3" w:rsidRPr="00176EE3">
        <w:rPr>
          <w:rFonts w:ascii="Times New Roman" w:hAnsi="Times New Roman" w:cs="Times New Roman"/>
          <w:sz w:val="28"/>
          <w:szCs w:val="28"/>
        </w:rPr>
        <w:t xml:space="preserve">в </w:t>
      </w:r>
    </w:p>
    <w:p w:rsidR="004F205B" w:rsidRDefault="004F205B" w:rsidP="00176EE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770B5">
        <w:rPr>
          <w:rFonts w:ascii="Times New Roman" w:hAnsi="Times New Roman" w:cs="Times New Roman"/>
          <w:sz w:val="28"/>
          <w:szCs w:val="28"/>
        </w:rPr>
        <w:t xml:space="preserve">  </w:t>
      </w:r>
      <w:r>
        <w:rPr>
          <w:rFonts w:ascii="Times New Roman" w:hAnsi="Times New Roman" w:cs="Times New Roman"/>
          <w:sz w:val="28"/>
          <w:szCs w:val="28"/>
        </w:rPr>
        <w:t xml:space="preserve"> </w:t>
      </w:r>
      <w:r w:rsidR="00176EE3" w:rsidRPr="00176EE3">
        <w:rPr>
          <w:rFonts w:ascii="Times New Roman" w:hAnsi="Times New Roman" w:cs="Times New Roman"/>
          <w:sz w:val="28"/>
          <w:szCs w:val="28"/>
        </w:rPr>
        <w:t xml:space="preserve">громадських, політичних, </w:t>
      </w:r>
    </w:p>
    <w:p w:rsidR="00176EE3" w:rsidRDefault="004F205B" w:rsidP="00176EE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770B5">
        <w:rPr>
          <w:rFonts w:ascii="Times New Roman" w:hAnsi="Times New Roman" w:cs="Times New Roman"/>
          <w:sz w:val="28"/>
          <w:szCs w:val="28"/>
        </w:rPr>
        <w:t xml:space="preserve"> </w:t>
      </w:r>
      <w:r>
        <w:rPr>
          <w:rFonts w:ascii="Times New Roman" w:hAnsi="Times New Roman" w:cs="Times New Roman"/>
          <w:sz w:val="28"/>
          <w:szCs w:val="28"/>
        </w:rPr>
        <w:t xml:space="preserve">    </w:t>
      </w:r>
      <w:r w:rsidR="00176EE3" w:rsidRPr="00176EE3">
        <w:rPr>
          <w:rFonts w:ascii="Times New Roman" w:hAnsi="Times New Roman" w:cs="Times New Roman"/>
          <w:sz w:val="28"/>
          <w:szCs w:val="28"/>
        </w:rPr>
        <w:t>релігійних чи інших організаціях</w:t>
      </w:r>
    </w:p>
    <w:p w:rsidR="000F4B19" w:rsidRDefault="000F4B19" w:rsidP="00176EE3">
      <w:pPr>
        <w:pStyle w:val="a3"/>
        <w:jc w:val="both"/>
        <w:rPr>
          <w:rFonts w:ascii="Times New Roman" w:hAnsi="Times New Roman" w:cs="Times New Roman"/>
          <w:sz w:val="28"/>
          <w:szCs w:val="28"/>
        </w:rPr>
      </w:pPr>
    </w:p>
    <w:p w:rsidR="00EF7045" w:rsidRPr="00EF7045" w:rsidRDefault="00EF7045" w:rsidP="00EF7045">
      <w:pPr>
        <w:pStyle w:val="a3"/>
        <w:ind w:firstLine="708"/>
        <w:jc w:val="both"/>
        <w:rPr>
          <w:rFonts w:ascii="Times New Roman" w:hAnsi="Times New Roman" w:cs="Times New Roman"/>
          <w:sz w:val="28"/>
          <w:szCs w:val="28"/>
        </w:rPr>
      </w:pPr>
      <w:r w:rsidRPr="00EF7045">
        <w:rPr>
          <w:rFonts w:ascii="Times New Roman" w:hAnsi="Times New Roman" w:cs="Times New Roman"/>
          <w:sz w:val="28"/>
          <w:szCs w:val="28"/>
        </w:rPr>
        <w:t>При вирішенні питання щодо наявності приватного інтересу як базової складової конфлікту інтересів слід у кожному випадку враховувати конкретні обставини, відносини та зв’язки особи, обсяг її службових/ представницьких повноважень під час прийняття того чи іншого рішення.</w:t>
      </w:r>
    </w:p>
    <w:p w:rsidR="00EF7045" w:rsidRPr="00EF7045" w:rsidRDefault="00EF7045" w:rsidP="00EF7045">
      <w:pPr>
        <w:pStyle w:val="a3"/>
        <w:jc w:val="both"/>
        <w:rPr>
          <w:rFonts w:ascii="Times New Roman" w:hAnsi="Times New Roman" w:cs="Times New Roman"/>
          <w:sz w:val="28"/>
          <w:szCs w:val="28"/>
        </w:rPr>
      </w:pPr>
    </w:p>
    <w:p w:rsidR="00EF7045" w:rsidRDefault="00EF7045" w:rsidP="00EF7045">
      <w:pPr>
        <w:pStyle w:val="a3"/>
        <w:jc w:val="center"/>
        <w:rPr>
          <w:rFonts w:ascii="Times New Roman" w:hAnsi="Times New Roman" w:cs="Times New Roman"/>
          <w:b/>
          <w:sz w:val="28"/>
          <w:szCs w:val="28"/>
        </w:rPr>
      </w:pPr>
      <w:r w:rsidRPr="00EF7045">
        <w:rPr>
          <w:rFonts w:ascii="Times New Roman" w:hAnsi="Times New Roman" w:cs="Times New Roman"/>
          <w:b/>
          <w:sz w:val="28"/>
          <w:szCs w:val="28"/>
        </w:rPr>
        <w:t>2.2.1. Типові приклади наявності приватного інтересу</w:t>
      </w:r>
      <w:r w:rsidR="00330C1A">
        <w:rPr>
          <w:rFonts w:ascii="Times New Roman" w:hAnsi="Times New Roman" w:cs="Times New Roman"/>
          <w:b/>
          <w:sz w:val="28"/>
          <w:szCs w:val="28"/>
        </w:rPr>
        <w:t>.</w:t>
      </w:r>
    </w:p>
    <w:p w:rsidR="00EF7045" w:rsidRPr="00EF7045" w:rsidRDefault="00EF7045" w:rsidP="00EF7045">
      <w:pPr>
        <w:pStyle w:val="a3"/>
        <w:jc w:val="center"/>
        <w:rPr>
          <w:rFonts w:ascii="Times New Roman" w:hAnsi="Times New Roman" w:cs="Times New Roman"/>
          <w:b/>
          <w:sz w:val="28"/>
          <w:szCs w:val="28"/>
        </w:rPr>
      </w:pPr>
    </w:p>
    <w:p w:rsidR="00EF7045" w:rsidRDefault="00EF7045" w:rsidP="00B45FA3">
      <w:pPr>
        <w:pStyle w:val="a3"/>
        <w:ind w:firstLine="708"/>
        <w:jc w:val="both"/>
        <w:rPr>
          <w:rFonts w:ascii="Times New Roman" w:hAnsi="Times New Roman" w:cs="Times New Roman"/>
          <w:sz w:val="28"/>
          <w:szCs w:val="28"/>
        </w:rPr>
      </w:pPr>
      <w:r w:rsidRPr="00EF7045">
        <w:rPr>
          <w:rFonts w:ascii="Times New Roman" w:hAnsi="Times New Roman" w:cs="Times New Roman"/>
          <w:b/>
          <w:sz w:val="28"/>
          <w:szCs w:val="28"/>
        </w:rPr>
        <w:t>Сімейні та родинні стосунки</w:t>
      </w:r>
      <w:r w:rsidRPr="00EF7045">
        <w:rPr>
          <w:rFonts w:ascii="Times New Roman" w:hAnsi="Times New Roman" w:cs="Times New Roman"/>
          <w:sz w:val="28"/>
          <w:szCs w:val="28"/>
        </w:rPr>
        <w:t>. Бажання піклуватися про членів сім’ї, родичів є природним для кожної людини, а тому відносини з членами сім’ї, родичами зумовлюють наявність у особи приватного інтересу.</w:t>
      </w:r>
    </w:p>
    <w:p w:rsidR="00EF7045" w:rsidRPr="00EF7045" w:rsidRDefault="00EF7045" w:rsidP="00EF7045">
      <w:pPr>
        <w:pStyle w:val="a3"/>
        <w:jc w:val="both"/>
        <w:rPr>
          <w:rFonts w:ascii="Times New Roman" w:hAnsi="Times New Roman" w:cs="Times New Roman"/>
          <w:sz w:val="28"/>
          <w:szCs w:val="28"/>
        </w:rPr>
      </w:pPr>
    </w:p>
    <w:p w:rsidR="000F4B19" w:rsidRDefault="00EF7045" w:rsidP="00B45FA3">
      <w:pPr>
        <w:pStyle w:val="a3"/>
        <w:ind w:firstLine="708"/>
        <w:jc w:val="both"/>
        <w:rPr>
          <w:rFonts w:ascii="Times New Roman" w:hAnsi="Times New Roman" w:cs="Times New Roman"/>
          <w:sz w:val="28"/>
          <w:szCs w:val="28"/>
        </w:rPr>
      </w:pPr>
      <w:r w:rsidRPr="00EF7045">
        <w:rPr>
          <w:rFonts w:ascii="Times New Roman" w:hAnsi="Times New Roman" w:cs="Times New Roman"/>
          <w:b/>
          <w:sz w:val="28"/>
          <w:szCs w:val="28"/>
        </w:rPr>
        <w:t>Реалізація службових/представницьких повноважень стосовно себе</w:t>
      </w:r>
      <w:r w:rsidRPr="00EF7045">
        <w:rPr>
          <w:rFonts w:ascii="Times New Roman" w:hAnsi="Times New Roman" w:cs="Times New Roman"/>
          <w:sz w:val="28"/>
          <w:szCs w:val="28"/>
        </w:rPr>
        <w:t>. До таких ситуацій можна віднести прийняття (або участь у прийнятті) рішень особою щодо себе самої, які стосуються оплати праці, відведення земельних ділянок, використання права на депутатське звернення чи депутатський запит у власних інтересах.</w:t>
      </w:r>
    </w:p>
    <w:p w:rsidR="00EF7045" w:rsidRDefault="00B45FA3" w:rsidP="00B45FA3">
      <w:pPr>
        <w:pStyle w:val="a3"/>
        <w:ind w:firstLine="708"/>
        <w:jc w:val="both"/>
        <w:rPr>
          <w:rFonts w:ascii="Times New Roman" w:hAnsi="Times New Roman" w:cs="Times New Roman"/>
          <w:sz w:val="28"/>
          <w:szCs w:val="28"/>
        </w:rPr>
      </w:pPr>
      <w:r w:rsidRPr="00B45FA3">
        <w:rPr>
          <w:rFonts w:ascii="Times New Roman" w:hAnsi="Times New Roman" w:cs="Times New Roman"/>
          <w:b/>
          <w:sz w:val="28"/>
          <w:szCs w:val="28"/>
        </w:rPr>
        <w:t>Отримання подарунка</w:t>
      </w:r>
      <w:r w:rsidRPr="00B45FA3">
        <w:rPr>
          <w:rFonts w:ascii="Times New Roman" w:hAnsi="Times New Roman" w:cs="Times New Roman"/>
          <w:sz w:val="28"/>
          <w:szCs w:val="28"/>
        </w:rPr>
        <w:t>. В ситуації, коли особа безпосередньо (або її близька особа) отримала подарунок і надалі має прийняти рішення (вчинити дію) щодо дарувальника, наявний приватний інтерес. Такий інтерес зумовлений бажанням віддячити за подарунок.</w:t>
      </w:r>
    </w:p>
    <w:p w:rsidR="00B45FA3" w:rsidRDefault="00B45FA3" w:rsidP="00B45FA3">
      <w:pPr>
        <w:pStyle w:val="a3"/>
        <w:ind w:firstLine="708"/>
        <w:jc w:val="both"/>
        <w:rPr>
          <w:rFonts w:ascii="Times New Roman" w:hAnsi="Times New Roman" w:cs="Times New Roman"/>
          <w:sz w:val="28"/>
          <w:szCs w:val="28"/>
        </w:rPr>
      </w:pPr>
      <w:r w:rsidRPr="00B45FA3">
        <w:rPr>
          <w:rFonts w:ascii="Times New Roman" w:hAnsi="Times New Roman" w:cs="Times New Roman"/>
          <w:b/>
          <w:sz w:val="28"/>
          <w:szCs w:val="28"/>
        </w:rPr>
        <w:t>Сумісництво</w:t>
      </w:r>
      <w:r w:rsidRPr="00B45FA3">
        <w:rPr>
          <w:rFonts w:ascii="Times New Roman" w:hAnsi="Times New Roman" w:cs="Times New Roman"/>
          <w:sz w:val="28"/>
          <w:szCs w:val="28"/>
        </w:rPr>
        <w:t>. Депутат місцевої ради є одночасно керівником комунального підприємства. Водночас як депутат місцевої ради він бере участь у розгляді питання щодо його діяльності на посаді керівника підприємства (щодо оплати його праці, звіту про результати діяльності тощо).</w:t>
      </w:r>
    </w:p>
    <w:p w:rsidR="00B45FA3" w:rsidRPr="00B45FA3" w:rsidRDefault="00B45FA3" w:rsidP="00B45FA3">
      <w:pPr>
        <w:pStyle w:val="a3"/>
        <w:ind w:firstLine="708"/>
        <w:jc w:val="both"/>
        <w:rPr>
          <w:rFonts w:ascii="Times New Roman" w:hAnsi="Times New Roman" w:cs="Times New Roman"/>
          <w:sz w:val="28"/>
          <w:szCs w:val="28"/>
        </w:rPr>
      </w:pPr>
      <w:r w:rsidRPr="00730B1F">
        <w:rPr>
          <w:rFonts w:ascii="Times New Roman" w:hAnsi="Times New Roman" w:cs="Times New Roman"/>
          <w:b/>
          <w:sz w:val="28"/>
          <w:szCs w:val="28"/>
        </w:rPr>
        <w:t>Засновник/керівник підприємства.</w:t>
      </w:r>
      <w:r w:rsidRPr="00B45FA3">
        <w:rPr>
          <w:rFonts w:ascii="Times New Roman" w:hAnsi="Times New Roman" w:cs="Times New Roman"/>
          <w:sz w:val="28"/>
          <w:szCs w:val="28"/>
        </w:rPr>
        <w:t xml:space="preserve"> Приватний інтерес буде існувати у випадку реалізації службового чи представницького повноваження стосовно підприємства, установи, організації, в якій особа є засновником та/або керівником.</w:t>
      </w:r>
    </w:p>
    <w:p w:rsidR="00B45FA3" w:rsidRDefault="00B45FA3" w:rsidP="00B45FA3">
      <w:pPr>
        <w:pStyle w:val="a3"/>
        <w:ind w:firstLine="708"/>
        <w:jc w:val="both"/>
        <w:rPr>
          <w:rFonts w:ascii="Times New Roman" w:hAnsi="Times New Roman" w:cs="Times New Roman"/>
          <w:sz w:val="28"/>
          <w:szCs w:val="28"/>
        </w:rPr>
      </w:pPr>
      <w:r w:rsidRPr="00B45FA3">
        <w:rPr>
          <w:rFonts w:ascii="Times New Roman" w:hAnsi="Times New Roman" w:cs="Times New Roman"/>
          <w:b/>
          <w:sz w:val="28"/>
          <w:szCs w:val="28"/>
        </w:rPr>
        <w:t>Договірні відносини</w:t>
      </w:r>
      <w:r w:rsidRPr="00B45FA3">
        <w:rPr>
          <w:rFonts w:ascii="Times New Roman" w:hAnsi="Times New Roman" w:cs="Times New Roman"/>
          <w:sz w:val="28"/>
          <w:szCs w:val="28"/>
        </w:rPr>
        <w:t>. Для прикладу, приватний інтерес існує у податкового інспектора, який повинен провести контрольні заходи щодо юридичної особи, яка орендує у нього земельну ділянку. Або у керівника, який користується житлом (на умовах договору оренди чи з інших підстав) свого підлеглого. Сутність приватного інтересу полягає у небажанні зашкодити вигідним для особи договірним відносинам</w:t>
      </w:r>
      <w:r>
        <w:rPr>
          <w:rFonts w:ascii="Times New Roman" w:hAnsi="Times New Roman" w:cs="Times New Roman"/>
          <w:sz w:val="28"/>
          <w:szCs w:val="28"/>
        </w:rPr>
        <w:t>.</w:t>
      </w:r>
    </w:p>
    <w:p w:rsidR="00B45FA3" w:rsidRPr="00B45FA3" w:rsidRDefault="00B45FA3" w:rsidP="00B45FA3">
      <w:pPr>
        <w:pStyle w:val="a3"/>
        <w:ind w:firstLine="708"/>
        <w:jc w:val="both"/>
        <w:rPr>
          <w:rFonts w:ascii="Times New Roman" w:hAnsi="Times New Roman" w:cs="Times New Roman"/>
          <w:sz w:val="28"/>
          <w:szCs w:val="28"/>
        </w:rPr>
      </w:pPr>
      <w:r w:rsidRPr="00B45FA3">
        <w:rPr>
          <w:rFonts w:ascii="Times New Roman" w:hAnsi="Times New Roman" w:cs="Times New Roman"/>
          <w:b/>
          <w:sz w:val="28"/>
          <w:szCs w:val="28"/>
        </w:rPr>
        <w:t>Службові стосунки</w:t>
      </w:r>
      <w:r w:rsidRPr="00B45FA3">
        <w:rPr>
          <w:rFonts w:ascii="Times New Roman" w:hAnsi="Times New Roman" w:cs="Times New Roman"/>
          <w:sz w:val="28"/>
          <w:szCs w:val="28"/>
        </w:rPr>
        <w:t>. Приватний інтерес може виникати через конфлікт керівника з підлеглою особою або негативне сприйняття дій підлеглої особи керівником. Часто такого роду приватний інтерес зумовлюють дії викривачів корупції.</w:t>
      </w:r>
    </w:p>
    <w:p w:rsidR="00B45FA3" w:rsidRDefault="00B45FA3" w:rsidP="00B45FA3">
      <w:pPr>
        <w:pStyle w:val="a3"/>
        <w:ind w:firstLine="708"/>
        <w:jc w:val="both"/>
        <w:rPr>
          <w:rFonts w:ascii="Times New Roman" w:hAnsi="Times New Roman" w:cs="Times New Roman"/>
          <w:sz w:val="28"/>
          <w:szCs w:val="28"/>
        </w:rPr>
      </w:pPr>
      <w:r w:rsidRPr="00B45FA3">
        <w:rPr>
          <w:rFonts w:ascii="Times New Roman" w:hAnsi="Times New Roman" w:cs="Times New Roman"/>
          <w:b/>
          <w:sz w:val="28"/>
          <w:szCs w:val="28"/>
        </w:rPr>
        <w:t>Службова діяльність</w:t>
      </w:r>
      <w:r w:rsidRPr="00B45FA3">
        <w:rPr>
          <w:rFonts w:ascii="Times New Roman" w:hAnsi="Times New Roman" w:cs="Times New Roman"/>
          <w:sz w:val="28"/>
          <w:szCs w:val="28"/>
        </w:rPr>
        <w:t>. Приватний інтерес буде наявний у особи, службову діяльність якої будуть оцінювати в рамках службового розслідування, що координується та контролюється такою особою</w:t>
      </w:r>
      <w:r>
        <w:rPr>
          <w:rFonts w:ascii="Times New Roman" w:hAnsi="Times New Roman" w:cs="Times New Roman"/>
          <w:sz w:val="28"/>
          <w:szCs w:val="28"/>
        </w:rPr>
        <w:t>.</w:t>
      </w:r>
    </w:p>
    <w:p w:rsidR="00B45FA3" w:rsidRDefault="00B45FA3" w:rsidP="00B45FA3">
      <w:pPr>
        <w:pStyle w:val="a3"/>
        <w:jc w:val="both"/>
        <w:rPr>
          <w:rFonts w:ascii="Times New Roman" w:hAnsi="Times New Roman" w:cs="Times New Roman"/>
          <w:sz w:val="28"/>
          <w:szCs w:val="28"/>
        </w:rPr>
      </w:pPr>
    </w:p>
    <w:p w:rsidR="00BF052C" w:rsidRDefault="00BF052C" w:rsidP="00BF052C">
      <w:pPr>
        <w:pStyle w:val="a3"/>
        <w:jc w:val="center"/>
        <w:rPr>
          <w:rFonts w:ascii="Times New Roman" w:hAnsi="Times New Roman" w:cs="Times New Roman"/>
          <w:b/>
          <w:sz w:val="28"/>
          <w:szCs w:val="28"/>
        </w:rPr>
      </w:pPr>
      <w:r w:rsidRPr="00BF052C">
        <w:rPr>
          <w:rFonts w:ascii="Times New Roman" w:hAnsi="Times New Roman" w:cs="Times New Roman"/>
          <w:b/>
          <w:sz w:val="28"/>
          <w:szCs w:val="28"/>
        </w:rPr>
        <w:lastRenderedPageBreak/>
        <w:t>2.3.</w:t>
      </w:r>
      <w:r w:rsidRPr="00BF052C">
        <w:rPr>
          <w:rFonts w:ascii="Times New Roman" w:hAnsi="Times New Roman" w:cs="Times New Roman"/>
          <w:b/>
          <w:sz w:val="28"/>
          <w:szCs w:val="28"/>
        </w:rPr>
        <w:tab/>
        <w:t>Службові повноваження та їх дискреційний характер</w:t>
      </w:r>
      <w:r w:rsidR="00330C1A">
        <w:rPr>
          <w:rFonts w:ascii="Times New Roman" w:hAnsi="Times New Roman" w:cs="Times New Roman"/>
          <w:b/>
          <w:sz w:val="28"/>
          <w:szCs w:val="28"/>
        </w:rPr>
        <w:t>.</w:t>
      </w:r>
    </w:p>
    <w:p w:rsidR="00BF052C" w:rsidRDefault="00BF052C" w:rsidP="00BF052C">
      <w:pPr>
        <w:pStyle w:val="a3"/>
        <w:rPr>
          <w:rFonts w:ascii="Times New Roman" w:hAnsi="Times New Roman" w:cs="Times New Roman"/>
          <w:sz w:val="28"/>
          <w:szCs w:val="28"/>
        </w:rPr>
      </w:pPr>
    </w:p>
    <w:p w:rsidR="00BF052C" w:rsidRDefault="00BF052C" w:rsidP="00BF052C">
      <w:pPr>
        <w:pStyle w:val="a3"/>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981075" cy="9525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952500"/>
                    </a:xfrm>
                    <a:prstGeom prst="rect">
                      <a:avLst/>
                    </a:prstGeom>
                    <a:noFill/>
                  </pic:spPr>
                </pic:pic>
              </a:graphicData>
            </a:graphic>
          </wp:inline>
        </w:drawing>
      </w:r>
      <w:r w:rsidR="00A81A8C">
        <w:rPr>
          <w:rFonts w:ascii="Times New Roman" w:hAnsi="Times New Roman" w:cs="Times New Roman"/>
          <w:sz w:val="28"/>
          <w:szCs w:val="28"/>
        </w:rPr>
        <w:t xml:space="preserve"> </w:t>
      </w:r>
      <w:r>
        <w:rPr>
          <w:rFonts w:ascii="Times New Roman" w:hAnsi="Times New Roman" w:cs="Times New Roman"/>
          <w:sz w:val="28"/>
          <w:szCs w:val="28"/>
        </w:rPr>
        <w:t xml:space="preserve">               </w:t>
      </w:r>
      <w:r w:rsidR="00A81A8C">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971550" cy="9525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52500"/>
                    </a:xfrm>
                    <a:prstGeom prst="rect">
                      <a:avLst/>
                    </a:prstGeom>
                    <a:noFill/>
                  </pic:spPr>
                </pic:pic>
              </a:graphicData>
            </a:graphic>
          </wp:inline>
        </w:drawing>
      </w:r>
    </w:p>
    <w:p w:rsidR="00BF052C" w:rsidRDefault="00BF052C" w:rsidP="00BF052C">
      <w:pPr>
        <w:pStyle w:val="a3"/>
        <w:rPr>
          <w:rFonts w:ascii="Times New Roman" w:hAnsi="Times New Roman" w:cs="Times New Roman"/>
          <w:sz w:val="28"/>
          <w:szCs w:val="28"/>
        </w:rPr>
      </w:pPr>
      <w:r w:rsidRPr="00BF052C">
        <w:rPr>
          <w:rFonts w:ascii="Times New Roman" w:hAnsi="Times New Roman" w:cs="Times New Roman"/>
          <w:sz w:val="28"/>
          <w:szCs w:val="28"/>
        </w:rPr>
        <w:t xml:space="preserve">службові/представницькі </w:t>
      </w:r>
      <w:r>
        <w:rPr>
          <w:rFonts w:ascii="Times New Roman" w:hAnsi="Times New Roman" w:cs="Times New Roman"/>
          <w:sz w:val="28"/>
          <w:szCs w:val="28"/>
        </w:rPr>
        <w:t xml:space="preserve">                                      </w:t>
      </w:r>
      <w:r w:rsidRPr="00BF052C">
        <w:rPr>
          <w:rFonts w:ascii="Times New Roman" w:hAnsi="Times New Roman" w:cs="Times New Roman"/>
          <w:sz w:val="28"/>
          <w:szCs w:val="28"/>
        </w:rPr>
        <w:t>вплив (можливість впливу)</w:t>
      </w:r>
    </w:p>
    <w:p w:rsidR="00BF052C" w:rsidRDefault="00BF052C" w:rsidP="00C770B5">
      <w:pPr>
        <w:pStyle w:val="a3"/>
        <w:tabs>
          <w:tab w:val="left" w:pos="5670"/>
        </w:tabs>
        <w:rPr>
          <w:rFonts w:ascii="Times New Roman" w:hAnsi="Times New Roman" w:cs="Times New Roman"/>
          <w:sz w:val="28"/>
          <w:szCs w:val="28"/>
        </w:rPr>
      </w:pPr>
      <w:r w:rsidRPr="00BF052C">
        <w:rPr>
          <w:rFonts w:ascii="Times New Roman" w:hAnsi="Times New Roman" w:cs="Times New Roman"/>
          <w:sz w:val="28"/>
          <w:szCs w:val="28"/>
        </w:rPr>
        <w:t>повноваження</w:t>
      </w:r>
      <w:r>
        <w:rPr>
          <w:rFonts w:ascii="Times New Roman" w:hAnsi="Times New Roman" w:cs="Times New Roman"/>
          <w:sz w:val="28"/>
          <w:szCs w:val="28"/>
        </w:rPr>
        <w:t xml:space="preserve">                                 </w:t>
      </w:r>
      <w:r w:rsidR="00C770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052C">
        <w:rPr>
          <w:rFonts w:ascii="Times New Roman" w:hAnsi="Times New Roman" w:cs="Times New Roman"/>
          <w:sz w:val="28"/>
          <w:szCs w:val="28"/>
        </w:rPr>
        <w:t xml:space="preserve">при ватного інтересу на </w:t>
      </w:r>
    </w:p>
    <w:p w:rsidR="00BF052C" w:rsidRDefault="00BF052C" w:rsidP="00BF052C">
      <w:pPr>
        <w:pStyle w:val="a3"/>
        <w:rPr>
          <w:rFonts w:ascii="Times New Roman" w:hAnsi="Times New Roman" w:cs="Times New Roman"/>
          <w:sz w:val="28"/>
          <w:szCs w:val="28"/>
        </w:rPr>
      </w:pPr>
      <w:r>
        <w:rPr>
          <w:rFonts w:ascii="Times New Roman" w:hAnsi="Times New Roman" w:cs="Times New Roman"/>
          <w:sz w:val="28"/>
          <w:szCs w:val="28"/>
        </w:rPr>
        <w:t xml:space="preserve">                                                                                  </w:t>
      </w:r>
      <w:r w:rsidRPr="00BF052C">
        <w:rPr>
          <w:rFonts w:ascii="Times New Roman" w:hAnsi="Times New Roman" w:cs="Times New Roman"/>
          <w:sz w:val="28"/>
          <w:szCs w:val="28"/>
        </w:rPr>
        <w:t>об’єктивність або</w:t>
      </w:r>
      <w:r>
        <w:rPr>
          <w:rFonts w:ascii="Times New Roman" w:hAnsi="Times New Roman" w:cs="Times New Roman"/>
          <w:sz w:val="28"/>
          <w:szCs w:val="28"/>
        </w:rPr>
        <w:t xml:space="preserve"> </w:t>
      </w:r>
    </w:p>
    <w:p w:rsidR="00BF052C" w:rsidRDefault="00BF052C" w:rsidP="00BF052C">
      <w:pPr>
        <w:pStyle w:val="a3"/>
        <w:rPr>
          <w:rFonts w:ascii="Times New Roman" w:hAnsi="Times New Roman" w:cs="Times New Roman"/>
          <w:sz w:val="28"/>
          <w:szCs w:val="28"/>
        </w:rPr>
      </w:pPr>
      <w:r>
        <w:rPr>
          <w:rFonts w:ascii="Times New Roman" w:hAnsi="Times New Roman" w:cs="Times New Roman"/>
          <w:sz w:val="28"/>
          <w:szCs w:val="28"/>
        </w:rPr>
        <w:t xml:space="preserve">                                                                                  </w:t>
      </w:r>
      <w:r w:rsidRPr="00BF052C">
        <w:rPr>
          <w:rFonts w:ascii="Times New Roman" w:hAnsi="Times New Roman" w:cs="Times New Roman"/>
          <w:sz w:val="28"/>
          <w:szCs w:val="28"/>
        </w:rPr>
        <w:t xml:space="preserve">неупередженість прийняття </w:t>
      </w:r>
    </w:p>
    <w:p w:rsidR="00BF052C" w:rsidRDefault="00BF052C" w:rsidP="00BF052C">
      <w:pPr>
        <w:pStyle w:val="a3"/>
        <w:rPr>
          <w:rFonts w:ascii="Times New Roman" w:hAnsi="Times New Roman" w:cs="Times New Roman"/>
          <w:sz w:val="28"/>
          <w:szCs w:val="28"/>
        </w:rPr>
      </w:pPr>
      <w:r>
        <w:rPr>
          <w:rFonts w:ascii="Times New Roman" w:hAnsi="Times New Roman" w:cs="Times New Roman"/>
          <w:sz w:val="28"/>
          <w:szCs w:val="28"/>
        </w:rPr>
        <w:t xml:space="preserve">                                                                                  </w:t>
      </w:r>
      <w:r w:rsidRPr="00BF052C">
        <w:rPr>
          <w:rFonts w:ascii="Times New Roman" w:hAnsi="Times New Roman" w:cs="Times New Roman"/>
          <w:sz w:val="28"/>
          <w:szCs w:val="28"/>
        </w:rPr>
        <w:t xml:space="preserve">рішень, вчинення чи </w:t>
      </w:r>
    </w:p>
    <w:p w:rsidR="00BF052C" w:rsidRDefault="00BF052C" w:rsidP="00BF052C">
      <w:pPr>
        <w:pStyle w:val="a3"/>
        <w:rPr>
          <w:rFonts w:ascii="Times New Roman" w:hAnsi="Times New Roman" w:cs="Times New Roman"/>
          <w:sz w:val="28"/>
          <w:szCs w:val="28"/>
        </w:rPr>
      </w:pPr>
      <w:r>
        <w:rPr>
          <w:rFonts w:ascii="Times New Roman" w:hAnsi="Times New Roman" w:cs="Times New Roman"/>
          <w:sz w:val="28"/>
          <w:szCs w:val="28"/>
        </w:rPr>
        <w:t xml:space="preserve">                                                                                  </w:t>
      </w:r>
      <w:r w:rsidRPr="00BF052C">
        <w:rPr>
          <w:rFonts w:ascii="Times New Roman" w:hAnsi="Times New Roman" w:cs="Times New Roman"/>
          <w:sz w:val="28"/>
          <w:szCs w:val="28"/>
        </w:rPr>
        <w:t xml:space="preserve">невчинення дій під час </w:t>
      </w:r>
    </w:p>
    <w:p w:rsidR="00BF052C" w:rsidRDefault="00BF052C" w:rsidP="00BF052C">
      <w:pPr>
        <w:pStyle w:val="a3"/>
        <w:rPr>
          <w:rFonts w:ascii="Times New Roman" w:hAnsi="Times New Roman" w:cs="Times New Roman"/>
          <w:sz w:val="28"/>
          <w:szCs w:val="28"/>
        </w:rPr>
      </w:pPr>
      <w:r>
        <w:rPr>
          <w:rFonts w:ascii="Times New Roman" w:hAnsi="Times New Roman" w:cs="Times New Roman"/>
          <w:sz w:val="28"/>
          <w:szCs w:val="28"/>
        </w:rPr>
        <w:t xml:space="preserve">                                                                                  р</w:t>
      </w:r>
      <w:r w:rsidRPr="00BF052C">
        <w:rPr>
          <w:rFonts w:ascii="Times New Roman" w:hAnsi="Times New Roman" w:cs="Times New Roman"/>
          <w:sz w:val="28"/>
          <w:szCs w:val="28"/>
        </w:rPr>
        <w:t>еалізації</w:t>
      </w:r>
      <w:r>
        <w:rPr>
          <w:rFonts w:ascii="Times New Roman" w:hAnsi="Times New Roman" w:cs="Times New Roman"/>
          <w:sz w:val="28"/>
          <w:szCs w:val="28"/>
        </w:rPr>
        <w:t xml:space="preserve"> </w:t>
      </w:r>
      <w:r w:rsidRPr="00BF052C">
        <w:rPr>
          <w:rFonts w:ascii="Times New Roman" w:hAnsi="Times New Roman" w:cs="Times New Roman"/>
          <w:sz w:val="28"/>
          <w:szCs w:val="28"/>
        </w:rPr>
        <w:t>таких повноважень</w:t>
      </w:r>
    </w:p>
    <w:p w:rsidR="00330C1A" w:rsidRDefault="00330C1A" w:rsidP="00BF052C">
      <w:pPr>
        <w:pStyle w:val="a3"/>
        <w:rPr>
          <w:rFonts w:ascii="Times New Roman" w:hAnsi="Times New Roman" w:cs="Times New Roman"/>
          <w:sz w:val="28"/>
          <w:szCs w:val="28"/>
        </w:rPr>
      </w:pPr>
    </w:p>
    <w:p w:rsidR="00EB690C" w:rsidRDefault="00EB690C" w:rsidP="00BF052C">
      <w:pPr>
        <w:pStyle w:val="a3"/>
        <w:rPr>
          <w:rFonts w:ascii="Times New Roman" w:hAnsi="Times New Roman" w:cs="Times New Roman"/>
          <w:sz w:val="28"/>
          <w:szCs w:val="28"/>
        </w:rPr>
      </w:pPr>
    </w:p>
    <w:p w:rsidR="00DD2E8E" w:rsidRPr="00EB690C" w:rsidRDefault="00DD2E8E" w:rsidP="00DD2E8E">
      <w:pPr>
        <w:pStyle w:val="a3"/>
        <w:jc w:val="center"/>
        <w:rPr>
          <w:rFonts w:ascii="Times New Roman" w:hAnsi="Times New Roman" w:cs="Times New Roman"/>
          <w:b/>
          <w:sz w:val="28"/>
          <w:szCs w:val="28"/>
        </w:rPr>
      </w:pPr>
      <w:r w:rsidRPr="00EB690C">
        <w:rPr>
          <w:rFonts w:ascii="Times New Roman" w:hAnsi="Times New Roman" w:cs="Times New Roman"/>
          <w:b/>
          <w:sz w:val="28"/>
          <w:szCs w:val="28"/>
        </w:rPr>
        <w:t>Де можуть визначатися службові/представницькі повноваження:</w:t>
      </w:r>
    </w:p>
    <w:p w:rsidR="00DD2E8E" w:rsidRPr="00DD2E8E" w:rsidRDefault="00DD2E8E" w:rsidP="00DD2E8E">
      <w:pPr>
        <w:pStyle w:val="a3"/>
        <w:rPr>
          <w:rFonts w:ascii="Times New Roman" w:hAnsi="Times New Roman" w:cs="Times New Roman"/>
          <w:sz w:val="28"/>
          <w:szCs w:val="28"/>
        </w:rPr>
      </w:pPr>
    </w:p>
    <w:p w:rsidR="00DD2E8E" w:rsidRPr="00DD2E8E" w:rsidRDefault="00DD2E8E" w:rsidP="00DD2E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D2E8E">
        <w:rPr>
          <w:rFonts w:ascii="Times New Roman" w:hAnsi="Times New Roman" w:cs="Times New Roman"/>
          <w:sz w:val="28"/>
          <w:szCs w:val="28"/>
        </w:rPr>
        <w:t>закони, інші нормативно-правові акти (наприклад, положення про орган, установу, організацію);</w:t>
      </w:r>
    </w:p>
    <w:p w:rsidR="00E750DC" w:rsidRDefault="00DD2E8E" w:rsidP="00DD2E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D2E8E">
        <w:rPr>
          <w:rFonts w:ascii="Times New Roman" w:hAnsi="Times New Roman" w:cs="Times New Roman"/>
          <w:sz w:val="28"/>
          <w:szCs w:val="28"/>
        </w:rPr>
        <w:t xml:space="preserve">трудові договори (контракти); </w:t>
      </w:r>
    </w:p>
    <w:p w:rsidR="00DD2E8E" w:rsidRPr="00DD2E8E" w:rsidRDefault="00E750DC" w:rsidP="00DD2E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D2E8E" w:rsidRPr="00DD2E8E">
        <w:rPr>
          <w:rFonts w:ascii="Times New Roman" w:hAnsi="Times New Roman" w:cs="Times New Roman"/>
          <w:sz w:val="28"/>
          <w:szCs w:val="28"/>
        </w:rPr>
        <w:t>статути підприємств;</w:t>
      </w:r>
    </w:p>
    <w:p w:rsidR="00DD2E8E" w:rsidRPr="00DD2E8E" w:rsidRDefault="00DD2E8E" w:rsidP="00DD2E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D2E8E">
        <w:rPr>
          <w:rFonts w:ascii="Times New Roman" w:hAnsi="Times New Roman" w:cs="Times New Roman"/>
          <w:sz w:val="28"/>
          <w:szCs w:val="28"/>
        </w:rPr>
        <w:t>положення про структурні підрозділи органів, установ, організацій;</w:t>
      </w:r>
    </w:p>
    <w:p w:rsidR="00DD2E8E" w:rsidRPr="00DD2E8E" w:rsidRDefault="00DD2E8E" w:rsidP="00DD2E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D2E8E">
        <w:rPr>
          <w:rFonts w:ascii="Times New Roman" w:hAnsi="Times New Roman" w:cs="Times New Roman"/>
          <w:sz w:val="28"/>
          <w:szCs w:val="28"/>
        </w:rPr>
        <w:t>посадові інструкції;</w:t>
      </w:r>
    </w:p>
    <w:p w:rsidR="00DD2E8E" w:rsidRPr="00DD2E8E" w:rsidRDefault="00DD2E8E" w:rsidP="00DD2E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D2E8E">
        <w:rPr>
          <w:rFonts w:ascii="Times New Roman" w:hAnsi="Times New Roman" w:cs="Times New Roman"/>
          <w:sz w:val="28"/>
          <w:szCs w:val="28"/>
        </w:rPr>
        <w:t>організаційно-розпорядчі документи (наприклад, у разі створення комісії чи робочої групи, повноваження можуть визначатися положен</w:t>
      </w:r>
      <w:r>
        <w:rPr>
          <w:rFonts w:ascii="Times New Roman" w:hAnsi="Times New Roman" w:cs="Times New Roman"/>
          <w:sz w:val="28"/>
          <w:szCs w:val="28"/>
        </w:rPr>
        <w:t xml:space="preserve">ням про </w:t>
      </w:r>
      <w:r w:rsidRPr="00DD2E8E">
        <w:rPr>
          <w:rFonts w:ascii="Times New Roman" w:hAnsi="Times New Roman" w:cs="Times New Roman"/>
          <w:sz w:val="28"/>
          <w:szCs w:val="28"/>
        </w:rPr>
        <w:t>відповідну комісію/робочу групу, що затверджується внутрішнім організаційно-розпорядчим документом);</w:t>
      </w:r>
    </w:p>
    <w:p w:rsidR="005673B0" w:rsidRDefault="00DD2E8E" w:rsidP="00DD2E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D2E8E">
        <w:rPr>
          <w:rFonts w:ascii="Times New Roman" w:hAnsi="Times New Roman" w:cs="Times New Roman"/>
          <w:sz w:val="28"/>
          <w:szCs w:val="28"/>
        </w:rPr>
        <w:t xml:space="preserve">доручення керівників; </w:t>
      </w:r>
    </w:p>
    <w:p w:rsidR="00DD2E8E" w:rsidRDefault="005673B0" w:rsidP="00DD2E8E">
      <w:pPr>
        <w:pStyle w:val="a3"/>
        <w:jc w:val="both"/>
        <w:rPr>
          <w:rFonts w:ascii="Times New Roman" w:hAnsi="Times New Roman" w:cs="Times New Roman"/>
          <w:sz w:val="28"/>
          <w:szCs w:val="28"/>
        </w:rPr>
      </w:pPr>
      <w:r>
        <w:rPr>
          <w:rFonts w:ascii="Times New Roman" w:hAnsi="Times New Roman" w:cs="Times New Roman"/>
          <w:sz w:val="28"/>
          <w:szCs w:val="28"/>
        </w:rPr>
        <w:t>-</w:t>
      </w:r>
      <w:r w:rsidR="00DD2E8E" w:rsidRPr="00DD2E8E">
        <w:rPr>
          <w:rFonts w:ascii="Times New Roman" w:hAnsi="Times New Roman" w:cs="Times New Roman"/>
          <w:sz w:val="28"/>
          <w:szCs w:val="28"/>
        </w:rPr>
        <w:t>регламенти.</w:t>
      </w:r>
    </w:p>
    <w:p w:rsidR="00DD2E8E" w:rsidRPr="00DD2E8E" w:rsidRDefault="00DD2E8E" w:rsidP="00DD2E8E">
      <w:pPr>
        <w:pStyle w:val="a3"/>
        <w:jc w:val="both"/>
        <w:rPr>
          <w:rFonts w:ascii="Times New Roman" w:hAnsi="Times New Roman" w:cs="Times New Roman"/>
          <w:sz w:val="28"/>
          <w:szCs w:val="28"/>
        </w:rPr>
      </w:pPr>
    </w:p>
    <w:p w:rsidR="00DD2E8E" w:rsidRPr="00DD2E8E" w:rsidRDefault="00DD2E8E" w:rsidP="00DD2E8E">
      <w:pPr>
        <w:pStyle w:val="a3"/>
        <w:ind w:firstLine="708"/>
        <w:jc w:val="both"/>
        <w:rPr>
          <w:rFonts w:ascii="Times New Roman" w:hAnsi="Times New Roman" w:cs="Times New Roman"/>
          <w:sz w:val="28"/>
          <w:szCs w:val="28"/>
        </w:rPr>
      </w:pPr>
      <w:r w:rsidRPr="00DD2E8E">
        <w:rPr>
          <w:rFonts w:ascii="Times New Roman" w:hAnsi="Times New Roman" w:cs="Times New Roman"/>
          <w:sz w:val="28"/>
          <w:szCs w:val="28"/>
        </w:rPr>
        <w:t>Приватний інтерес може впливати на об’єктивність або неупередженість прийняття рішень, вчинення чи невчинення дій лише під час реалізації службових/представницьких повноважень, що є дискреційними.</w:t>
      </w:r>
    </w:p>
    <w:p w:rsidR="00A81A8C" w:rsidRDefault="00DD2E8E" w:rsidP="00DD2E8E">
      <w:pPr>
        <w:pStyle w:val="a3"/>
        <w:ind w:firstLine="708"/>
        <w:jc w:val="both"/>
        <w:rPr>
          <w:rFonts w:ascii="Times New Roman" w:hAnsi="Times New Roman" w:cs="Times New Roman"/>
          <w:sz w:val="28"/>
          <w:szCs w:val="28"/>
        </w:rPr>
      </w:pPr>
      <w:r w:rsidRPr="00DD2E8E">
        <w:rPr>
          <w:rFonts w:ascii="Times New Roman" w:hAnsi="Times New Roman" w:cs="Times New Roman"/>
          <w:sz w:val="28"/>
          <w:szCs w:val="28"/>
        </w:rPr>
        <w:t>На практиці виникають труднощі з визначенням того, які повноваження є дискреційними (що таке дискреційні повноваження) та чому саме дискреційні повноваження призводять до виникнення конфлікту інтересів</w:t>
      </w:r>
      <w:r>
        <w:rPr>
          <w:rFonts w:ascii="Times New Roman" w:hAnsi="Times New Roman" w:cs="Times New Roman"/>
          <w:sz w:val="28"/>
          <w:szCs w:val="28"/>
        </w:rPr>
        <w:t>.</w:t>
      </w:r>
    </w:p>
    <w:p w:rsidR="00DD2E8E" w:rsidRDefault="00DB51D5" w:rsidP="00DD2E8E">
      <w:pPr>
        <w:pStyle w:val="a3"/>
        <w:ind w:firstLine="708"/>
        <w:jc w:val="both"/>
        <w:rPr>
          <w:rFonts w:ascii="Times New Roman" w:hAnsi="Times New Roman" w:cs="Times New Roman"/>
          <w:sz w:val="28"/>
          <w:szCs w:val="28"/>
        </w:rPr>
      </w:pPr>
      <w:r w:rsidRPr="00DB51D5">
        <w:rPr>
          <w:rFonts w:ascii="Times New Roman" w:hAnsi="Times New Roman" w:cs="Times New Roman"/>
          <w:b/>
          <w:sz w:val="28"/>
          <w:szCs w:val="28"/>
        </w:rPr>
        <w:t>Дискреція</w:t>
      </w:r>
      <w:r w:rsidRPr="00DB51D5">
        <w:rPr>
          <w:rFonts w:ascii="Times New Roman" w:hAnsi="Times New Roman" w:cs="Times New Roman"/>
          <w:sz w:val="28"/>
          <w:szCs w:val="28"/>
        </w:rPr>
        <w:t xml:space="preserve"> – можливість діяти на власний розсуд, обираючи з декількох різних варіантів дій, рішень.</w:t>
      </w:r>
    </w:p>
    <w:p w:rsidR="00B0179D" w:rsidRDefault="00B0179D" w:rsidP="00DD2E8E">
      <w:pPr>
        <w:pStyle w:val="a3"/>
        <w:ind w:firstLine="708"/>
        <w:jc w:val="both"/>
        <w:rPr>
          <w:rFonts w:ascii="Times New Roman" w:hAnsi="Times New Roman" w:cs="Times New Roman"/>
          <w:sz w:val="28"/>
          <w:szCs w:val="28"/>
        </w:rPr>
      </w:pPr>
    </w:p>
    <w:p w:rsidR="00DB51D5" w:rsidRDefault="00DB51D5" w:rsidP="00DD2E8E">
      <w:pPr>
        <w:pStyle w:val="a3"/>
        <w:ind w:firstLine="708"/>
        <w:jc w:val="both"/>
        <w:rPr>
          <w:rFonts w:ascii="Times New Roman" w:hAnsi="Times New Roman" w:cs="Times New Roman"/>
          <w:sz w:val="28"/>
          <w:szCs w:val="28"/>
        </w:rPr>
      </w:pPr>
      <w:r w:rsidRPr="00EB690C">
        <w:rPr>
          <w:rFonts w:ascii="Times New Roman" w:hAnsi="Times New Roman" w:cs="Times New Roman"/>
          <w:b/>
          <w:sz w:val="28"/>
          <w:szCs w:val="28"/>
        </w:rPr>
        <w:t>2.3.1. Визначення дискреційних повноважень</w:t>
      </w:r>
      <w:r>
        <w:rPr>
          <w:rFonts w:ascii="Times New Roman" w:hAnsi="Times New Roman" w:cs="Times New Roman"/>
          <w:sz w:val="28"/>
          <w:szCs w:val="28"/>
        </w:rPr>
        <w:t>:</w:t>
      </w:r>
    </w:p>
    <w:p w:rsidR="00B0179D" w:rsidRDefault="00B0179D" w:rsidP="00DD2E8E">
      <w:pPr>
        <w:pStyle w:val="a3"/>
        <w:ind w:firstLine="708"/>
        <w:jc w:val="both"/>
        <w:rPr>
          <w:rFonts w:ascii="Times New Roman" w:hAnsi="Times New Roman" w:cs="Times New Roman"/>
          <w:sz w:val="28"/>
          <w:szCs w:val="28"/>
        </w:rPr>
      </w:pPr>
    </w:p>
    <w:p w:rsidR="00B0179D" w:rsidRPr="00B0179D" w:rsidRDefault="00393167" w:rsidP="00B0179D">
      <w:pPr>
        <w:pStyle w:val="a3"/>
        <w:ind w:firstLine="708"/>
        <w:jc w:val="both"/>
        <w:rPr>
          <w:rFonts w:ascii="Times New Roman" w:hAnsi="Times New Roman" w:cs="Times New Roman"/>
          <w:sz w:val="28"/>
          <w:szCs w:val="28"/>
        </w:rPr>
      </w:pPr>
      <w:r w:rsidRPr="00B0179D">
        <w:rPr>
          <w:rFonts w:ascii="Times New Roman" w:hAnsi="Times New Roman" w:cs="Times New Roman"/>
          <w:b/>
          <w:sz w:val="28"/>
          <w:szCs w:val="28"/>
        </w:rPr>
        <w:t>Дискреційні повноваження</w:t>
      </w:r>
      <w:r w:rsidRPr="00393167">
        <w:rPr>
          <w:rFonts w:ascii="Times New Roman" w:hAnsi="Times New Roman" w:cs="Times New Roman"/>
          <w:sz w:val="28"/>
          <w:szCs w:val="28"/>
        </w:rPr>
        <w:t xml:space="preserve"> —</w:t>
      </w:r>
      <w:r w:rsidR="00B0179D">
        <w:rPr>
          <w:rFonts w:ascii="Times New Roman" w:hAnsi="Times New Roman" w:cs="Times New Roman"/>
          <w:sz w:val="28"/>
          <w:szCs w:val="28"/>
        </w:rPr>
        <w:t xml:space="preserve"> </w:t>
      </w:r>
      <w:r w:rsidR="00B0179D" w:rsidRPr="00B0179D">
        <w:rPr>
          <w:rFonts w:ascii="Times New Roman" w:hAnsi="Times New Roman" w:cs="Times New Roman"/>
          <w:sz w:val="28"/>
          <w:szCs w:val="28"/>
        </w:rPr>
        <w:t>це сукупність прав та обов’язків органів державної влади та місцевого самоврядування, осіб, уповноважених на виконання функцій держави або місцевого самоврядування, що надають можливість на власний розсуд визначити повністю або частково вид і зміст управлінського рішення, яке приймається, або можливість вибору на власний розсуд одного з декількох варіантів управлінських рішень, передбачених норматив- но-правовим актом, проектом нормативно-правового акта.</w:t>
      </w:r>
    </w:p>
    <w:p w:rsidR="00B0179D" w:rsidRPr="00B0179D" w:rsidRDefault="00B0179D" w:rsidP="00B0179D">
      <w:pPr>
        <w:pStyle w:val="a3"/>
        <w:ind w:firstLine="708"/>
        <w:jc w:val="both"/>
        <w:rPr>
          <w:rFonts w:ascii="Times New Roman" w:hAnsi="Times New Roman" w:cs="Times New Roman"/>
          <w:sz w:val="28"/>
          <w:szCs w:val="28"/>
        </w:rPr>
      </w:pPr>
    </w:p>
    <w:p w:rsidR="00B0179D" w:rsidRPr="00B0179D" w:rsidRDefault="00B0179D" w:rsidP="00B0179D">
      <w:pPr>
        <w:pStyle w:val="a3"/>
        <w:ind w:firstLine="708"/>
        <w:jc w:val="both"/>
        <w:rPr>
          <w:rFonts w:ascii="Times New Roman" w:hAnsi="Times New Roman" w:cs="Times New Roman"/>
          <w:sz w:val="28"/>
          <w:szCs w:val="28"/>
        </w:rPr>
      </w:pPr>
      <w:r w:rsidRPr="00B0179D">
        <w:rPr>
          <w:rFonts w:ascii="Times New Roman" w:hAnsi="Times New Roman" w:cs="Times New Roman"/>
          <w:b/>
          <w:sz w:val="28"/>
          <w:szCs w:val="28"/>
        </w:rPr>
        <w:t>Ознаки дискреційних повноважень</w:t>
      </w:r>
      <w:r w:rsidRPr="00B0179D">
        <w:rPr>
          <w:rFonts w:ascii="Times New Roman" w:hAnsi="Times New Roman" w:cs="Times New Roman"/>
          <w:sz w:val="28"/>
          <w:szCs w:val="28"/>
        </w:rPr>
        <w:t>, які, зокрема:</w:t>
      </w:r>
    </w:p>
    <w:p w:rsidR="00B0179D" w:rsidRPr="00B0179D" w:rsidRDefault="004407CF" w:rsidP="004407C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0179D" w:rsidRPr="00B0179D">
        <w:rPr>
          <w:rFonts w:ascii="Times New Roman" w:hAnsi="Times New Roman" w:cs="Times New Roman"/>
          <w:sz w:val="28"/>
          <w:szCs w:val="28"/>
        </w:rPr>
        <w:t>дають змогу на власний розсуд оцінювати певний юридичний факт, а також обирати одну з декількох можливих форм реагування на нього;</w:t>
      </w:r>
    </w:p>
    <w:p w:rsidR="00B0179D" w:rsidRPr="00B0179D" w:rsidRDefault="004407CF" w:rsidP="004407C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0179D" w:rsidRPr="00B0179D">
        <w:rPr>
          <w:rFonts w:ascii="Times New Roman" w:hAnsi="Times New Roman" w:cs="Times New Roman"/>
          <w:sz w:val="28"/>
          <w:szCs w:val="28"/>
        </w:rPr>
        <w:t>надають можливість на власний розсуд обирати міру публічно-правового впливу щодо фізичних та юридичних осіб, його вид, розмір, спосіб реалізації;</w:t>
      </w:r>
    </w:p>
    <w:p w:rsidR="00B0179D" w:rsidRPr="00B0179D" w:rsidRDefault="004407CF" w:rsidP="004407C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0179D" w:rsidRPr="00B0179D">
        <w:rPr>
          <w:rFonts w:ascii="Times New Roman" w:hAnsi="Times New Roman" w:cs="Times New Roman"/>
          <w:sz w:val="28"/>
          <w:szCs w:val="28"/>
        </w:rPr>
        <w:t>дають змогу особі обрати форму реалізації своїх повноважень; наділяють особу правом повністю або частково визначати порядок здійснення юридично значущих дій, у тому числі строк та послідовність</w:t>
      </w:r>
      <w:r>
        <w:rPr>
          <w:rFonts w:ascii="Times New Roman" w:hAnsi="Times New Roman" w:cs="Times New Roman"/>
          <w:sz w:val="28"/>
          <w:szCs w:val="28"/>
        </w:rPr>
        <w:t xml:space="preserve"> </w:t>
      </w:r>
      <w:r w:rsidR="00B0179D" w:rsidRPr="00B0179D">
        <w:rPr>
          <w:rFonts w:ascii="Times New Roman" w:hAnsi="Times New Roman" w:cs="Times New Roman"/>
          <w:sz w:val="28"/>
          <w:szCs w:val="28"/>
        </w:rPr>
        <w:t>їх здійснення.</w:t>
      </w:r>
    </w:p>
    <w:p w:rsidR="00B0179D" w:rsidRPr="00B0179D" w:rsidRDefault="00B0179D" w:rsidP="004407CF">
      <w:pPr>
        <w:pStyle w:val="a3"/>
        <w:ind w:firstLine="708"/>
        <w:jc w:val="both"/>
        <w:rPr>
          <w:rFonts w:ascii="Times New Roman" w:hAnsi="Times New Roman" w:cs="Times New Roman"/>
          <w:sz w:val="28"/>
          <w:szCs w:val="28"/>
        </w:rPr>
      </w:pPr>
      <w:r w:rsidRPr="002F2269">
        <w:rPr>
          <w:rFonts w:ascii="Times New Roman" w:hAnsi="Times New Roman" w:cs="Times New Roman"/>
          <w:b/>
          <w:sz w:val="28"/>
          <w:szCs w:val="28"/>
        </w:rPr>
        <w:t>Науковий висновок</w:t>
      </w:r>
      <w:r w:rsidRPr="00B0179D">
        <w:rPr>
          <w:rFonts w:ascii="Times New Roman" w:hAnsi="Times New Roman" w:cs="Times New Roman"/>
          <w:sz w:val="28"/>
          <w:szCs w:val="28"/>
        </w:rPr>
        <w:t xml:space="preserve"> щодо меж дискреційного повноваження суб’єкта владних повноважень та судового контролю за його реалізацією, підготовлений 01.03.2018 за дорученням Голови Касаційного адміністративного суду у складі Верховного Суду:</w:t>
      </w:r>
    </w:p>
    <w:p w:rsidR="00B0179D" w:rsidRDefault="002F2269" w:rsidP="002F2269">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B0179D" w:rsidRPr="00B0179D">
        <w:rPr>
          <w:rFonts w:ascii="Times New Roman" w:hAnsi="Times New Roman" w:cs="Times New Roman"/>
          <w:sz w:val="28"/>
          <w:szCs w:val="28"/>
        </w:rPr>
        <w:t xml:space="preserve">дискреційне повноваження може полягати у виборі діяти чи </w:t>
      </w:r>
      <w:r w:rsidRPr="00B0179D">
        <w:rPr>
          <w:rFonts w:ascii="Times New Roman" w:hAnsi="Times New Roman" w:cs="Times New Roman"/>
          <w:sz w:val="28"/>
          <w:szCs w:val="28"/>
        </w:rPr>
        <w:t>без діяти</w:t>
      </w:r>
      <w:r w:rsidR="00B0179D" w:rsidRPr="00B0179D">
        <w:rPr>
          <w:rFonts w:ascii="Times New Roman" w:hAnsi="Times New Roman" w:cs="Times New Roman"/>
          <w:sz w:val="28"/>
          <w:szCs w:val="28"/>
        </w:rPr>
        <w:t>, а якщо діяти – у виборі варіанту рішення чи дії серед варіантів, що прямо чи опосередковано закріплені в законі. Важливою ознакою такого вибору є те, що він здійснюється без необхідності узгодження варіанта вибору із будь-ким.</w:t>
      </w:r>
    </w:p>
    <w:p w:rsidR="00C770B5" w:rsidRPr="00B0179D" w:rsidRDefault="00C770B5" w:rsidP="002F2269">
      <w:pPr>
        <w:pStyle w:val="a3"/>
        <w:jc w:val="both"/>
        <w:rPr>
          <w:rFonts w:ascii="Times New Roman" w:hAnsi="Times New Roman" w:cs="Times New Roman"/>
          <w:sz w:val="28"/>
          <w:szCs w:val="28"/>
        </w:rPr>
      </w:pPr>
    </w:p>
    <w:p w:rsidR="00B0179D" w:rsidRDefault="00B0179D" w:rsidP="00B0179D">
      <w:pPr>
        <w:pStyle w:val="a3"/>
        <w:ind w:firstLine="708"/>
        <w:jc w:val="both"/>
        <w:rPr>
          <w:rFonts w:ascii="Times New Roman" w:hAnsi="Times New Roman" w:cs="Times New Roman"/>
          <w:b/>
          <w:sz w:val="28"/>
          <w:szCs w:val="28"/>
        </w:rPr>
      </w:pPr>
      <w:r w:rsidRPr="002F2269">
        <w:rPr>
          <w:rFonts w:ascii="Times New Roman" w:hAnsi="Times New Roman" w:cs="Times New Roman"/>
          <w:b/>
          <w:sz w:val="28"/>
          <w:szCs w:val="28"/>
        </w:rPr>
        <w:t>2.3.2.</w:t>
      </w:r>
      <w:r w:rsidRPr="002F2269">
        <w:rPr>
          <w:rFonts w:ascii="Times New Roman" w:hAnsi="Times New Roman" w:cs="Times New Roman"/>
          <w:b/>
          <w:sz w:val="28"/>
          <w:szCs w:val="28"/>
        </w:rPr>
        <w:tab/>
        <w:t>Приклади наявності/відсутності дискреційних повноважень</w:t>
      </w:r>
      <w:r w:rsidR="002F2269">
        <w:rPr>
          <w:rFonts w:ascii="Times New Roman" w:hAnsi="Times New Roman" w:cs="Times New Roman"/>
          <w:b/>
          <w:sz w:val="28"/>
          <w:szCs w:val="28"/>
        </w:rPr>
        <w:t>.</w:t>
      </w:r>
    </w:p>
    <w:p w:rsidR="002F2269" w:rsidRPr="002F2269" w:rsidRDefault="002F2269" w:rsidP="00B0179D">
      <w:pPr>
        <w:pStyle w:val="a3"/>
        <w:ind w:firstLine="708"/>
        <w:jc w:val="both"/>
        <w:rPr>
          <w:rFonts w:ascii="Times New Roman" w:hAnsi="Times New Roman" w:cs="Times New Roman"/>
          <w:b/>
          <w:sz w:val="28"/>
          <w:szCs w:val="28"/>
        </w:rPr>
      </w:pPr>
    </w:p>
    <w:p w:rsidR="00B0179D" w:rsidRPr="00B0179D" w:rsidRDefault="002F2269" w:rsidP="002F2269">
      <w:pPr>
        <w:pStyle w:val="a3"/>
        <w:jc w:val="both"/>
        <w:rPr>
          <w:rFonts w:ascii="Times New Roman" w:hAnsi="Times New Roman" w:cs="Times New Roman"/>
          <w:sz w:val="28"/>
          <w:szCs w:val="28"/>
        </w:rPr>
      </w:pPr>
      <w:r>
        <w:rPr>
          <w:rFonts w:ascii="Times New Roman" w:hAnsi="Times New Roman" w:cs="Times New Roman"/>
          <w:sz w:val="28"/>
          <w:szCs w:val="28"/>
        </w:rPr>
        <w:t xml:space="preserve"> - у</w:t>
      </w:r>
      <w:r w:rsidR="00B0179D" w:rsidRPr="00B0179D">
        <w:rPr>
          <w:rFonts w:ascii="Times New Roman" w:hAnsi="Times New Roman" w:cs="Times New Roman"/>
          <w:sz w:val="28"/>
          <w:szCs w:val="28"/>
        </w:rPr>
        <w:t xml:space="preserve"> підпорядкуванні директора державного підприємства «Державний заклад культури» (посадова особа юридичної особи публічного права) працює його дружина. Статутом підприємства передбачено, що його директор визначає умови оплати праці працівників та застосовує заходи матеріального заохочення, накладає на працівників стягнення.</w:t>
      </w:r>
    </w:p>
    <w:p w:rsidR="008C63A3" w:rsidRDefault="00B0179D" w:rsidP="002F2269">
      <w:pPr>
        <w:pStyle w:val="a3"/>
        <w:ind w:firstLine="708"/>
        <w:jc w:val="both"/>
        <w:rPr>
          <w:rFonts w:ascii="Times New Roman" w:hAnsi="Times New Roman" w:cs="Times New Roman"/>
          <w:sz w:val="28"/>
          <w:szCs w:val="28"/>
        </w:rPr>
      </w:pPr>
      <w:r w:rsidRPr="00B0179D">
        <w:rPr>
          <w:rFonts w:ascii="Times New Roman" w:hAnsi="Times New Roman" w:cs="Times New Roman"/>
          <w:sz w:val="28"/>
          <w:szCs w:val="28"/>
        </w:rPr>
        <w:t>У цій ситуації у директора підприємства наявний приватний інтерес (зумовлений спільною роботою з членом сім’ї) у сфері виконання службових повноважень, який може вплинути на об’єктивність чи неупередженість прийняття</w:t>
      </w:r>
      <w:r w:rsidR="002F2269">
        <w:rPr>
          <w:rFonts w:ascii="Times New Roman" w:hAnsi="Times New Roman" w:cs="Times New Roman"/>
          <w:sz w:val="28"/>
          <w:szCs w:val="28"/>
        </w:rPr>
        <w:t xml:space="preserve"> </w:t>
      </w:r>
      <w:r w:rsidR="002F2269" w:rsidRPr="002F2269">
        <w:rPr>
          <w:rFonts w:ascii="Times New Roman" w:hAnsi="Times New Roman" w:cs="Times New Roman"/>
          <w:sz w:val="28"/>
          <w:szCs w:val="28"/>
        </w:rPr>
        <w:t>рішень або на вчинення/невчинення дій під час виконання ним повноважень стосовно своєї дружини</w:t>
      </w:r>
      <w:r w:rsidR="002F2269">
        <w:rPr>
          <w:rFonts w:ascii="Times New Roman" w:hAnsi="Times New Roman" w:cs="Times New Roman"/>
          <w:sz w:val="28"/>
          <w:szCs w:val="28"/>
        </w:rPr>
        <w:t>.</w:t>
      </w:r>
    </w:p>
    <w:p w:rsidR="002F2269" w:rsidRDefault="002F2269" w:rsidP="002F2269">
      <w:pPr>
        <w:pStyle w:val="a3"/>
        <w:ind w:firstLine="708"/>
        <w:jc w:val="both"/>
        <w:rPr>
          <w:rFonts w:ascii="Times New Roman" w:hAnsi="Times New Roman" w:cs="Times New Roman"/>
          <w:sz w:val="28"/>
          <w:szCs w:val="28"/>
        </w:rPr>
      </w:pPr>
    </w:p>
    <w:p w:rsidR="002F2269" w:rsidRPr="002F2269" w:rsidRDefault="002F2269" w:rsidP="00EB690C">
      <w:pPr>
        <w:pStyle w:val="a3"/>
        <w:jc w:val="both"/>
        <w:rPr>
          <w:rFonts w:ascii="Times New Roman" w:hAnsi="Times New Roman" w:cs="Times New Roman"/>
          <w:sz w:val="28"/>
          <w:szCs w:val="28"/>
        </w:rPr>
      </w:pPr>
      <w:r w:rsidRPr="00CB05EC">
        <w:rPr>
          <w:rFonts w:ascii="Times New Roman" w:hAnsi="Times New Roman" w:cs="Times New Roman"/>
          <w:b/>
          <w:sz w:val="28"/>
          <w:szCs w:val="28"/>
        </w:rPr>
        <w:t>Ситуація</w:t>
      </w:r>
      <w:r w:rsidR="00C35A57">
        <w:rPr>
          <w:rFonts w:ascii="Times New Roman" w:hAnsi="Times New Roman" w:cs="Times New Roman"/>
          <w:b/>
          <w:sz w:val="28"/>
          <w:szCs w:val="28"/>
        </w:rPr>
        <w:t>:</w:t>
      </w:r>
      <w:r w:rsidRPr="00CB05EC">
        <w:rPr>
          <w:rFonts w:ascii="Times New Roman" w:hAnsi="Times New Roman" w:cs="Times New Roman"/>
          <w:b/>
          <w:sz w:val="28"/>
          <w:szCs w:val="28"/>
        </w:rPr>
        <w:t xml:space="preserve"> </w:t>
      </w:r>
      <w:r w:rsidRPr="002F2269">
        <w:rPr>
          <w:rFonts w:ascii="Times New Roman" w:hAnsi="Times New Roman" w:cs="Times New Roman"/>
          <w:sz w:val="28"/>
          <w:szCs w:val="28"/>
        </w:rPr>
        <w:t>Визначення умов оплати праці працівників та застосування заходів матеріального заохочення, накладення стягнень на працівників</w:t>
      </w:r>
      <w:r w:rsidR="00CB05EC">
        <w:rPr>
          <w:rFonts w:ascii="Times New Roman" w:hAnsi="Times New Roman" w:cs="Times New Roman"/>
          <w:sz w:val="28"/>
          <w:szCs w:val="28"/>
        </w:rPr>
        <w:t>.</w:t>
      </w:r>
    </w:p>
    <w:p w:rsidR="002F2269" w:rsidRPr="002F2269" w:rsidRDefault="002F2269" w:rsidP="002F2269">
      <w:pPr>
        <w:pStyle w:val="a3"/>
        <w:ind w:firstLine="708"/>
        <w:jc w:val="both"/>
        <w:rPr>
          <w:rFonts w:ascii="Times New Roman" w:hAnsi="Times New Roman" w:cs="Times New Roman"/>
          <w:sz w:val="28"/>
          <w:szCs w:val="28"/>
        </w:rPr>
      </w:pPr>
      <w:r w:rsidRPr="002F2269">
        <w:rPr>
          <w:rFonts w:ascii="Times New Roman" w:hAnsi="Times New Roman" w:cs="Times New Roman"/>
          <w:sz w:val="28"/>
          <w:szCs w:val="28"/>
        </w:rPr>
        <w:t>Статутом підприємства передбачено, що його директор визначає умови оплати праці працівників та застосовує заходи матеріального заохочення, накладає на працівників стягнення. Положенням про преміювання, що діє на підприємстві, передбачено, що:</w:t>
      </w:r>
    </w:p>
    <w:p w:rsidR="002F2269" w:rsidRPr="002F2269" w:rsidRDefault="00CB05EC" w:rsidP="00CB05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F2269" w:rsidRPr="002F2269">
        <w:rPr>
          <w:rFonts w:ascii="Times New Roman" w:hAnsi="Times New Roman" w:cs="Times New Roman"/>
          <w:sz w:val="28"/>
          <w:szCs w:val="28"/>
        </w:rPr>
        <w:t>директор на власний розсуд вирішує питання щодо доцільності матеріального заохочення (преміювання) працівників;</w:t>
      </w:r>
    </w:p>
    <w:p w:rsidR="002F2269" w:rsidRPr="002F2269" w:rsidRDefault="00CB05EC" w:rsidP="00CB05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F2269" w:rsidRPr="002F2269">
        <w:rPr>
          <w:rFonts w:ascii="Times New Roman" w:hAnsi="Times New Roman" w:cs="Times New Roman"/>
          <w:sz w:val="28"/>
          <w:szCs w:val="28"/>
        </w:rPr>
        <w:t>директор своїм наказом визначає конкретний розмір премії для працівника залежно від його особистого внеску в діяльність підприємства.</w:t>
      </w:r>
    </w:p>
    <w:p w:rsidR="002F2269" w:rsidRPr="002F2269" w:rsidRDefault="002F2269" w:rsidP="002F2269">
      <w:pPr>
        <w:pStyle w:val="a3"/>
        <w:ind w:firstLine="708"/>
        <w:jc w:val="both"/>
        <w:rPr>
          <w:rFonts w:ascii="Times New Roman" w:hAnsi="Times New Roman" w:cs="Times New Roman"/>
          <w:sz w:val="28"/>
          <w:szCs w:val="28"/>
        </w:rPr>
      </w:pPr>
      <w:r w:rsidRPr="00CB05EC">
        <w:rPr>
          <w:rFonts w:ascii="Times New Roman" w:hAnsi="Times New Roman" w:cs="Times New Roman"/>
          <w:b/>
          <w:sz w:val="28"/>
          <w:szCs w:val="28"/>
        </w:rPr>
        <w:t>Наявний</w:t>
      </w:r>
      <w:r w:rsidRPr="002F2269">
        <w:rPr>
          <w:rFonts w:ascii="Times New Roman" w:hAnsi="Times New Roman" w:cs="Times New Roman"/>
          <w:sz w:val="28"/>
          <w:szCs w:val="28"/>
        </w:rPr>
        <w:t xml:space="preserve"> приватний інтерес у цьому випадку не дає змоги директору підприємства об’єктивно оцінити роботу своєї дружини, а тому реалізація наведеного повноваження стосовно неї здійснюватиметься в умовах реального конфлікту інтересів. Дискреційні повноваження </w:t>
      </w:r>
      <w:r w:rsidRPr="00CB05EC">
        <w:rPr>
          <w:rFonts w:ascii="Times New Roman" w:hAnsi="Times New Roman" w:cs="Times New Roman"/>
          <w:b/>
          <w:sz w:val="28"/>
          <w:szCs w:val="28"/>
        </w:rPr>
        <w:t>наявні</w:t>
      </w:r>
      <w:r w:rsidRPr="002F2269">
        <w:rPr>
          <w:rFonts w:ascii="Times New Roman" w:hAnsi="Times New Roman" w:cs="Times New Roman"/>
          <w:sz w:val="28"/>
          <w:szCs w:val="28"/>
        </w:rPr>
        <w:t>.</w:t>
      </w:r>
    </w:p>
    <w:p w:rsidR="002F2269" w:rsidRPr="002F2269" w:rsidRDefault="002F2269" w:rsidP="002F2269">
      <w:pPr>
        <w:pStyle w:val="a3"/>
        <w:ind w:firstLine="708"/>
        <w:jc w:val="both"/>
        <w:rPr>
          <w:rFonts w:ascii="Times New Roman" w:hAnsi="Times New Roman" w:cs="Times New Roman"/>
          <w:sz w:val="28"/>
          <w:szCs w:val="28"/>
        </w:rPr>
      </w:pPr>
    </w:p>
    <w:p w:rsidR="00B10749" w:rsidRPr="00D01E98" w:rsidRDefault="00B10749" w:rsidP="00464516">
      <w:pPr>
        <w:pStyle w:val="a3"/>
        <w:ind w:firstLine="708"/>
        <w:jc w:val="both"/>
        <w:rPr>
          <w:rFonts w:ascii="Times New Roman" w:hAnsi="Times New Roman" w:cs="Times New Roman"/>
          <w:b/>
          <w:sz w:val="28"/>
          <w:szCs w:val="28"/>
        </w:rPr>
      </w:pPr>
    </w:p>
    <w:p w:rsidR="00B10749" w:rsidRPr="00D01E98" w:rsidRDefault="00B10749" w:rsidP="00464516">
      <w:pPr>
        <w:pStyle w:val="a3"/>
        <w:ind w:firstLine="708"/>
        <w:jc w:val="both"/>
        <w:rPr>
          <w:rFonts w:ascii="Times New Roman" w:hAnsi="Times New Roman" w:cs="Times New Roman"/>
          <w:b/>
          <w:sz w:val="28"/>
          <w:szCs w:val="28"/>
        </w:rPr>
      </w:pPr>
    </w:p>
    <w:p w:rsidR="00B10749" w:rsidRPr="00D01E98" w:rsidRDefault="00B10749" w:rsidP="00464516">
      <w:pPr>
        <w:pStyle w:val="a3"/>
        <w:ind w:firstLine="708"/>
        <w:jc w:val="both"/>
        <w:rPr>
          <w:rFonts w:ascii="Times New Roman" w:hAnsi="Times New Roman" w:cs="Times New Roman"/>
          <w:b/>
          <w:sz w:val="28"/>
          <w:szCs w:val="28"/>
        </w:rPr>
      </w:pPr>
    </w:p>
    <w:p w:rsidR="00464516" w:rsidRDefault="00464516" w:rsidP="00464516">
      <w:pPr>
        <w:pStyle w:val="a3"/>
        <w:ind w:firstLine="708"/>
        <w:jc w:val="both"/>
        <w:rPr>
          <w:rFonts w:ascii="Times New Roman" w:hAnsi="Times New Roman" w:cs="Times New Roman"/>
          <w:b/>
          <w:sz w:val="28"/>
          <w:szCs w:val="28"/>
        </w:rPr>
      </w:pPr>
      <w:r w:rsidRPr="00464516">
        <w:rPr>
          <w:rFonts w:ascii="Times New Roman" w:hAnsi="Times New Roman" w:cs="Times New Roman"/>
          <w:b/>
          <w:sz w:val="28"/>
          <w:szCs w:val="28"/>
        </w:rPr>
        <w:lastRenderedPageBreak/>
        <w:t>2.3.3.</w:t>
      </w:r>
      <w:r w:rsidRPr="00464516">
        <w:rPr>
          <w:rFonts w:ascii="Times New Roman" w:hAnsi="Times New Roman" w:cs="Times New Roman"/>
          <w:b/>
          <w:sz w:val="28"/>
          <w:szCs w:val="28"/>
        </w:rPr>
        <w:tab/>
        <w:t>Приклад відсутності службових повноважень</w:t>
      </w:r>
      <w:r>
        <w:rPr>
          <w:rFonts w:ascii="Times New Roman" w:hAnsi="Times New Roman" w:cs="Times New Roman"/>
          <w:b/>
          <w:sz w:val="28"/>
          <w:szCs w:val="28"/>
        </w:rPr>
        <w:t>.</w:t>
      </w:r>
    </w:p>
    <w:p w:rsidR="009E37C3" w:rsidRPr="00464516" w:rsidRDefault="009E37C3" w:rsidP="00464516">
      <w:pPr>
        <w:pStyle w:val="a3"/>
        <w:ind w:firstLine="708"/>
        <w:jc w:val="both"/>
        <w:rPr>
          <w:rFonts w:ascii="Times New Roman" w:hAnsi="Times New Roman" w:cs="Times New Roman"/>
          <w:b/>
          <w:sz w:val="28"/>
          <w:szCs w:val="28"/>
        </w:rPr>
      </w:pPr>
    </w:p>
    <w:p w:rsidR="00464516" w:rsidRPr="00464516" w:rsidRDefault="00464516" w:rsidP="00464516">
      <w:pPr>
        <w:pStyle w:val="a3"/>
        <w:ind w:firstLine="708"/>
        <w:jc w:val="both"/>
        <w:rPr>
          <w:rFonts w:ascii="Times New Roman" w:hAnsi="Times New Roman" w:cs="Times New Roman"/>
          <w:sz w:val="28"/>
          <w:szCs w:val="28"/>
        </w:rPr>
      </w:pPr>
      <w:r w:rsidRPr="00464516">
        <w:rPr>
          <w:rFonts w:ascii="Times New Roman" w:hAnsi="Times New Roman" w:cs="Times New Roman"/>
          <w:sz w:val="28"/>
          <w:szCs w:val="28"/>
        </w:rPr>
        <w:t>Конфлікт інтересів не виникає у випадку вчинення дій або прийняття рішень поза межами наданих службових/представницьких повноважень.</w:t>
      </w:r>
    </w:p>
    <w:p w:rsidR="00464516" w:rsidRPr="00464516" w:rsidRDefault="00464516" w:rsidP="00464516">
      <w:pPr>
        <w:pStyle w:val="a3"/>
        <w:ind w:firstLine="708"/>
        <w:jc w:val="both"/>
        <w:rPr>
          <w:rFonts w:ascii="Times New Roman" w:hAnsi="Times New Roman" w:cs="Times New Roman"/>
          <w:sz w:val="28"/>
          <w:szCs w:val="28"/>
        </w:rPr>
      </w:pPr>
      <w:r w:rsidRPr="00464516">
        <w:rPr>
          <w:rFonts w:ascii="Times New Roman" w:hAnsi="Times New Roman" w:cs="Times New Roman"/>
          <w:sz w:val="28"/>
          <w:szCs w:val="28"/>
        </w:rPr>
        <w:t>Прокурору доручено розглядати скаргу на свої ж дії, в якій, у тому числі, заявлено клопотання щодо заміни прокурора у кримінальному провадженні. У такій ситуації у прокурора буде наявний приватний інтерес, який полягає у небажанні настання негативних наслідків – визнання неправомірними його дій та/або рішень та можливого притягнення до відповідальності.</w:t>
      </w:r>
    </w:p>
    <w:p w:rsidR="00464516" w:rsidRPr="00464516" w:rsidRDefault="00464516" w:rsidP="00464516">
      <w:pPr>
        <w:pStyle w:val="a3"/>
        <w:ind w:firstLine="708"/>
        <w:jc w:val="both"/>
        <w:rPr>
          <w:rFonts w:ascii="Times New Roman" w:hAnsi="Times New Roman" w:cs="Times New Roman"/>
          <w:sz w:val="28"/>
          <w:szCs w:val="28"/>
        </w:rPr>
      </w:pPr>
      <w:r w:rsidRPr="00464516">
        <w:rPr>
          <w:rFonts w:ascii="Times New Roman" w:hAnsi="Times New Roman" w:cs="Times New Roman"/>
          <w:sz w:val="28"/>
          <w:szCs w:val="28"/>
        </w:rPr>
        <w:t>Згідно з ч. 1 ст. 306 КПК скарги на рішення, дії чи бездіяльність слідчого чи прокурора розглядаються слідчим суддею місцевого суду, а в крим</w:t>
      </w:r>
      <w:r>
        <w:rPr>
          <w:rFonts w:ascii="Times New Roman" w:hAnsi="Times New Roman" w:cs="Times New Roman"/>
          <w:sz w:val="28"/>
          <w:szCs w:val="28"/>
        </w:rPr>
        <w:t>і</w:t>
      </w:r>
      <w:r w:rsidRPr="00464516">
        <w:rPr>
          <w:rFonts w:ascii="Times New Roman" w:hAnsi="Times New Roman" w:cs="Times New Roman"/>
          <w:sz w:val="28"/>
          <w:szCs w:val="28"/>
        </w:rPr>
        <w:t>нальних провадженнях щодо кримінальних правопорушень, віднесених до підсудності Вищого антикорупційного суду, – слідчим суддею Вищого антикорупційного суду згідно з правилами судового розгляду, передбаченими ст.ст. 318-380 КПК, з урахуванням положень глави 26 КПК.</w:t>
      </w:r>
    </w:p>
    <w:p w:rsidR="00464516" w:rsidRPr="00464516" w:rsidRDefault="00464516" w:rsidP="00464516">
      <w:pPr>
        <w:pStyle w:val="a3"/>
        <w:ind w:firstLine="708"/>
        <w:jc w:val="both"/>
        <w:rPr>
          <w:rFonts w:ascii="Times New Roman" w:hAnsi="Times New Roman" w:cs="Times New Roman"/>
          <w:sz w:val="28"/>
          <w:szCs w:val="28"/>
        </w:rPr>
      </w:pPr>
      <w:r w:rsidRPr="00464516">
        <w:rPr>
          <w:rFonts w:ascii="Times New Roman" w:hAnsi="Times New Roman" w:cs="Times New Roman"/>
          <w:sz w:val="28"/>
          <w:szCs w:val="28"/>
        </w:rPr>
        <w:t>Відповідно до вимог ст. 37 КПК призначення та заміна прокурора у кримінальному провадженні здійснюються керівником відповідного органу прокуратури. Прокурор здійснює повноваження прокурора у кримінальному провадженні з його початку до завершення та лише у виняткових випадках повноваження прокурора можуть бути покладені керівником органу прокуратури на іншого прокурора цього органу прокуратури через неефективне здійснення прокурором нагляду за дотриманням законів під час проведення досудового розслідування.</w:t>
      </w:r>
    </w:p>
    <w:p w:rsidR="002F2269" w:rsidRDefault="00464516" w:rsidP="002F2269">
      <w:pPr>
        <w:pStyle w:val="a3"/>
        <w:ind w:firstLine="708"/>
        <w:jc w:val="both"/>
        <w:rPr>
          <w:rFonts w:ascii="Times New Roman" w:hAnsi="Times New Roman" w:cs="Times New Roman"/>
          <w:sz w:val="28"/>
          <w:szCs w:val="28"/>
        </w:rPr>
      </w:pPr>
      <w:r w:rsidRPr="00464516">
        <w:rPr>
          <w:rFonts w:ascii="Times New Roman" w:hAnsi="Times New Roman" w:cs="Times New Roman"/>
          <w:sz w:val="28"/>
          <w:szCs w:val="28"/>
        </w:rPr>
        <w:t>Тобто розгляд скарги на дії прокурора є компетенцією слідчого судді, заміна прокурора у кримінальному провадженні є компетенцією керівника відповідного органу прокуратури. Таким чином, прокурор не має законних повноважень щодо розгляду скарги на свої дії та заміни себе на іншого прокурора у кримінальному провадженні. У цьому випадку відсутні службові повноваження як обов’язкова складова конфлікту інтересів.</w:t>
      </w:r>
    </w:p>
    <w:p w:rsidR="00F508F6" w:rsidRDefault="00F508F6" w:rsidP="002F2269">
      <w:pPr>
        <w:pStyle w:val="a3"/>
        <w:ind w:firstLine="708"/>
        <w:jc w:val="both"/>
        <w:rPr>
          <w:rFonts w:ascii="Times New Roman" w:hAnsi="Times New Roman" w:cs="Times New Roman"/>
          <w:sz w:val="28"/>
          <w:szCs w:val="28"/>
        </w:rPr>
      </w:pPr>
    </w:p>
    <w:p w:rsidR="00F508F6" w:rsidRDefault="00F508F6" w:rsidP="002F2269">
      <w:pPr>
        <w:pStyle w:val="a3"/>
        <w:ind w:firstLine="708"/>
        <w:jc w:val="both"/>
        <w:rPr>
          <w:rFonts w:ascii="Times New Roman" w:hAnsi="Times New Roman" w:cs="Times New Roman"/>
          <w:b/>
          <w:sz w:val="28"/>
          <w:szCs w:val="28"/>
        </w:rPr>
      </w:pPr>
      <w:r w:rsidRPr="00F508F6">
        <w:rPr>
          <w:rFonts w:ascii="Times New Roman" w:hAnsi="Times New Roman" w:cs="Times New Roman"/>
          <w:b/>
          <w:sz w:val="28"/>
          <w:szCs w:val="28"/>
        </w:rPr>
        <w:t>2.4.</w:t>
      </w:r>
      <w:r w:rsidRPr="00F508F6">
        <w:rPr>
          <w:rFonts w:ascii="Times New Roman" w:hAnsi="Times New Roman" w:cs="Times New Roman"/>
          <w:b/>
          <w:sz w:val="28"/>
          <w:szCs w:val="28"/>
        </w:rPr>
        <w:tab/>
        <w:t>Суперечність між приватним інтересом та повноваженнями</w:t>
      </w:r>
      <w:r w:rsidR="009E37C3">
        <w:rPr>
          <w:rFonts w:ascii="Times New Roman" w:hAnsi="Times New Roman" w:cs="Times New Roman"/>
          <w:b/>
          <w:sz w:val="28"/>
          <w:szCs w:val="28"/>
        </w:rPr>
        <w:t>.</w:t>
      </w:r>
    </w:p>
    <w:p w:rsidR="009E37C3" w:rsidRPr="00F508F6" w:rsidRDefault="009E37C3" w:rsidP="002F2269">
      <w:pPr>
        <w:pStyle w:val="a3"/>
        <w:ind w:firstLine="708"/>
        <w:jc w:val="both"/>
        <w:rPr>
          <w:rFonts w:ascii="Times New Roman" w:hAnsi="Times New Roman" w:cs="Times New Roman"/>
          <w:b/>
          <w:sz w:val="28"/>
          <w:szCs w:val="28"/>
        </w:rPr>
      </w:pPr>
    </w:p>
    <w:p w:rsidR="00F508F6" w:rsidRPr="00F508F6" w:rsidRDefault="00F508F6" w:rsidP="00F508F6">
      <w:pPr>
        <w:pStyle w:val="a3"/>
        <w:ind w:firstLine="708"/>
        <w:jc w:val="both"/>
        <w:rPr>
          <w:rFonts w:ascii="Times New Roman" w:hAnsi="Times New Roman" w:cs="Times New Roman"/>
          <w:sz w:val="28"/>
          <w:szCs w:val="28"/>
        </w:rPr>
      </w:pPr>
      <w:r w:rsidRPr="00F508F6">
        <w:rPr>
          <w:rFonts w:ascii="Times New Roman" w:hAnsi="Times New Roman" w:cs="Times New Roman"/>
          <w:sz w:val="28"/>
          <w:szCs w:val="28"/>
        </w:rPr>
        <w:t>Суперечність полягає в тому, що, з одного боку, в особи наявний приватний інтерес (майновий або немайновий), а з іншого, особа, яка уповноважена на виконання функцій держави або місцевого самоврядування, має виконувати свої службові обов’язки в інтересах держави, територіальної громади, виключаючи можливість будь-якого впливу приватного інтересу.</w:t>
      </w:r>
    </w:p>
    <w:p w:rsidR="00F508F6" w:rsidRPr="00F508F6" w:rsidRDefault="00F508F6" w:rsidP="00F508F6">
      <w:pPr>
        <w:pStyle w:val="a3"/>
        <w:ind w:firstLine="708"/>
        <w:jc w:val="both"/>
        <w:rPr>
          <w:rFonts w:ascii="Times New Roman" w:hAnsi="Times New Roman" w:cs="Times New Roman"/>
          <w:sz w:val="28"/>
          <w:szCs w:val="28"/>
        </w:rPr>
      </w:pPr>
      <w:r w:rsidRPr="00F508F6">
        <w:rPr>
          <w:rFonts w:ascii="Times New Roman" w:hAnsi="Times New Roman" w:cs="Times New Roman"/>
          <w:sz w:val="28"/>
          <w:szCs w:val="28"/>
        </w:rPr>
        <w:t>Таким чином, особа, уповноважена на виконання функцій держави або місцевого самоврядування, приймаючи те чи інше рішення (вчиняючи ту чи іншу дію) по суті стоїть перед вибором задоволення публічного інтересу (на користь держави, територіальної громади) або приватного інтересу (власних інтересів, інтересів близьких осіб).</w:t>
      </w:r>
    </w:p>
    <w:p w:rsidR="00F508F6" w:rsidRDefault="00F508F6" w:rsidP="00F508F6">
      <w:pPr>
        <w:pStyle w:val="a3"/>
        <w:ind w:firstLine="708"/>
        <w:jc w:val="both"/>
        <w:rPr>
          <w:rFonts w:ascii="Times New Roman" w:hAnsi="Times New Roman" w:cs="Times New Roman"/>
          <w:sz w:val="28"/>
          <w:szCs w:val="28"/>
        </w:rPr>
      </w:pPr>
      <w:r w:rsidRPr="00F508F6">
        <w:rPr>
          <w:rFonts w:ascii="Times New Roman" w:hAnsi="Times New Roman" w:cs="Times New Roman"/>
          <w:sz w:val="28"/>
          <w:szCs w:val="28"/>
        </w:rPr>
        <w:t>Тому навіть за умови, що особа, маючи приватний інтерес, приймає об’єктивні та неупереджені рішення, вона вчиняє дії в умовах реального конфлікту інтересів.</w:t>
      </w:r>
    </w:p>
    <w:p w:rsidR="00FB0ACC" w:rsidRDefault="00FB0ACC" w:rsidP="00F508F6">
      <w:pPr>
        <w:pStyle w:val="a3"/>
        <w:ind w:firstLine="708"/>
        <w:jc w:val="both"/>
        <w:rPr>
          <w:rFonts w:ascii="Times New Roman" w:hAnsi="Times New Roman" w:cs="Times New Roman"/>
          <w:sz w:val="28"/>
          <w:szCs w:val="28"/>
        </w:rPr>
      </w:pPr>
    </w:p>
    <w:p w:rsidR="00B10749" w:rsidRPr="00D01E98" w:rsidRDefault="00B10749" w:rsidP="00F508F6">
      <w:pPr>
        <w:pStyle w:val="a3"/>
        <w:ind w:firstLine="708"/>
        <w:jc w:val="center"/>
        <w:rPr>
          <w:rFonts w:ascii="Times New Roman" w:hAnsi="Times New Roman" w:cs="Times New Roman"/>
          <w:b/>
          <w:sz w:val="28"/>
          <w:szCs w:val="28"/>
          <w:lang w:val="ru-RU"/>
        </w:rPr>
      </w:pPr>
    </w:p>
    <w:p w:rsidR="00B10749" w:rsidRPr="00D01E98" w:rsidRDefault="00B10749" w:rsidP="00F508F6">
      <w:pPr>
        <w:pStyle w:val="a3"/>
        <w:ind w:firstLine="708"/>
        <w:jc w:val="center"/>
        <w:rPr>
          <w:rFonts w:ascii="Times New Roman" w:hAnsi="Times New Roman" w:cs="Times New Roman"/>
          <w:b/>
          <w:sz w:val="28"/>
          <w:szCs w:val="28"/>
          <w:lang w:val="ru-RU"/>
        </w:rPr>
      </w:pPr>
    </w:p>
    <w:p w:rsidR="00F508F6" w:rsidRDefault="00F508F6" w:rsidP="00F508F6">
      <w:pPr>
        <w:pStyle w:val="a3"/>
        <w:ind w:firstLine="708"/>
        <w:jc w:val="center"/>
        <w:rPr>
          <w:rFonts w:ascii="Times New Roman" w:hAnsi="Times New Roman" w:cs="Times New Roman"/>
          <w:b/>
          <w:sz w:val="28"/>
          <w:szCs w:val="28"/>
        </w:rPr>
      </w:pPr>
      <w:r w:rsidRPr="00F508F6">
        <w:rPr>
          <w:rFonts w:ascii="Times New Roman" w:hAnsi="Times New Roman" w:cs="Times New Roman"/>
          <w:b/>
          <w:sz w:val="28"/>
          <w:szCs w:val="28"/>
        </w:rPr>
        <w:lastRenderedPageBreak/>
        <w:t>2.5 Відмінність між потенційним та реальним конфліктом інтересів</w:t>
      </w:r>
      <w:r w:rsidR="00C35A57">
        <w:rPr>
          <w:rFonts w:ascii="Times New Roman" w:hAnsi="Times New Roman" w:cs="Times New Roman"/>
          <w:b/>
          <w:sz w:val="28"/>
          <w:szCs w:val="28"/>
        </w:rPr>
        <w:t>.</w:t>
      </w:r>
    </w:p>
    <w:p w:rsidR="00F508F6" w:rsidRDefault="00F508F6" w:rsidP="00F508F6">
      <w:pPr>
        <w:pStyle w:val="a3"/>
        <w:ind w:firstLine="708"/>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noProof/>
          <w:sz w:val="28"/>
          <w:szCs w:val="28"/>
          <w:lang w:val="ru-RU" w:eastAsia="ru-RU"/>
        </w:rPr>
        <w:drawing>
          <wp:inline distT="0" distB="0" distL="0" distR="0">
            <wp:extent cx="381000" cy="3238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23850"/>
                    </a:xfrm>
                    <a:prstGeom prst="rect">
                      <a:avLst/>
                    </a:prstGeom>
                    <a:noFill/>
                  </pic:spPr>
                </pic:pic>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lang w:val="ru-RU" w:eastAsia="ru-RU"/>
        </w:rPr>
        <w:drawing>
          <wp:inline distT="0" distB="0" distL="0" distR="0">
            <wp:extent cx="390525" cy="32385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23850"/>
                    </a:xfrm>
                    <a:prstGeom prst="rect">
                      <a:avLst/>
                    </a:prstGeom>
                    <a:noFill/>
                  </pic:spPr>
                </pic:pic>
              </a:graphicData>
            </a:graphic>
          </wp:inline>
        </w:drawing>
      </w:r>
    </w:p>
    <w:p w:rsidR="00F508F6" w:rsidRDefault="00F508F6" w:rsidP="00F508F6">
      <w:pPr>
        <w:pStyle w:val="a3"/>
        <w:ind w:firstLine="708"/>
        <w:rPr>
          <w:rFonts w:ascii="Times New Roman" w:hAnsi="Times New Roman" w:cs="Times New Roman"/>
          <w:b/>
          <w:sz w:val="28"/>
          <w:szCs w:val="28"/>
        </w:rPr>
      </w:pPr>
      <w:r>
        <w:rPr>
          <w:rFonts w:ascii="Times New Roman" w:hAnsi="Times New Roman" w:cs="Times New Roman"/>
          <w:b/>
          <w:noProof/>
          <w:sz w:val="28"/>
          <w:szCs w:val="28"/>
          <w:lang w:val="ru-RU" w:eastAsia="ru-RU"/>
        </w:rPr>
        <w:drawing>
          <wp:inline distT="0" distB="0" distL="0" distR="0">
            <wp:extent cx="804545" cy="80454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4545" cy="804545"/>
                    </a:xfrm>
                    <a:prstGeom prst="rect">
                      <a:avLst/>
                    </a:prstGeom>
                    <a:noFill/>
                  </pic:spPr>
                </pic:pic>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lang w:val="ru-RU" w:eastAsia="ru-RU"/>
        </w:rPr>
        <w:drawing>
          <wp:inline distT="0" distB="0" distL="0" distR="0">
            <wp:extent cx="780415" cy="780415"/>
            <wp:effectExtent l="0" t="0" r="635" b="63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0415" cy="780415"/>
                    </a:xfrm>
                    <a:prstGeom prst="rect">
                      <a:avLst/>
                    </a:prstGeom>
                    <a:noFill/>
                  </pic:spPr>
                </pic:pic>
              </a:graphicData>
            </a:graphic>
          </wp:inline>
        </w:drawing>
      </w:r>
    </w:p>
    <w:p w:rsidR="00F508F6" w:rsidRDefault="00F508F6" w:rsidP="00F508F6">
      <w:pPr>
        <w:pStyle w:val="a3"/>
        <w:rPr>
          <w:rFonts w:ascii="Times New Roman" w:hAnsi="Times New Roman" w:cs="Times New Roman"/>
          <w:sz w:val="28"/>
          <w:szCs w:val="28"/>
        </w:rPr>
      </w:pPr>
      <w:r w:rsidRPr="00F508F6">
        <w:rPr>
          <w:rFonts w:ascii="Times New Roman" w:hAnsi="Times New Roman" w:cs="Times New Roman"/>
          <w:sz w:val="28"/>
          <w:szCs w:val="28"/>
        </w:rPr>
        <w:t>потенційний конфлікт інтересів</w:t>
      </w:r>
      <w:r>
        <w:rPr>
          <w:rFonts w:ascii="Times New Roman" w:hAnsi="Times New Roman" w:cs="Times New Roman"/>
          <w:sz w:val="28"/>
          <w:szCs w:val="28"/>
        </w:rPr>
        <w:t xml:space="preserve">                              </w:t>
      </w:r>
      <w:r w:rsidRPr="00F508F6">
        <w:rPr>
          <w:rFonts w:ascii="Times New Roman" w:hAnsi="Times New Roman" w:cs="Times New Roman"/>
          <w:sz w:val="28"/>
          <w:szCs w:val="28"/>
        </w:rPr>
        <w:t>реальний конфлікт інтересів</w:t>
      </w:r>
    </w:p>
    <w:p w:rsidR="00FB0ACC" w:rsidRDefault="00FB0ACC" w:rsidP="00F508F6">
      <w:pPr>
        <w:pStyle w:val="a3"/>
        <w:rPr>
          <w:rFonts w:ascii="Times New Roman" w:hAnsi="Times New Roman" w:cs="Times New Roman"/>
          <w:sz w:val="28"/>
          <w:szCs w:val="28"/>
        </w:rPr>
      </w:pPr>
    </w:p>
    <w:p w:rsidR="00FB0ACC" w:rsidRDefault="00FB0ACC" w:rsidP="00F508F6">
      <w:pPr>
        <w:pStyle w:val="a3"/>
        <w:rPr>
          <w:rFonts w:ascii="Times New Roman" w:hAnsi="Times New Roman" w:cs="Times New Roman"/>
          <w:sz w:val="28"/>
          <w:szCs w:val="28"/>
        </w:rPr>
      </w:pPr>
      <w:r w:rsidRPr="00FB0ACC">
        <w:rPr>
          <w:rFonts w:ascii="Times New Roman" w:hAnsi="Times New Roman" w:cs="Times New Roman"/>
          <w:sz w:val="28"/>
          <w:szCs w:val="28"/>
        </w:rPr>
        <w:t>є приватний інтерес і є можливість</w:t>
      </w:r>
      <w:r>
        <w:rPr>
          <w:rFonts w:ascii="Times New Roman" w:hAnsi="Times New Roman" w:cs="Times New Roman"/>
          <w:sz w:val="28"/>
          <w:szCs w:val="28"/>
        </w:rPr>
        <w:t xml:space="preserve">                   </w:t>
      </w:r>
      <w:r w:rsidRPr="00FB0ACC">
        <w:rPr>
          <w:rFonts w:ascii="Times New Roman" w:hAnsi="Times New Roman" w:cs="Times New Roman"/>
          <w:sz w:val="28"/>
          <w:szCs w:val="28"/>
        </w:rPr>
        <w:t xml:space="preserve">є приватний інтерес і службові/ </w:t>
      </w:r>
    </w:p>
    <w:p w:rsidR="00FB0ACC" w:rsidRDefault="00FB0ACC" w:rsidP="00FB0ACC">
      <w:pPr>
        <w:pStyle w:val="a3"/>
        <w:tabs>
          <w:tab w:val="left" w:pos="5529"/>
        </w:tabs>
        <w:rPr>
          <w:rFonts w:ascii="Times New Roman" w:hAnsi="Times New Roman" w:cs="Times New Roman"/>
          <w:sz w:val="28"/>
          <w:szCs w:val="28"/>
        </w:rPr>
      </w:pPr>
      <w:r w:rsidRPr="00FB0ACC">
        <w:rPr>
          <w:rFonts w:ascii="Times New Roman" w:hAnsi="Times New Roman" w:cs="Times New Roman"/>
          <w:sz w:val="28"/>
          <w:szCs w:val="28"/>
        </w:rPr>
        <w:t>реалізувати службові/</w:t>
      </w:r>
      <w:r>
        <w:rPr>
          <w:rFonts w:ascii="Times New Roman" w:hAnsi="Times New Roman" w:cs="Times New Roman"/>
          <w:sz w:val="28"/>
          <w:szCs w:val="28"/>
        </w:rPr>
        <w:tab/>
        <w:t>п</w:t>
      </w:r>
      <w:r w:rsidRPr="00FB0ACC">
        <w:rPr>
          <w:rFonts w:ascii="Times New Roman" w:hAnsi="Times New Roman" w:cs="Times New Roman"/>
          <w:sz w:val="28"/>
          <w:szCs w:val="28"/>
        </w:rPr>
        <w:t>редставницькі повноваження</w:t>
      </w:r>
    </w:p>
    <w:p w:rsidR="00FB0ACC" w:rsidRDefault="00FB0ACC" w:rsidP="00FB0ACC">
      <w:pPr>
        <w:pStyle w:val="a3"/>
        <w:tabs>
          <w:tab w:val="left" w:pos="5529"/>
        </w:tabs>
        <w:rPr>
          <w:rFonts w:ascii="Times New Roman" w:hAnsi="Times New Roman" w:cs="Times New Roman"/>
          <w:sz w:val="28"/>
          <w:szCs w:val="28"/>
        </w:rPr>
      </w:pPr>
      <w:r w:rsidRPr="00FB0ACC">
        <w:rPr>
          <w:rFonts w:ascii="Times New Roman" w:hAnsi="Times New Roman" w:cs="Times New Roman"/>
          <w:sz w:val="28"/>
          <w:szCs w:val="28"/>
        </w:rPr>
        <w:t xml:space="preserve"> представницькі повноваження</w:t>
      </w:r>
      <w:r>
        <w:rPr>
          <w:rFonts w:ascii="Times New Roman" w:hAnsi="Times New Roman" w:cs="Times New Roman"/>
          <w:sz w:val="28"/>
          <w:szCs w:val="28"/>
        </w:rPr>
        <w:tab/>
      </w:r>
      <w:r w:rsidRPr="00FB0ACC">
        <w:rPr>
          <w:rFonts w:ascii="Times New Roman" w:hAnsi="Times New Roman" w:cs="Times New Roman"/>
          <w:sz w:val="28"/>
          <w:szCs w:val="28"/>
        </w:rPr>
        <w:t>реалізовані особою</w:t>
      </w:r>
    </w:p>
    <w:p w:rsidR="00F508F6" w:rsidRDefault="00FB0ACC" w:rsidP="00F508F6">
      <w:pPr>
        <w:pStyle w:val="a3"/>
        <w:rPr>
          <w:rFonts w:ascii="Times New Roman" w:hAnsi="Times New Roman" w:cs="Times New Roman"/>
          <w:sz w:val="28"/>
          <w:szCs w:val="28"/>
        </w:rPr>
      </w:pPr>
      <w:r w:rsidRPr="00FB0ACC">
        <w:rPr>
          <w:rFonts w:ascii="Times New Roman" w:hAnsi="Times New Roman" w:cs="Times New Roman"/>
          <w:sz w:val="28"/>
          <w:szCs w:val="28"/>
        </w:rPr>
        <w:t xml:space="preserve"> </w:t>
      </w:r>
    </w:p>
    <w:p w:rsidR="00D54790" w:rsidRPr="00D54790" w:rsidRDefault="00D54790" w:rsidP="00D54790">
      <w:pPr>
        <w:pStyle w:val="a3"/>
        <w:ind w:firstLine="708"/>
        <w:jc w:val="both"/>
        <w:rPr>
          <w:rFonts w:ascii="Times New Roman" w:hAnsi="Times New Roman" w:cs="Times New Roman"/>
          <w:sz w:val="28"/>
          <w:szCs w:val="28"/>
        </w:rPr>
      </w:pPr>
      <w:r w:rsidRPr="00D54790">
        <w:rPr>
          <w:rFonts w:ascii="Times New Roman" w:hAnsi="Times New Roman" w:cs="Times New Roman"/>
          <w:sz w:val="28"/>
          <w:szCs w:val="28"/>
        </w:rPr>
        <w:t xml:space="preserve">Так, при </w:t>
      </w:r>
      <w:r w:rsidRPr="00B455D6">
        <w:rPr>
          <w:rFonts w:ascii="Times New Roman" w:hAnsi="Times New Roman" w:cs="Times New Roman"/>
          <w:b/>
          <w:sz w:val="28"/>
          <w:szCs w:val="28"/>
        </w:rPr>
        <w:t>потенційному</w:t>
      </w:r>
      <w:r w:rsidRPr="00D54790">
        <w:rPr>
          <w:rFonts w:ascii="Times New Roman" w:hAnsi="Times New Roman" w:cs="Times New Roman"/>
          <w:sz w:val="28"/>
          <w:szCs w:val="28"/>
        </w:rPr>
        <w:t xml:space="preserve"> конфлікті інтересів у особи наявний приватний інтерес</w:t>
      </w:r>
      <w:r>
        <w:rPr>
          <w:rFonts w:ascii="Times New Roman" w:hAnsi="Times New Roman" w:cs="Times New Roman"/>
          <w:sz w:val="28"/>
          <w:szCs w:val="28"/>
        </w:rPr>
        <w:t xml:space="preserve"> </w:t>
      </w:r>
      <w:r w:rsidRPr="00D54790">
        <w:rPr>
          <w:rFonts w:ascii="Times New Roman" w:hAnsi="Times New Roman" w:cs="Times New Roman"/>
          <w:sz w:val="28"/>
          <w:szCs w:val="28"/>
        </w:rPr>
        <w:t>у сфері, в якій вона виконує свої службові/представницькі повноваження. Така ситуація надалі впливатиме на об’єктивність особи під час реалізації повноважень.</w:t>
      </w:r>
    </w:p>
    <w:p w:rsidR="00D54790" w:rsidRPr="00D54790" w:rsidRDefault="00D54790" w:rsidP="00D54790">
      <w:pPr>
        <w:pStyle w:val="a3"/>
        <w:jc w:val="both"/>
        <w:rPr>
          <w:rFonts w:ascii="Times New Roman" w:hAnsi="Times New Roman" w:cs="Times New Roman"/>
          <w:sz w:val="28"/>
          <w:szCs w:val="28"/>
        </w:rPr>
      </w:pPr>
    </w:p>
    <w:p w:rsidR="00D54790" w:rsidRDefault="00D54790" w:rsidP="00B455D6">
      <w:pPr>
        <w:pStyle w:val="a3"/>
        <w:ind w:firstLine="708"/>
        <w:jc w:val="both"/>
        <w:rPr>
          <w:rFonts w:ascii="Times New Roman" w:hAnsi="Times New Roman" w:cs="Times New Roman"/>
          <w:sz w:val="28"/>
          <w:szCs w:val="28"/>
        </w:rPr>
      </w:pPr>
      <w:r w:rsidRPr="00D54790">
        <w:rPr>
          <w:rFonts w:ascii="Times New Roman" w:hAnsi="Times New Roman" w:cs="Times New Roman"/>
          <w:sz w:val="28"/>
          <w:szCs w:val="28"/>
        </w:rPr>
        <w:t xml:space="preserve">При </w:t>
      </w:r>
      <w:r w:rsidRPr="00B455D6">
        <w:rPr>
          <w:rFonts w:ascii="Times New Roman" w:hAnsi="Times New Roman" w:cs="Times New Roman"/>
          <w:b/>
          <w:sz w:val="28"/>
          <w:szCs w:val="28"/>
        </w:rPr>
        <w:t>реальному</w:t>
      </w:r>
      <w:r w:rsidRPr="00D54790">
        <w:rPr>
          <w:rFonts w:ascii="Times New Roman" w:hAnsi="Times New Roman" w:cs="Times New Roman"/>
          <w:sz w:val="28"/>
          <w:szCs w:val="28"/>
        </w:rPr>
        <w:t xml:space="preserve"> конфлікті інтересів особа реалізує (повинна реалізувати) свої повноваження у сфері, де наявний приватний інтерес. Це викликає суперечність між повноваженнями і приватним інтересом, яка впливає на об’єктивність прийняття рішень.</w:t>
      </w:r>
    </w:p>
    <w:p w:rsidR="00E00864" w:rsidRDefault="00E00864" w:rsidP="00B455D6">
      <w:pPr>
        <w:pStyle w:val="a3"/>
        <w:ind w:firstLine="708"/>
        <w:jc w:val="both"/>
        <w:rPr>
          <w:rFonts w:ascii="Times New Roman" w:hAnsi="Times New Roman" w:cs="Times New Roman"/>
          <w:sz w:val="28"/>
          <w:szCs w:val="28"/>
        </w:rPr>
      </w:pPr>
    </w:p>
    <w:p w:rsidR="009E37C3" w:rsidRDefault="00E00864" w:rsidP="00E00864">
      <w:pPr>
        <w:pStyle w:val="a3"/>
        <w:jc w:val="center"/>
        <w:rPr>
          <w:rFonts w:ascii="Times New Roman" w:hAnsi="Times New Roman" w:cs="Times New Roman"/>
          <w:b/>
          <w:sz w:val="28"/>
          <w:szCs w:val="28"/>
        </w:rPr>
      </w:pPr>
      <w:r w:rsidRPr="00E00864">
        <w:rPr>
          <w:rFonts w:ascii="Times New Roman" w:hAnsi="Times New Roman" w:cs="Times New Roman"/>
          <w:b/>
          <w:sz w:val="28"/>
          <w:szCs w:val="28"/>
        </w:rPr>
        <w:t>2.5.1. Приклад різниці між потенційним та реальним конфліктом інтересів</w:t>
      </w:r>
      <w:r w:rsidR="009E37C3">
        <w:rPr>
          <w:rFonts w:ascii="Times New Roman" w:hAnsi="Times New Roman" w:cs="Times New Roman"/>
          <w:b/>
          <w:sz w:val="28"/>
          <w:szCs w:val="28"/>
        </w:rPr>
        <w:t>.</w:t>
      </w:r>
    </w:p>
    <w:p w:rsidR="00E00864" w:rsidRDefault="00E00864" w:rsidP="00E00864">
      <w:pPr>
        <w:pStyle w:val="a3"/>
        <w:jc w:val="center"/>
        <w:rPr>
          <w:rFonts w:ascii="Times New Roman" w:hAnsi="Times New Roman" w:cs="Times New Roman"/>
          <w:sz w:val="28"/>
          <w:szCs w:val="28"/>
        </w:rPr>
      </w:pPr>
      <w:r w:rsidRPr="00E00864">
        <w:rPr>
          <w:rFonts w:ascii="Times New Roman" w:hAnsi="Times New Roman" w:cs="Times New Roman"/>
          <w:sz w:val="28"/>
          <w:szCs w:val="28"/>
        </w:rPr>
        <w:t xml:space="preserve"> </w:t>
      </w:r>
    </w:p>
    <w:p w:rsidR="00E00864" w:rsidRPr="00E00864" w:rsidRDefault="00E00864" w:rsidP="00E00864">
      <w:pPr>
        <w:pStyle w:val="a3"/>
        <w:ind w:firstLine="708"/>
        <w:jc w:val="both"/>
        <w:rPr>
          <w:rFonts w:ascii="Times New Roman" w:hAnsi="Times New Roman" w:cs="Times New Roman"/>
          <w:sz w:val="28"/>
          <w:szCs w:val="28"/>
        </w:rPr>
      </w:pPr>
      <w:r w:rsidRPr="00E00864">
        <w:rPr>
          <w:rFonts w:ascii="Times New Roman" w:hAnsi="Times New Roman" w:cs="Times New Roman"/>
          <w:sz w:val="28"/>
          <w:szCs w:val="28"/>
        </w:rPr>
        <w:t>Керівник державного підприємства, відповідно до статуту державного підприємства та укладеного з ним контракту, наділений широк</w:t>
      </w:r>
      <w:r>
        <w:rPr>
          <w:rFonts w:ascii="Times New Roman" w:hAnsi="Times New Roman" w:cs="Times New Roman"/>
          <w:sz w:val="28"/>
          <w:szCs w:val="28"/>
        </w:rPr>
        <w:t xml:space="preserve">им колом службових повноважень, </w:t>
      </w:r>
      <w:r w:rsidRPr="00E00864">
        <w:rPr>
          <w:rFonts w:ascii="Times New Roman" w:hAnsi="Times New Roman" w:cs="Times New Roman"/>
          <w:sz w:val="28"/>
          <w:szCs w:val="28"/>
        </w:rPr>
        <w:t>що</w:t>
      </w:r>
      <w:r>
        <w:rPr>
          <w:rFonts w:ascii="Times New Roman" w:hAnsi="Times New Roman" w:cs="Times New Roman"/>
          <w:sz w:val="28"/>
          <w:szCs w:val="28"/>
        </w:rPr>
        <w:t xml:space="preserve"> </w:t>
      </w:r>
      <w:r w:rsidRPr="00E00864">
        <w:rPr>
          <w:rFonts w:ascii="Times New Roman" w:hAnsi="Times New Roman" w:cs="Times New Roman"/>
          <w:sz w:val="28"/>
          <w:szCs w:val="28"/>
        </w:rPr>
        <w:t>реалізуються</w:t>
      </w:r>
      <w:r>
        <w:rPr>
          <w:rFonts w:ascii="Times New Roman" w:hAnsi="Times New Roman" w:cs="Times New Roman"/>
          <w:sz w:val="28"/>
          <w:szCs w:val="28"/>
        </w:rPr>
        <w:t xml:space="preserve"> </w:t>
      </w:r>
      <w:r w:rsidRPr="00E00864">
        <w:rPr>
          <w:rFonts w:ascii="Times New Roman" w:hAnsi="Times New Roman" w:cs="Times New Roman"/>
          <w:sz w:val="28"/>
          <w:szCs w:val="28"/>
        </w:rPr>
        <w:t>стосовно</w:t>
      </w:r>
      <w:r>
        <w:rPr>
          <w:rFonts w:ascii="Times New Roman" w:hAnsi="Times New Roman" w:cs="Times New Roman"/>
          <w:sz w:val="28"/>
          <w:szCs w:val="28"/>
        </w:rPr>
        <w:t xml:space="preserve"> </w:t>
      </w:r>
      <w:r w:rsidRPr="00E00864">
        <w:rPr>
          <w:rFonts w:ascii="Times New Roman" w:hAnsi="Times New Roman" w:cs="Times New Roman"/>
          <w:sz w:val="28"/>
          <w:szCs w:val="28"/>
        </w:rPr>
        <w:t>всіх</w:t>
      </w:r>
      <w:r>
        <w:rPr>
          <w:rFonts w:ascii="Times New Roman" w:hAnsi="Times New Roman" w:cs="Times New Roman"/>
          <w:sz w:val="28"/>
          <w:szCs w:val="28"/>
        </w:rPr>
        <w:t xml:space="preserve"> </w:t>
      </w:r>
      <w:r w:rsidRPr="00E00864">
        <w:rPr>
          <w:rFonts w:ascii="Times New Roman" w:hAnsi="Times New Roman" w:cs="Times New Roman"/>
          <w:sz w:val="28"/>
          <w:szCs w:val="28"/>
        </w:rPr>
        <w:t xml:space="preserve">працівників </w:t>
      </w:r>
      <w:r>
        <w:rPr>
          <w:rFonts w:ascii="Times New Roman" w:hAnsi="Times New Roman" w:cs="Times New Roman"/>
          <w:sz w:val="28"/>
          <w:szCs w:val="28"/>
        </w:rPr>
        <w:t>п</w:t>
      </w:r>
      <w:r w:rsidRPr="00E00864">
        <w:rPr>
          <w:rFonts w:ascii="Times New Roman" w:hAnsi="Times New Roman" w:cs="Times New Roman"/>
          <w:sz w:val="28"/>
          <w:szCs w:val="28"/>
        </w:rPr>
        <w:t>ідприємства. Зокрема, має право застосовувати заходи заохочення, у тому числі встановлення їм премій та визначення їх розміру.</w:t>
      </w:r>
    </w:p>
    <w:p w:rsidR="00E00864" w:rsidRPr="00E00864" w:rsidRDefault="00E00864" w:rsidP="00E00864">
      <w:pPr>
        <w:pStyle w:val="a3"/>
        <w:ind w:firstLine="708"/>
        <w:jc w:val="both"/>
        <w:rPr>
          <w:rFonts w:ascii="Times New Roman" w:hAnsi="Times New Roman" w:cs="Times New Roman"/>
          <w:sz w:val="28"/>
          <w:szCs w:val="28"/>
        </w:rPr>
      </w:pPr>
      <w:r w:rsidRPr="00E00864">
        <w:rPr>
          <w:rFonts w:ascii="Times New Roman" w:hAnsi="Times New Roman" w:cs="Times New Roman"/>
          <w:sz w:val="28"/>
          <w:szCs w:val="28"/>
        </w:rPr>
        <w:t xml:space="preserve">На підприємстві працює близька особа керівника – його донька. За таких обставин у сфері реалізації службових повноважень керівника підприємства існує приватний інтерес, що за певних обставин може впливати на об’єктивність прийняття рішень, вчинення дій у межах реалізації повноважень, зокрема щодо преміювання. Така ситуація є </w:t>
      </w:r>
      <w:r w:rsidRPr="00E00864">
        <w:rPr>
          <w:rFonts w:ascii="Times New Roman" w:hAnsi="Times New Roman" w:cs="Times New Roman"/>
          <w:b/>
          <w:sz w:val="28"/>
          <w:szCs w:val="28"/>
        </w:rPr>
        <w:t>потенційним</w:t>
      </w:r>
      <w:r w:rsidRPr="00E00864">
        <w:rPr>
          <w:rFonts w:ascii="Times New Roman" w:hAnsi="Times New Roman" w:cs="Times New Roman"/>
          <w:sz w:val="28"/>
          <w:szCs w:val="28"/>
        </w:rPr>
        <w:t xml:space="preserve"> конфліктом інтересів.</w:t>
      </w:r>
    </w:p>
    <w:p w:rsidR="00E00864" w:rsidRDefault="00E00864" w:rsidP="00E00864">
      <w:pPr>
        <w:pStyle w:val="a3"/>
        <w:ind w:firstLine="708"/>
        <w:jc w:val="both"/>
        <w:rPr>
          <w:rFonts w:ascii="Times New Roman" w:hAnsi="Times New Roman" w:cs="Times New Roman"/>
          <w:sz w:val="28"/>
          <w:szCs w:val="28"/>
        </w:rPr>
      </w:pPr>
      <w:r w:rsidRPr="00E00864">
        <w:rPr>
          <w:rFonts w:ascii="Times New Roman" w:hAnsi="Times New Roman" w:cs="Times New Roman"/>
          <w:sz w:val="28"/>
          <w:szCs w:val="28"/>
        </w:rPr>
        <w:t>Надалі виникатиме ситуація, коли відпо</w:t>
      </w:r>
      <w:r>
        <w:rPr>
          <w:rFonts w:ascii="Times New Roman" w:hAnsi="Times New Roman" w:cs="Times New Roman"/>
          <w:sz w:val="28"/>
          <w:szCs w:val="28"/>
        </w:rPr>
        <w:t>відне повноваження щодо премію</w:t>
      </w:r>
      <w:r w:rsidRPr="00E00864">
        <w:rPr>
          <w:rFonts w:ascii="Times New Roman" w:hAnsi="Times New Roman" w:cs="Times New Roman"/>
          <w:sz w:val="28"/>
          <w:szCs w:val="28"/>
        </w:rPr>
        <w:t>вання працівників потребуватиме реалізації. Наприклад, до керівника на підпис надходить проект наказу про преміювання працівників за відповідний місяць і керівник має прийняти рішення щодо встановлення премії та визначення її конкретного розміру, в тому числі й для близької особи. Таке рішення буде прийняте ним шляхом підписання відповідного наказу.</w:t>
      </w:r>
    </w:p>
    <w:p w:rsidR="00E00864" w:rsidRPr="00E00864" w:rsidRDefault="00E00864" w:rsidP="00E00864">
      <w:pPr>
        <w:pStyle w:val="a3"/>
        <w:ind w:firstLine="708"/>
        <w:jc w:val="both"/>
        <w:rPr>
          <w:rFonts w:ascii="Times New Roman" w:hAnsi="Times New Roman" w:cs="Times New Roman"/>
          <w:sz w:val="28"/>
          <w:szCs w:val="28"/>
        </w:rPr>
      </w:pPr>
      <w:r w:rsidRPr="00E00864">
        <w:rPr>
          <w:rFonts w:ascii="Times New Roman" w:hAnsi="Times New Roman" w:cs="Times New Roman"/>
          <w:sz w:val="28"/>
          <w:szCs w:val="28"/>
        </w:rPr>
        <w:t>У такому випадку в момент надходження керівнику підприємства проекту наказу на підпис виникає необхідність прийняття рішення, що свідчить про виникнення суперечності між приватним інтересом і повноваженнями, тобто про реальний конфлікт інтересів.</w:t>
      </w:r>
    </w:p>
    <w:p w:rsidR="00E00864" w:rsidRDefault="00E00864" w:rsidP="00E00864">
      <w:pPr>
        <w:pStyle w:val="a3"/>
        <w:ind w:firstLine="708"/>
        <w:jc w:val="both"/>
        <w:rPr>
          <w:rFonts w:ascii="Times New Roman" w:hAnsi="Times New Roman" w:cs="Times New Roman"/>
          <w:sz w:val="28"/>
          <w:szCs w:val="28"/>
        </w:rPr>
      </w:pPr>
      <w:r w:rsidRPr="00E00864">
        <w:rPr>
          <w:rFonts w:ascii="Times New Roman" w:hAnsi="Times New Roman" w:cs="Times New Roman"/>
          <w:sz w:val="28"/>
          <w:szCs w:val="28"/>
        </w:rPr>
        <w:t xml:space="preserve">Підписання наказу про преміювання, у тому числі, близької особи, буде свідчити про прийняття рішення в умовах </w:t>
      </w:r>
      <w:r w:rsidRPr="00E00864">
        <w:rPr>
          <w:rFonts w:ascii="Times New Roman" w:hAnsi="Times New Roman" w:cs="Times New Roman"/>
          <w:b/>
          <w:sz w:val="28"/>
          <w:szCs w:val="28"/>
        </w:rPr>
        <w:t>реального</w:t>
      </w:r>
      <w:r w:rsidRPr="00E00864">
        <w:rPr>
          <w:rFonts w:ascii="Times New Roman" w:hAnsi="Times New Roman" w:cs="Times New Roman"/>
          <w:sz w:val="28"/>
          <w:szCs w:val="28"/>
        </w:rPr>
        <w:t xml:space="preserve"> конфлікту інтересів.</w:t>
      </w:r>
    </w:p>
    <w:p w:rsidR="009E37C3" w:rsidRPr="00E00864" w:rsidRDefault="009E37C3" w:rsidP="00E00864">
      <w:pPr>
        <w:pStyle w:val="a3"/>
        <w:ind w:firstLine="708"/>
        <w:jc w:val="both"/>
        <w:rPr>
          <w:rFonts w:ascii="Times New Roman" w:hAnsi="Times New Roman" w:cs="Times New Roman"/>
          <w:sz w:val="28"/>
          <w:szCs w:val="28"/>
        </w:rPr>
      </w:pPr>
    </w:p>
    <w:p w:rsidR="00E00864" w:rsidRDefault="00E00864" w:rsidP="00E00864">
      <w:pPr>
        <w:pStyle w:val="a3"/>
        <w:ind w:firstLine="708"/>
        <w:jc w:val="both"/>
        <w:rPr>
          <w:rFonts w:ascii="Times New Roman" w:hAnsi="Times New Roman" w:cs="Times New Roman"/>
          <w:sz w:val="28"/>
          <w:szCs w:val="28"/>
        </w:rPr>
      </w:pPr>
      <w:r w:rsidRPr="009E37C3">
        <w:rPr>
          <w:rFonts w:ascii="Times New Roman" w:hAnsi="Times New Roman" w:cs="Times New Roman"/>
          <w:b/>
          <w:sz w:val="28"/>
          <w:szCs w:val="28"/>
        </w:rPr>
        <w:lastRenderedPageBreak/>
        <w:t>Неповідомлення</w:t>
      </w:r>
      <w:r w:rsidRPr="00E00864">
        <w:rPr>
          <w:rFonts w:ascii="Times New Roman" w:hAnsi="Times New Roman" w:cs="Times New Roman"/>
          <w:sz w:val="28"/>
          <w:szCs w:val="28"/>
        </w:rPr>
        <w:t xml:space="preserve"> про потенційний та реальний конфлікт інтересів, вчинення дій/прийняття рішень в умовах реального конфлікту інтересів</w:t>
      </w:r>
      <w:r>
        <w:rPr>
          <w:rFonts w:ascii="Times New Roman" w:hAnsi="Times New Roman" w:cs="Times New Roman"/>
          <w:sz w:val="28"/>
          <w:szCs w:val="28"/>
        </w:rPr>
        <w:t xml:space="preserve"> </w:t>
      </w:r>
      <w:r w:rsidRPr="00E00864">
        <w:rPr>
          <w:rFonts w:ascii="Times New Roman" w:hAnsi="Times New Roman" w:cs="Times New Roman"/>
          <w:sz w:val="28"/>
          <w:szCs w:val="28"/>
        </w:rPr>
        <w:t>тягнуть за собою відповідальність, підстави та види якої викладено в розділі</w:t>
      </w:r>
      <w:r>
        <w:rPr>
          <w:rFonts w:ascii="Times New Roman" w:hAnsi="Times New Roman" w:cs="Times New Roman"/>
          <w:sz w:val="28"/>
          <w:szCs w:val="28"/>
        </w:rPr>
        <w:t xml:space="preserve"> </w:t>
      </w:r>
      <w:r w:rsidRPr="00E00864">
        <w:rPr>
          <w:rFonts w:ascii="Times New Roman" w:hAnsi="Times New Roman" w:cs="Times New Roman"/>
          <w:sz w:val="28"/>
          <w:szCs w:val="28"/>
        </w:rPr>
        <w:t>«Відповідальність за порушення вимог щодо запобігання та врегулювання</w:t>
      </w:r>
      <w:r>
        <w:rPr>
          <w:rFonts w:ascii="Times New Roman" w:hAnsi="Times New Roman" w:cs="Times New Roman"/>
          <w:sz w:val="28"/>
          <w:szCs w:val="28"/>
        </w:rPr>
        <w:t xml:space="preserve"> </w:t>
      </w:r>
      <w:r w:rsidRPr="00E00864">
        <w:rPr>
          <w:rFonts w:ascii="Times New Roman" w:hAnsi="Times New Roman" w:cs="Times New Roman"/>
          <w:sz w:val="28"/>
          <w:szCs w:val="28"/>
        </w:rPr>
        <w:t>конфлікту інтересів та обмежень щодо запобігання корупції».</w:t>
      </w:r>
    </w:p>
    <w:p w:rsidR="00C35A57" w:rsidRDefault="00C35A57" w:rsidP="00E00864">
      <w:pPr>
        <w:pStyle w:val="a3"/>
        <w:ind w:firstLine="708"/>
        <w:jc w:val="both"/>
        <w:rPr>
          <w:rFonts w:ascii="Times New Roman" w:hAnsi="Times New Roman" w:cs="Times New Roman"/>
          <w:sz w:val="28"/>
          <w:szCs w:val="28"/>
        </w:rPr>
      </w:pPr>
    </w:p>
    <w:p w:rsidR="00E00864" w:rsidRPr="00067816" w:rsidRDefault="00B33AFE" w:rsidP="009E37C3">
      <w:pPr>
        <w:pStyle w:val="a3"/>
        <w:ind w:firstLine="708"/>
        <w:rPr>
          <w:rFonts w:ascii="Times New Roman" w:hAnsi="Times New Roman" w:cs="Times New Roman"/>
          <w:b/>
          <w:i/>
          <w:sz w:val="28"/>
          <w:szCs w:val="28"/>
        </w:rPr>
      </w:pPr>
      <w:r w:rsidRPr="00067816">
        <w:rPr>
          <w:rFonts w:ascii="Times New Roman" w:hAnsi="Times New Roman" w:cs="Times New Roman"/>
          <w:b/>
          <w:i/>
          <w:sz w:val="28"/>
          <w:szCs w:val="28"/>
        </w:rPr>
        <w:t>3. Обов’язки у зв’язку з наявністю конфлікту інтересів.</w:t>
      </w:r>
    </w:p>
    <w:p w:rsidR="009E37C3" w:rsidRDefault="009E37C3" w:rsidP="009E37C3">
      <w:pPr>
        <w:pStyle w:val="a3"/>
        <w:ind w:firstLine="708"/>
        <w:rPr>
          <w:rFonts w:ascii="Times New Roman" w:hAnsi="Times New Roman" w:cs="Times New Roman"/>
          <w:sz w:val="28"/>
          <w:szCs w:val="28"/>
        </w:rPr>
      </w:pPr>
    </w:p>
    <w:p w:rsidR="00B33AFE" w:rsidRDefault="00B33AFE" w:rsidP="00B33AFE">
      <w:pPr>
        <w:pStyle w:val="a3"/>
        <w:ind w:firstLine="708"/>
        <w:jc w:val="both"/>
        <w:rPr>
          <w:rFonts w:ascii="Times New Roman" w:hAnsi="Times New Roman" w:cs="Times New Roman"/>
          <w:sz w:val="28"/>
          <w:szCs w:val="28"/>
        </w:rPr>
      </w:pPr>
      <w:r w:rsidRPr="00B33AFE">
        <w:rPr>
          <w:rFonts w:ascii="Times New Roman" w:hAnsi="Times New Roman" w:cs="Times New Roman"/>
          <w:sz w:val="28"/>
          <w:szCs w:val="28"/>
        </w:rPr>
        <w:t>Особи, зазначені у пп. 1, 2 ч. 1 ст. 3 Закону, для запобігання та врегулювання конфлікту інтересів зобов’язані вживати 4 основні дії:</w:t>
      </w:r>
    </w:p>
    <w:p w:rsidR="009E37C3" w:rsidRDefault="009E37C3" w:rsidP="00B33AFE">
      <w:pPr>
        <w:pStyle w:val="a3"/>
        <w:ind w:firstLine="708"/>
        <w:jc w:val="both"/>
        <w:rPr>
          <w:rFonts w:ascii="Times New Roman" w:hAnsi="Times New Roman" w:cs="Times New Roman"/>
          <w:sz w:val="28"/>
          <w:szCs w:val="28"/>
        </w:rPr>
      </w:pPr>
    </w:p>
    <w:p w:rsidR="00B33AFE" w:rsidRDefault="00B33AFE" w:rsidP="00B33AFE">
      <w:pPr>
        <w:pStyle w:val="a3"/>
        <w:jc w:val="both"/>
        <w:rPr>
          <w:rFonts w:ascii="Times New Roman" w:hAnsi="Times New Roman" w:cs="Times New Roman"/>
          <w:sz w:val="28"/>
          <w:szCs w:val="28"/>
        </w:rPr>
      </w:pPr>
      <w:r w:rsidRPr="009E37C3">
        <w:rPr>
          <w:rFonts w:ascii="Times New Roman" w:hAnsi="Times New Roman" w:cs="Times New Roman"/>
          <w:b/>
          <w:sz w:val="28"/>
          <w:szCs w:val="28"/>
        </w:rPr>
        <w:t>3.1.</w:t>
      </w:r>
      <w:r>
        <w:rPr>
          <w:rFonts w:ascii="Times New Roman" w:hAnsi="Times New Roman" w:cs="Times New Roman"/>
          <w:sz w:val="28"/>
          <w:szCs w:val="28"/>
        </w:rPr>
        <w:t xml:space="preserve"> </w:t>
      </w:r>
      <w:r w:rsidRPr="00A26E43">
        <w:rPr>
          <w:rFonts w:ascii="Times New Roman" w:hAnsi="Times New Roman" w:cs="Times New Roman"/>
          <w:b/>
          <w:sz w:val="28"/>
          <w:szCs w:val="28"/>
        </w:rPr>
        <w:t>Вживати заходів щодо недопущення виникнення реального та потенційного конфлікту інтересів</w:t>
      </w:r>
      <w:r>
        <w:rPr>
          <w:rFonts w:ascii="Times New Roman" w:hAnsi="Times New Roman" w:cs="Times New Roman"/>
          <w:sz w:val="28"/>
          <w:szCs w:val="28"/>
        </w:rPr>
        <w:t>.</w:t>
      </w:r>
    </w:p>
    <w:p w:rsidR="00B33AFE" w:rsidRDefault="00B33AFE" w:rsidP="00B33AFE">
      <w:pPr>
        <w:pStyle w:val="a3"/>
        <w:ind w:firstLine="708"/>
        <w:jc w:val="both"/>
        <w:rPr>
          <w:rFonts w:ascii="Times New Roman" w:hAnsi="Times New Roman" w:cs="Times New Roman"/>
          <w:sz w:val="28"/>
          <w:szCs w:val="28"/>
        </w:rPr>
      </w:pPr>
      <w:r w:rsidRPr="00B33AFE">
        <w:rPr>
          <w:rFonts w:ascii="Times New Roman" w:hAnsi="Times New Roman" w:cs="Times New Roman"/>
          <w:sz w:val="28"/>
          <w:szCs w:val="28"/>
        </w:rPr>
        <w:t>Цей обов’язок стосується як особи, у якої можливе виникнення конфлікту інтересів, так і будь-якої іншої особи, зазначеної у пп. 1, 2 ч. 1 ст. 3 Закону</w:t>
      </w:r>
      <w:r>
        <w:rPr>
          <w:rFonts w:ascii="Times New Roman" w:hAnsi="Times New Roman" w:cs="Times New Roman"/>
          <w:sz w:val="28"/>
          <w:szCs w:val="28"/>
        </w:rPr>
        <w:t>.</w:t>
      </w:r>
    </w:p>
    <w:p w:rsidR="00B33AFE" w:rsidRDefault="00B33AFE" w:rsidP="00B33AFE">
      <w:pPr>
        <w:pStyle w:val="a3"/>
        <w:ind w:firstLine="708"/>
        <w:jc w:val="both"/>
        <w:rPr>
          <w:rFonts w:ascii="Times New Roman" w:hAnsi="Times New Roman" w:cs="Times New Roman"/>
          <w:sz w:val="28"/>
          <w:szCs w:val="28"/>
        </w:rPr>
      </w:pPr>
      <w:r w:rsidRPr="00B33AFE">
        <w:rPr>
          <w:rFonts w:ascii="Times New Roman" w:hAnsi="Times New Roman" w:cs="Times New Roman"/>
          <w:sz w:val="28"/>
          <w:szCs w:val="28"/>
        </w:rPr>
        <w:t>Так, керівник особи, у якої може виникнути конфлікт інтересів, має уникати прийняття рішень або вчинення дій, що можуть створити передумови виникнення конфлікту інтересів у підлеглого</w:t>
      </w:r>
      <w:r>
        <w:rPr>
          <w:rFonts w:ascii="Times New Roman" w:hAnsi="Times New Roman" w:cs="Times New Roman"/>
          <w:sz w:val="28"/>
          <w:szCs w:val="28"/>
        </w:rPr>
        <w:t>.</w:t>
      </w:r>
    </w:p>
    <w:p w:rsidR="00B33AFE" w:rsidRPr="00B33AFE" w:rsidRDefault="00B33AFE" w:rsidP="00A26E43">
      <w:pPr>
        <w:pStyle w:val="a3"/>
        <w:jc w:val="both"/>
        <w:rPr>
          <w:rFonts w:ascii="Times New Roman" w:hAnsi="Times New Roman" w:cs="Times New Roman"/>
          <w:sz w:val="28"/>
          <w:szCs w:val="28"/>
        </w:rPr>
      </w:pPr>
      <w:r w:rsidRPr="00B33AFE">
        <w:rPr>
          <w:rFonts w:ascii="Times New Roman" w:hAnsi="Times New Roman" w:cs="Times New Roman"/>
          <w:b/>
          <w:sz w:val="28"/>
          <w:szCs w:val="28"/>
        </w:rPr>
        <w:t>Приклад</w:t>
      </w:r>
      <w:r>
        <w:rPr>
          <w:rFonts w:ascii="Times New Roman" w:hAnsi="Times New Roman" w:cs="Times New Roman"/>
          <w:sz w:val="28"/>
          <w:szCs w:val="28"/>
        </w:rPr>
        <w:t>:</w:t>
      </w:r>
    </w:p>
    <w:p w:rsidR="00B33AFE" w:rsidRPr="00B33AFE" w:rsidRDefault="00B33AFE" w:rsidP="00B33AFE">
      <w:pPr>
        <w:pStyle w:val="a3"/>
        <w:ind w:firstLine="708"/>
        <w:jc w:val="both"/>
        <w:rPr>
          <w:rFonts w:ascii="Times New Roman" w:hAnsi="Times New Roman" w:cs="Times New Roman"/>
          <w:sz w:val="28"/>
          <w:szCs w:val="28"/>
        </w:rPr>
      </w:pPr>
      <w:r w:rsidRPr="00B33AFE">
        <w:rPr>
          <w:rFonts w:ascii="Times New Roman" w:hAnsi="Times New Roman" w:cs="Times New Roman"/>
          <w:sz w:val="28"/>
          <w:szCs w:val="28"/>
        </w:rPr>
        <w:t>Директор підприємства прийняв на роботу доньку свого заступника, яка перебуватиме в підпорядкуванні заступника. Надалі директор вживатиме заходів щодо врегулювання конфлікту інтересів у свого заступника.</w:t>
      </w:r>
    </w:p>
    <w:p w:rsidR="00B33AFE" w:rsidRPr="00B33AFE" w:rsidRDefault="00B33AFE" w:rsidP="00B33AFE">
      <w:pPr>
        <w:pStyle w:val="a3"/>
        <w:ind w:firstLine="708"/>
        <w:jc w:val="both"/>
        <w:rPr>
          <w:rFonts w:ascii="Times New Roman" w:hAnsi="Times New Roman" w:cs="Times New Roman"/>
          <w:sz w:val="28"/>
          <w:szCs w:val="28"/>
        </w:rPr>
      </w:pPr>
      <w:r w:rsidRPr="00B33AFE">
        <w:rPr>
          <w:rFonts w:ascii="Times New Roman" w:hAnsi="Times New Roman" w:cs="Times New Roman"/>
          <w:sz w:val="28"/>
          <w:szCs w:val="28"/>
        </w:rPr>
        <w:t>Чи відповідатимуть вимогам Закону дії директора підприємства?</w:t>
      </w:r>
    </w:p>
    <w:p w:rsidR="00B33AFE" w:rsidRPr="00B33AFE" w:rsidRDefault="00B33AFE" w:rsidP="00B33AFE">
      <w:pPr>
        <w:pStyle w:val="a3"/>
        <w:ind w:firstLine="708"/>
        <w:jc w:val="both"/>
        <w:rPr>
          <w:rFonts w:ascii="Times New Roman" w:hAnsi="Times New Roman" w:cs="Times New Roman"/>
          <w:sz w:val="28"/>
          <w:szCs w:val="28"/>
        </w:rPr>
      </w:pPr>
      <w:r w:rsidRPr="00B33AFE">
        <w:rPr>
          <w:rFonts w:ascii="Times New Roman" w:hAnsi="Times New Roman" w:cs="Times New Roman"/>
          <w:b/>
          <w:sz w:val="28"/>
          <w:szCs w:val="28"/>
        </w:rPr>
        <w:t>Ні</w:t>
      </w:r>
      <w:r w:rsidRPr="00B33AFE">
        <w:rPr>
          <w:rFonts w:ascii="Times New Roman" w:hAnsi="Times New Roman" w:cs="Times New Roman"/>
          <w:sz w:val="28"/>
          <w:szCs w:val="28"/>
        </w:rPr>
        <w:t>. Прийняття директором державного підприємства доньки свого заступника на роботу в описаній ситуації, може свідчити про порушення вимог п. 1 ч. 1 ст. 28 Закону.</w:t>
      </w:r>
    </w:p>
    <w:p w:rsidR="00B33AFE" w:rsidRPr="00B33AFE" w:rsidRDefault="00B33AFE" w:rsidP="00B33AFE">
      <w:pPr>
        <w:pStyle w:val="a3"/>
        <w:ind w:firstLine="708"/>
        <w:jc w:val="both"/>
        <w:rPr>
          <w:rFonts w:ascii="Times New Roman" w:hAnsi="Times New Roman" w:cs="Times New Roman"/>
          <w:sz w:val="28"/>
          <w:szCs w:val="28"/>
        </w:rPr>
      </w:pPr>
      <w:r w:rsidRPr="00B33AFE">
        <w:rPr>
          <w:rFonts w:ascii="Times New Roman" w:hAnsi="Times New Roman" w:cs="Times New Roman"/>
          <w:sz w:val="28"/>
          <w:szCs w:val="28"/>
        </w:rPr>
        <w:t>Нормативне регулювання:</w:t>
      </w:r>
    </w:p>
    <w:p w:rsidR="00B33AFE" w:rsidRPr="00B33AFE" w:rsidRDefault="00B33AFE" w:rsidP="00B33AFE">
      <w:pPr>
        <w:pStyle w:val="a3"/>
        <w:ind w:firstLine="708"/>
        <w:jc w:val="both"/>
        <w:rPr>
          <w:rFonts w:ascii="Times New Roman" w:hAnsi="Times New Roman" w:cs="Times New Roman"/>
          <w:sz w:val="28"/>
          <w:szCs w:val="28"/>
        </w:rPr>
      </w:pPr>
      <w:r>
        <w:rPr>
          <w:rFonts w:ascii="Times New Roman" w:hAnsi="Times New Roman" w:cs="Times New Roman"/>
          <w:sz w:val="28"/>
          <w:szCs w:val="28"/>
        </w:rPr>
        <w:t>В</w:t>
      </w:r>
      <w:r w:rsidRPr="00B33AFE">
        <w:rPr>
          <w:rFonts w:ascii="Times New Roman" w:hAnsi="Times New Roman" w:cs="Times New Roman"/>
          <w:sz w:val="28"/>
          <w:szCs w:val="28"/>
        </w:rPr>
        <w:t>ідповідно до ч. 1 ст. 28 Закону особи, зазначені у пп. 1, 2 ч. 1 ст. 3 Закону, у тому числі посадові особи юридичних осіб публічного права , зобов’язані насамперед вживати заходів щодо недопущення виникнення реального або потенційного конфлікту інтересів навіть за умови одночасного прийняття рішення про його врегулювання.</w:t>
      </w:r>
    </w:p>
    <w:p w:rsidR="00B33AFE" w:rsidRDefault="00B33AFE" w:rsidP="00B33AFE">
      <w:pPr>
        <w:pStyle w:val="a3"/>
        <w:ind w:firstLine="708"/>
        <w:jc w:val="both"/>
        <w:rPr>
          <w:rFonts w:ascii="Times New Roman" w:hAnsi="Times New Roman" w:cs="Times New Roman"/>
          <w:sz w:val="28"/>
          <w:szCs w:val="28"/>
        </w:rPr>
      </w:pPr>
      <w:r w:rsidRPr="00B33AFE">
        <w:rPr>
          <w:rFonts w:ascii="Times New Roman" w:hAnsi="Times New Roman" w:cs="Times New Roman"/>
          <w:sz w:val="28"/>
          <w:szCs w:val="28"/>
        </w:rPr>
        <w:t>При цьому Закон покладає зазначений обов’язок не лише на особу, у якої можливе виникнення конфлікту інтересів, а зобов’язує також і керівника особи уникати прийняття рішень або вчинення дій, що можуть створити передумови виникнення конфлікту інтересів у підлеглого.</w:t>
      </w:r>
    </w:p>
    <w:p w:rsidR="009E37C3" w:rsidRDefault="009E37C3" w:rsidP="00B33AFE">
      <w:pPr>
        <w:pStyle w:val="a3"/>
        <w:ind w:firstLine="708"/>
        <w:jc w:val="both"/>
        <w:rPr>
          <w:rFonts w:ascii="Times New Roman" w:hAnsi="Times New Roman" w:cs="Times New Roman"/>
          <w:sz w:val="28"/>
          <w:szCs w:val="28"/>
        </w:rPr>
      </w:pPr>
    </w:p>
    <w:p w:rsidR="00B33AFE" w:rsidRDefault="00B33AFE" w:rsidP="00B33AFE">
      <w:pPr>
        <w:pStyle w:val="a3"/>
        <w:jc w:val="both"/>
        <w:rPr>
          <w:rFonts w:ascii="Times New Roman" w:hAnsi="Times New Roman" w:cs="Times New Roman"/>
          <w:sz w:val="28"/>
          <w:szCs w:val="28"/>
        </w:rPr>
      </w:pPr>
      <w:r w:rsidRPr="009E37C3">
        <w:rPr>
          <w:rFonts w:ascii="Times New Roman" w:hAnsi="Times New Roman" w:cs="Times New Roman"/>
          <w:b/>
          <w:sz w:val="28"/>
          <w:szCs w:val="28"/>
        </w:rPr>
        <w:t>3.2.</w:t>
      </w:r>
      <w:r w:rsidRPr="00B33AFE">
        <w:rPr>
          <w:rFonts w:ascii="Times New Roman" w:hAnsi="Times New Roman" w:cs="Times New Roman"/>
          <w:sz w:val="28"/>
          <w:szCs w:val="28"/>
        </w:rPr>
        <w:t xml:space="preserve"> </w:t>
      </w:r>
      <w:r w:rsidRPr="00A26E43">
        <w:rPr>
          <w:rFonts w:ascii="Times New Roman" w:hAnsi="Times New Roman" w:cs="Times New Roman"/>
          <w:b/>
          <w:sz w:val="28"/>
          <w:szCs w:val="28"/>
        </w:rPr>
        <w:t>Повідомляти про наявність реального чи потенційного конфлікту інтересів</w:t>
      </w:r>
      <w:r w:rsidR="009E37C3" w:rsidRPr="00A26E43">
        <w:rPr>
          <w:rFonts w:ascii="Times New Roman" w:hAnsi="Times New Roman" w:cs="Times New Roman"/>
          <w:b/>
          <w:sz w:val="28"/>
          <w:szCs w:val="28"/>
        </w:rPr>
        <w:t>.</w:t>
      </w:r>
    </w:p>
    <w:p w:rsidR="00B33AFE" w:rsidRDefault="00B33AFE" w:rsidP="00B33AFE">
      <w:pPr>
        <w:pStyle w:val="a3"/>
        <w:jc w:val="both"/>
        <w:rPr>
          <w:rFonts w:ascii="Times New Roman" w:hAnsi="Times New Roman" w:cs="Times New Roman"/>
          <w:sz w:val="28"/>
          <w:szCs w:val="28"/>
        </w:rPr>
      </w:pPr>
    </w:p>
    <w:p w:rsidR="00B33AFE" w:rsidRDefault="00B33AFE" w:rsidP="00B33AFE">
      <w:pPr>
        <w:pStyle w:val="a3"/>
        <w:jc w:val="both"/>
        <w:rPr>
          <w:rFonts w:ascii="Times New Roman" w:hAnsi="Times New Roman" w:cs="Times New Roman"/>
          <w:sz w:val="28"/>
          <w:szCs w:val="28"/>
        </w:rPr>
      </w:pPr>
      <w:r w:rsidRPr="00B33AFE">
        <w:rPr>
          <w:rFonts w:ascii="Times New Roman" w:hAnsi="Times New Roman" w:cs="Times New Roman"/>
          <w:sz w:val="28"/>
          <w:szCs w:val="28"/>
        </w:rPr>
        <w:t>момент, коли особа дізналася</w:t>
      </w:r>
    </w:p>
    <w:p w:rsidR="00B33AFE" w:rsidRDefault="00B33AFE" w:rsidP="00B33AFE">
      <w:pPr>
        <w:pStyle w:val="a3"/>
        <w:jc w:val="both"/>
        <w:rPr>
          <w:rFonts w:ascii="Times New Roman" w:hAnsi="Times New Roman" w:cs="Times New Roman"/>
          <w:sz w:val="28"/>
          <w:szCs w:val="28"/>
        </w:rPr>
      </w:pPr>
      <w:r w:rsidRPr="00B33AFE">
        <w:rPr>
          <w:rFonts w:ascii="Times New Roman" w:hAnsi="Times New Roman" w:cs="Times New Roman"/>
          <w:sz w:val="28"/>
          <w:szCs w:val="28"/>
        </w:rPr>
        <w:t>або мала дізнатися про конфлікт</w:t>
      </w:r>
    </w:p>
    <w:p w:rsidR="00B33AFE" w:rsidRDefault="00C23ADB" w:rsidP="00B33AF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33AFE" w:rsidRPr="00B33AFE">
        <w:rPr>
          <w:rFonts w:ascii="Times New Roman" w:hAnsi="Times New Roman" w:cs="Times New Roman"/>
          <w:sz w:val="28"/>
          <w:szCs w:val="28"/>
        </w:rPr>
        <w:t>інтересів</w:t>
      </w:r>
      <w:r w:rsidR="00B33AFE">
        <w:rPr>
          <w:rFonts w:ascii="Times New Roman" w:hAnsi="Times New Roman" w:cs="Times New Roman"/>
          <w:sz w:val="28"/>
          <w:szCs w:val="28"/>
        </w:rPr>
        <w:t xml:space="preserve">                                           </w:t>
      </w:r>
      <w:r>
        <w:rPr>
          <w:rFonts w:ascii="Times New Roman" w:hAnsi="Times New Roman" w:cs="Times New Roman"/>
          <w:sz w:val="28"/>
          <w:szCs w:val="28"/>
        </w:rPr>
        <w:t xml:space="preserve"> </w:t>
      </w:r>
      <w:r w:rsidR="00B33AFE">
        <w:rPr>
          <w:rFonts w:ascii="Times New Roman" w:hAnsi="Times New Roman" w:cs="Times New Roman"/>
          <w:sz w:val="28"/>
          <w:szCs w:val="28"/>
        </w:rPr>
        <w:t xml:space="preserve"> </w:t>
      </w:r>
      <w:r w:rsidR="00B33AFE" w:rsidRPr="00B33AFE">
        <w:rPr>
          <w:rFonts w:ascii="Times New Roman" w:hAnsi="Times New Roman" w:cs="Times New Roman"/>
          <w:sz w:val="28"/>
          <w:szCs w:val="28"/>
        </w:rPr>
        <w:t>кінець наступного робочого дня</w:t>
      </w:r>
      <w:r w:rsidR="00B33AFE">
        <w:rPr>
          <w:rFonts w:ascii="Times New Roman" w:hAnsi="Times New Roman" w:cs="Times New Roman"/>
          <w:sz w:val="28"/>
          <w:szCs w:val="28"/>
        </w:rPr>
        <w:t xml:space="preserve"> </w:t>
      </w:r>
    </w:p>
    <w:p w:rsidR="00973702" w:rsidRDefault="00973702" w:rsidP="00B33AFE">
      <w:pPr>
        <w:pStyle w:val="a3"/>
        <w:jc w:val="both"/>
        <w:rPr>
          <w:rFonts w:ascii="Times New Roman" w:hAnsi="Times New Roman" w:cs="Times New Roman"/>
          <w:sz w:val="28"/>
          <w:szCs w:val="28"/>
        </w:rPr>
      </w:pPr>
    </w:p>
    <w:p w:rsidR="00B33AFE" w:rsidRDefault="00B33AFE" w:rsidP="00B21F8B">
      <w:pPr>
        <w:pStyle w:val="a3"/>
        <w:ind w:left="-851"/>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917000" cy="928216"/>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7000" cy="928216"/>
                    </a:xfrm>
                    <a:prstGeom prst="rect">
                      <a:avLst/>
                    </a:prstGeom>
                    <a:noFill/>
                  </pic:spPr>
                </pic:pic>
              </a:graphicData>
            </a:graphic>
          </wp:inline>
        </w:drawing>
      </w:r>
    </w:p>
    <w:p w:rsidR="00B33AFE" w:rsidRDefault="00B33AFE" w:rsidP="00B33AFE">
      <w:pPr>
        <w:pStyle w:val="a3"/>
        <w:rPr>
          <w:rFonts w:ascii="Times New Roman" w:hAnsi="Times New Roman" w:cs="Times New Roman"/>
          <w:sz w:val="28"/>
          <w:szCs w:val="28"/>
        </w:rPr>
      </w:pPr>
      <w:r>
        <w:rPr>
          <w:rFonts w:ascii="Times New Roman" w:hAnsi="Times New Roman" w:cs="Times New Roman"/>
          <w:sz w:val="28"/>
          <w:szCs w:val="28"/>
        </w:rPr>
        <w:t xml:space="preserve">            </w:t>
      </w:r>
      <w:r w:rsidRPr="00B33AFE">
        <w:rPr>
          <w:rFonts w:ascii="Times New Roman" w:hAnsi="Times New Roman" w:cs="Times New Roman"/>
          <w:sz w:val="28"/>
          <w:szCs w:val="28"/>
        </w:rPr>
        <w:t>період, протягом якого особа має повідомити відповідну особу (орган)</w:t>
      </w:r>
    </w:p>
    <w:p w:rsidR="00C23ADB" w:rsidRPr="00C35A57" w:rsidRDefault="00C23ADB" w:rsidP="00C23ADB">
      <w:pPr>
        <w:pStyle w:val="a3"/>
        <w:jc w:val="center"/>
        <w:rPr>
          <w:rFonts w:ascii="Times New Roman" w:hAnsi="Times New Roman" w:cs="Times New Roman"/>
          <w:b/>
          <w:sz w:val="28"/>
          <w:szCs w:val="28"/>
        </w:rPr>
      </w:pPr>
      <w:r w:rsidRPr="00C35A57">
        <w:rPr>
          <w:rFonts w:ascii="Times New Roman" w:hAnsi="Times New Roman" w:cs="Times New Roman"/>
          <w:b/>
          <w:sz w:val="28"/>
          <w:szCs w:val="28"/>
        </w:rPr>
        <w:lastRenderedPageBreak/>
        <w:t>Кого необхідно повідомити про наявність конфлікту інтересів?</w:t>
      </w:r>
    </w:p>
    <w:p w:rsidR="00973702" w:rsidRDefault="00973702" w:rsidP="00C23ADB">
      <w:pPr>
        <w:pStyle w:val="a3"/>
        <w:jc w:val="center"/>
        <w:rPr>
          <w:rFonts w:ascii="Times New Roman" w:hAnsi="Times New Roman" w:cs="Times New Roman"/>
          <w:sz w:val="28"/>
          <w:szCs w:val="28"/>
        </w:rPr>
      </w:pPr>
    </w:p>
    <w:p w:rsidR="00973702" w:rsidRDefault="00973702" w:rsidP="00973702">
      <w:pPr>
        <w:pStyle w:val="a3"/>
        <w:tabs>
          <w:tab w:val="left" w:pos="5309"/>
        </w:tabs>
        <w:rPr>
          <w:rFonts w:ascii="Times New Roman" w:hAnsi="Times New Roman" w:cs="Times New Roman"/>
          <w:sz w:val="28"/>
          <w:szCs w:val="28"/>
        </w:rPr>
      </w:pPr>
      <w:r>
        <w:rPr>
          <w:rFonts w:ascii="Times New Roman" w:hAnsi="Times New Roman" w:cs="Times New Roman"/>
          <w:sz w:val="28"/>
          <w:szCs w:val="28"/>
        </w:rPr>
        <w:t xml:space="preserve">                         </w:t>
      </w:r>
      <w:r w:rsidRPr="00C35A57">
        <w:rPr>
          <w:rFonts w:ascii="Times New Roman" w:hAnsi="Times New Roman" w:cs="Times New Roman"/>
          <w:b/>
          <w:sz w:val="28"/>
          <w:szCs w:val="28"/>
        </w:rPr>
        <w:t>Умови</w:t>
      </w:r>
      <w:r w:rsidRPr="009737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5A57">
        <w:rPr>
          <w:rFonts w:ascii="Times New Roman" w:hAnsi="Times New Roman" w:cs="Times New Roman"/>
          <w:b/>
          <w:sz w:val="28"/>
          <w:szCs w:val="28"/>
        </w:rPr>
        <w:t>Кого повідомляти?</w:t>
      </w:r>
    </w:p>
    <w:tbl>
      <w:tblPr>
        <w:tblStyle w:val="a6"/>
        <w:tblW w:w="0" w:type="auto"/>
        <w:tblLook w:val="04A0"/>
      </w:tblPr>
      <w:tblGrid>
        <w:gridCol w:w="4796"/>
        <w:gridCol w:w="250"/>
        <w:gridCol w:w="4525"/>
      </w:tblGrid>
      <w:tr w:rsidR="00C23ADB" w:rsidTr="00C23ADB">
        <w:tc>
          <w:tcPr>
            <w:tcW w:w="4796" w:type="dxa"/>
          </w:tcPr>
          <w:p w:rsidR="00C23ADB" w:rsidRDefault="00973702" w:rsidP="00973702">
            <w:pPr>
              <w:pStyle w:val="a3"/>
              <w:rPr>
                <w:rFonts w:ascii="Times New Roman" w:hAnsi="Times New Roman" w:cs="Times New Roman"/>
                <w:sz w:val="28"/>
                <w:szCs w:val="28"/>
              </w:rPr>
            </w:pPr>
            <w:r w:rsidRPr="00C23ADB">
              <w:rPr>
                <w:rFonts w:ascii="Times New Roman" w:hAnsi="Times New Roman" w:cs="Times New Roman"/>
                <w:sz w:val="28"/>
                <w:szCs w:val="28"/>
              </w:rPr>
              <w:t>особа обіймає посаду, яка передбачає наявність безпосереднього керівника</w:t>
            </w:r>
          </w:p>
        </w:tc>
        <w:tc>
          <w:tcPr>
            <w:tcW w:w="250" w:type="dxa"/>
            <w:vMerge w:val="restart"/>
            <w:tcBorders>
              <w:top w:val="nil"/>
              <w:bottom w:val="nil"/>
            </w:tcBorders>
          </w:tcPr>
          <w:p w:rsidR="00C23ADB" w:rsidRDefault="00C23ADB" w:rsidP="00C23ADB">
            <w:pPr>
              <w:pStyle w:val="a3"/>
              <w:jc w:val="center"/>
              <w:rPr>
                <w:rFonts w:ascii="Times New Roman" w:hAnsi="Times New Roman" w:cs="Times New Roman"/>
                <w:sz w:val="28"/>
                <w:szCs w:val="28"/>
              </w:rPr>
            </w:pPr>
          </w:p>
        </w:tc>
        <w:tc>
          <w:tcPr>
            <w:tcW w:w="4525" w:type="dxa"/>
          </w:tcPr>
          <w:p w:rsidR="00C23ADB" w:rsidRDefault="00973702" w:rsidP="00C23ADB">
            <w:pPr>
              <w:pStyle w:val="a3"/>
              <w:jc w:val="center"/>
              <w:rPr>
                <w:rFonts w:ascii="Times New Roman" w:hAnsi="Times New Roman" w:cs="Times New Roman"/>
                <w:sz w:val="28"/>
                <w:szCs w:val="28"/>
              </w:rPr>
            </w:pPr>
            <w:r w:rsidRPr="00973702">
              <w:rPr>
                <w:rFonts w:ascii="Times New Roman" w:hAnsi="Times New Roman" w:cs="Times New Roman"/>
                <w:sz w:val="28"/>
                <w:szCs w:val="28"/>
              </w:rPr>
              <w:t xml:space="preserve">безпосереднього керівника (див. </w:t>
            </w:r>
            <w:r w:rsidRPr="009E37C3">
              <w:rPr>
                <w:rFonts w:ascii="Times New Roman" w:hAnsi="Times New Roman" w:cs="Times New Roman"/>
                <w:b/>
                <w:sz w:val="28"/>
                <w:szCs w:val="28"/>
              </w:rPr>
              <w:t>додаток 1</w:t>
            </w:r>
            <w:r w:rsidRPr="00973702">
              <w:rPr>
                <w:rFonts w:ascii="Times New Roman" w:hAnsi="Times New Roman" w:cs="Times New Roman"/>
                <w:sz w:val="28"/>
                <w:szCs w:val="28"/>
              </w:rPr>
              <w:t>)</w:t>
            </w:r>
          </w:p>
        </w:tc>
      </w:tr>
      <w:tr w:rsidR="00C23ADB" w:rsidTr="00C23ADB">
        <w:tc>
          <w:tcPr>
            <w:tcW w:w="4796" w:type="dxa"/>
          </w:tcPr>
          <w:p w:rsidR="00C23ADB" w:rsidRDefault="00973702" w:rsidP="00973702">
            <w:pPr>
              <w:pStyle w:val="a3"/>
              <w:rPr>
                <w:rFonts w:ascii="Times New Roman" w:hAnsi="Times New Roman" w:cs="Times New Roman"/>
                <w:sz w:val="28"/>
                <w:szCs w:val="28"/>
              </w:rPr>
            </w:pPr>
            <w:r w:rsidRPr="00C23ADB">
              <w:rPr>
                <w:rFonts w:ascii="Times New Roman" w:hAnsi="Times New Roman" w:cs="Times New Roman"/>
                <w:sz w:val="28"/>
                <w:szCs w:val="28"/>
              </w:rPr>
              <w:t>особа входить до складу колегіально- го органу і під час виконання повноважень в такому органі у неї виник конфлікт інтересів</w:t>
            </w:r>
          </w:p>
        </w:tc>
        <w:tc>
          <w:tcPr>
            <w:tcW w:w="250" w:type="dxa"/>
            <w:vMerge/>
          </w:tcPr>
          <w:p w:rsidR="00C23ADB" w:rsidRDefault="00C23ADB" w:rsidP="00C23ADB">
            <w:pPr>
              <w:pStyle w:val="a3"/>
              <w:jc w:val="center"/>
              <w:rPr>
                <w:rFonts w:ascii="Times New Roman" w:hAnsi="Times New Roman" w:cs="Times New Roman"/>
                <w:sz w:val="28"/>
                <w:szCs w:val="28"/>
              </w:rPr>
            </w:pPr>
          </w:p>
        </w:tc>
        <w:tc>
          <w:tcPr>
            <w:tcW w:w="4525" w:type="dxa"/>
          </w:tcPr>
          <w:p w:rsidR="00C23ADB" w:rsidRDefault="00973702" w:rsidP="00C23ADB">
            <w:pPr>
              <w:pStyle w:val="a3"/>
              <w:jc w:val="center"/>
              <w:rPr>
                <w:rFonts w:ascii="Times New Roman" w:hAnsi="Times New Roman" w:cs="Times New Roman"/>
                <w:sz w:val="28"/>
                <w:szCs w:val="28"/>
              </w:rPr>
            </w:pPr>
            <w:r w:rsidRPr="00973702">
              <w:rPr>
                <w:rFonts w:ascii="Times New Roman" w:hAnsi="Times New Roman" w:cs="Times New Roman"/>
                <w:sz w:val="28"/>
                <w:szCs w:val="28"/>
              </w:rPr>
              <w:t>колегіальний орган</w:t>
            </w:r>
          </w:p>
        </w:tc>
      </w:tr>
      <w:tr w:rsidR="00C23ADB" w:rsidTr="00C23ADB">
        <w:tc>
          <w:tcPr>
            <w:tcW w:w="4796" w:type="dxa"/>
          </w:tcPr>
          <w:p w:rsidR="00C23ADB" w:rsidRDefault="00973702" w:rsidP="00973702">
            <w:pPr>
              <w:pStyle w:val="a3"/>
              <w:rPr>
                <w:rFonts w:ascii="Times New Roman" w:hAnsi="Times New Roman" w:cs="Times New Roman"/>
                <w:sz w:val="28"/>
                <w:szCs w:val="28"/>
              </w:rPr>
            </w:pPr>
            <w:r w:rsidRPr="00C23ADB">
              <w:rPr>
                <w:rFonts w:ascii="Times New Roman" w:hAnsi="Times New Roman" w:cs="Times New Roman"/>
                <w:sz w:val="28"/>
                <w:szCs w:val="28"/>
              </w:rPr>
              <w:t>особа перебуває на посаді, яка не передбачає наявності безпосереднього керівника</w:t>
            </w:r>
          </w:p>
        </w:tc>
        <w:tc>
          <w:tcPr>
            <w:tcW w:w="250" w:type="dxa"/>
            <w:vMerge/>
            <w:tcBorders>
              <w:bottom w:val="nil"/>
            </w:tcBorders>
          </w:tcPr>
          <w:p w:rsidR="00C23ADB" w:rsidRDefault="00C23ADB" w:rsidP="00C23ADB">
            <w:pPr>
              <w:pStyle w:val="a3"/>
              <w:jc w:val="center"/>
              <w:rPr>
                <w:rFonts w:ascii="Times New Roman" w:hAnsi="Times New Roman" w:cs="Times New Roman"/>
                <w:sz w:val="28"/>
                <w:szCs w:val="28"/>
              </w:rPr>
            </w:pPr>
          </w:p>
        </w:tc>
        <w:tc>
          <w:tcPr>
            <w:tcW w:w="4525" w:type="dxa"/>
          </w:tcPr>
          <w:p w:rsidR="00973702" w:rsidRPr="00973702" w:rsidRDefault="00973702" w:rsidP="00973702">
            <w:pPr>
              <w:pStyle w:val="a3"/>
              <w:jc w:val="center"/>
              <w:rPr>
                <w:rFonts w:ascii="Times New Roman" w:hAnsi="Times New Roman" w:cs="Times New Roman"/>
                <w:sz w:val="28"/>
                <w:szCs w:val="28"/>
              </w:rPr>
            </w:pPr>
            <w:r w:rsidRPr="00973702">
              <w:rPr>
                <w:rFonts w:ascii="Times New Roman" w:hAnsi="Times New Roman" w:cs="Times New Roman"/>
                <w:sz w:val="28"/>
                <w:szCs w:val="28"/>
              </w:rPr>
              <w:t>визначений законом орган</w:t>
            </w:r>
          </w:p>
          <w:p w:rsidR="00973702" w:rsidRPr="00973702" w:rsidRDefault="00973702" w:rsidP="00973702">
            <w:pPr>
              <w:pStyle w:val="a3"/>
              <w:jc w:val="center"/>
              <w:rPr>
                <w:rFonts w:ascii="Times New Roman" w:hAnsi="Times New Roman" w:cs="Times New Roman"/>
                <w:sz w:val="28"/>
                <w:szCs w:val="28"/>
              </w:rPr>
            </w:pPr>
          </w:p>
          <w:p w:rsidR="00973702" w:rsidRPr="00973702" w:rsidRDefault="00973702" w:rsidP="00973702">
            <w:pPr>
              <w:pStyle w:val="a3"/>
              <w:jc w:val="center"/>
              <w:rPr>
                <w:rFonts w:ascii="Times New Roman" w:hAnsi="Times New Roman" w:cs="Times New Roman"/>
                <w:sz w:val="28"/>
                <w:szCs w:val="28"/>
              </w:rPr>
            </w:pPr>
            <w:r w:rsidRPr="00973702">
              <w:rPr>
                <w:rFonts w:ascii="Times New Roman" w:hAnsi="Times New Roman" w:cs="Times New Roman"/>
                <w:sz w:val="28"/>
                <w:szCs w:val="28"/>
              </w:rPr>
              <w:t>Національне агентство</w:t>
            </w:r>
          </w:p>
          <w:p w:rsidR="00C23ADB" w:rsidRDefault="00973702" w:rsidP="00973702">
            <w:pPr>
              <w:pStyle w:val="a3"/>
              <w:jc w:val="center"/>
              <w:rPr>
                <w:rFonts w:ascii="Times New Roman" w:hAnsi="Times New Roman" w:cs="Times New Roman"/>
                <w:sz w:val="28"/>
                <w:szCs w:val="28"/>
              </w:rPr>
            </w:pPr>
            <w:r w:rsidRPr="00973702">
              <w:rPr>
                <w:rFonts w:ascii="Times New Roman" w:hAnsi="Times New Roman" w:cs="Times New Roman"/>
                <w:sz w:val="28"/>
                <w:szCs w:val="28"/>
              </w:rPr>
              <w:t xml:space="preserve">з питань запобігання корупції (див. </w:t>
            </w:r>
            <w:r w:rsidRPr="009E37C3">
              <w:rPr>
                <w:rFonts w:ascii="Times New Roman" w:hAnsi="Times New Roman" w:cs="Times New Roman"/>
                <w:b/>
                <w:sz w:val="28"/>
                <w:szCs w:val="28"/>
              </w:rPr>
              <w:t>додаток 2</w:t>
            </w:r>
            <w:r w:rsidRPr="00973702">
              <w:rPr>
                <w:rFonts w:ascii="Times New Roman" w:hAnsi="Times New Roman" w:cs="Times New Roman"/>
                <w:sz w:val="28"/>
                <w:szCs w:val="28"/>
              </w:rPr>
              <w:t>)</w:t>
            </w:r>
          </w:p>
        </w:tc>
      </w:tr>
    </w:tbl>
    <w:p w:rsidR="00973702" w:rsidRDefault="00973702" w:rsidP="00973702">
      <w:pPr>
        <w:pStyle w:val="a3"/>
        <w:rPr>
          <w:rFonts w:ascii="Times New Roman" w:hAnsi="Times New Roman" w:cs="Times New Roman"/>
          <w:sz w:val="28"/>
          <w:szCs w:val="28"/>
        </w:rPr>
      </w:pPr>
    </w:p>
    <w:p w:rsidR="00EA4977" w:rsidRPr="00EA4977" w:rsidRDefault="00EA4977" w:rsidP="006C791C">
      <w:pPr>
        <w:pStyle w:val="a3"/>
        <w:ind w:firstLine="708"/>
        <w:jc w:val="both"/>
        <w:rPr>
          <w:rFonts w:ascii="Times New Roman" w:hAnsi="Times New Roman" w:cs="Times New Roman"/>
          <w:sz w:val="28"/>
          <w:szCs w:val="28"/>
        </w:rPr>
      </w:pPr>
      <w:r w:rsidRPr="00EA4977">
        <w:rPr>
          <w:rFonts w:ascii="Times New Roman" w:hAnsi="Times New Roman" w:cs="Times New Roman"/>
          <w:sz w:val="28"/>
          <w:szCs w:val="28"/>
        </w:rPr>
        <w:t>В окремих випадках у Законі відсутня чітка відповідь на питання про те, кого слід повідомляти про конфлікт інтересів.</w:t>
      </w:r>
    </w:p>
    <w:p w:rsidR="00EA4977" w:rsidRPr="00EA4977" w:rsidRDefault="00EA4977" w:rsidP="006C791C">
      <w:pPr>
        <w:pStyle w:val="a3"/>
        <w:ind w:firstLine="708"/>
        <w:jc w:val="both"/>
        <w:rPr>
          <w:rFonts w:ascii="Times New Roman" w:hAnsi="Times New Roman" w:cs="Times New Roman"/>
          <w:sz w:val="28"/>
          <w:szCs w:val="28"/>
        </w:rPr>
      </w:pPr>
      <w:r w:rsidRPr="00EA4977">
        <w:rPr>
          <w:rFonts w:ascii="Times New Roman" w:hAnsi="Times New Roman" w:cs="Times New Roman"/>
          <w:sz w:val="28"/>
          <w:szCs w:val="28"/>
        </w:rPr>
        <w:t>Наприклад, у період тимчасової відсутності керівника у державному органі, на підприємстві, в установі, організації обов’язки керівника виконує інший працівник, зокрема заступник керівника.</w:t>
      </w:r>
    </w:p>
    <w:p w:rsidR="002F0F99" w:rsidRPr="002F0F99" w:rsidRDefault="00EA4977" w:rsidP="002F0F99">
      <w:pPr>
        <w:pStyle w:val="a3"/>
        <w:ind w:firstLine="708"/>
        <w:jc w:val="both"/>
        <w:rPr>
          <w:rFonts w:ascii="Times New Roman" w:hAnsi="Times New Roman" w:cs="Times New Roman"/>
          <w:sz w:val="28"/>
          <w:szCs w:val="28"/>
        </w:rPr>
      </w:pPr>
      <w:r w:rsidRPr="00EA4977">
        <w:rPr>
          <w:rFonts w:ascii="Times New Roman" w:hAnsi="Times New Roman" w:cs="Times New Roman"/>
          <w:sz w:val="28"/>
          <w:szCs w:val="28"/>
        </w:rPr>
        <w:t>У цьому випадку особа, яка виконує обов’язки керівника, не може на виконання вимог ст. 28 Закону повідомити про конфлікт інтересів безпосеред</w:t>
      </w:r>
      <w:r w:rsidR="002F0F99" w:rsidRPr="002F0F99">
        <w:rPr>
          <w:rFonts w:ascii="Times New Roman" w:hAnsi="Times New Roman" w:cs="Times New Roman"/>
          <w:sz w:val="28"/>
          <w:szCs w:val="28"/>
        </w:rPr>
        <w:t>нього керівника, оскільки такий керівник відсутній, а також не має підстав повідомляти про конфлікт інтересів Національне агентство, адже обіймає посаду, яка передбачає наявність безпосереднього керівника.</w:t>
      </w:r>
    </w:p>
    <w:p w:rsidR="002F0F99" w:rsidRDefault="002F0F99" w:rsidP="002F0F99">
      <w:pPr>
        <w:pStyle w:val="a3"/>
        <w:ind w:firstLine="708"/>
        <w:jc w:val="both"/>
        <w:rPr>
          <w:rFonts w:ascii="Times New Roman" w:hAnsi="Times New Roman" w:cs="Times New Roman"/>
          <w:sz w:val="28"/>
          <w:szCs w:val="28"/>
        </w:rPr>
      </w:pPr>
      <w:r w:rsidRPr="002F0F99">
        <w:rPr>
          <w:rFonts w:ascii="Times New Roman" w:hAnsi="Times New Roman" w:cs="Times New Roman"/>
          <w:sz w:val="28"/>
          <w:szCs w:val="28"/>
        </w:rPr>
        <w:t>Зважаючи на те, що конфлікт інтересів має бути врегульований, рекомендуємо виконувачеві обов’язків керівника повідомляти про конфлікт інтересів у порядку, передбаченому для керівника, а особам, яким надійшли такі повідомлення, – вживати заходів щодо врегулювання конфлікту інтересів.</w:t>
      </w:r>
    </w:p>
    <w:p w:rsidR="005735D9" w:rsidRPr="002F0F99" w:rsidRDefault="005735D9" w:rsidP="002F0F99">
      <w:pPr>
        <w:pStyle w:val="a3"/>
        <w:ind w:firstLine="708"/>
        <w:jc w:val="both"/>
        <w:rPr>
          <w:rFonts w:ascii="Times New Roman" w:hAnsi="Times New Roman" w:cs="Times New Roman"/>
          <w:sz w:val="28"/>
          <w:szCs w:val="28"/>
        </w:rPr>
      </w:pPr>
    </w:p>
    <w:p w:rsidR="002F0F99" w:rsidRPr="005735D9" w:rsidRDefault="002F0F99" w:rsidP="002F0F99">
      <w:pPr>
        <w:pStyle w:val="a3"/>
        <w:ind w:firstLine="708"/>
        <w:jc w:val="both"/>
        <w:rPr>
          <w:rFonts w:ascii="Times New Roman" w:hAnsi="Times New Roman" w:cs="Times New Roman"/>
          <w:b/>
          <w:sz w:val="28"/>
          <w:szCs w:val="28"/>
        </w:rPr>
      </w:pPr>
      <w:r w:rsidRPr="005735D9">
        <w:rPr>
          <w:rFonts w:ascii="Times New Roman" w:hAnsi="Times New Roman" w:cs="Times New Roman"/>
          <w:b/>
          <w:sz w:val="28"/>
          <w:szCs w:val="28"/>
        </w:rPr>
        <w:t>У якій формі слід повідомляти про конфлікт інтересів?</w:t>
      </w:r>
    </w:p>
    <w:p w:rsidR="005735D9" w:rsidRPr="002F0F99" w:rsidRDefault="005735D9" w:rsidP="002F0F99">
      <w:pPr>
        <w:pStyle w:val="a3"/>
        <w:ind w:firstLine="708"/>
        <w:jc w:val="both"/>
        <w:rPr>
          <w:rFonts w:ascii="Times New Roman" w:hAnsi="Times New Roman" w:cs="Times New Roman"/>
          <w:sz w:val="28"/>
          <w:szCs w:val="28"/>
        </w:rPr>
      </w:pPr>
    </w:p>
    <w:p w:rsidR="00973702" w:rsidRDefault="002F0F99" w:rsidP="002F0F99">
      <w:pPr>
        <w:pStyle w:val="a3"/>
        <w:ind w:firstLine="708"/>
        <w:jc w:val="both"/>
        <w:rPr>
          <w:rFonts w:ascii="Times New Roman" w:hAnsi="Times New Roman" w:cs="Times New Roman"/>
          <w:sz w:val="28"/>
          <w:szCs w:val="28"/>
        </w:rPr>
      </w:pPr>
      <w:r w:rsidRPr="002F0F99">
        <w:rPr>
          <w:rFonts w:ascii="Times New Roman" w:hAnsi="Times New Roman" w:cs="Times New Roman"/>
          <w:sz w:val="28"/>
          <w:szCs w:val="28"/>
        </w:rPr>
        <w:t>У Законі не зазначено, у якій саме формі слід повідомляти про конфлікт інтересів. Однак Національне агентство рекомендує здійснювати повідомлення про реальний/потенційний конфлікт інтересів у письмовій формі з реєстрацією відповідно до існуючої системи діловодства. Письмове повідомлення, по-перше, буде документальним підтвердженням того, що особа дійсно повідомила про наявність конфлікту інтересів, а по-друге – дасть можливість безпосередньому керівнику детально проаналізувати ситуацію та визначитися із оптимальним способом врегулювання конфлікту інтересів.</w:t>
      </w:r>
    </w:p>
    <w:p w:rsidR="007D2925" w:rsidRDefault="007D2925" w:rsidP="002F0F99">
      <w:pPr>
        <w:pStyle w:val="a3"/>
        <w:ind w:firstLine="708"/>
        <w:jc w:val="both"/>
        <w:rPr>
          <w:rFonts w:ascii="Times New Roman" w:hAnsi="Times New Roman" w:cs="Times New Roman"/>
          <w:sz w:val="28"/>
          <w:szCs w:val="28"/>
        </w:rPr>
      </w:pPr>
    </w:p>
    <w:p w:rsidR="00427B4D" w:rsidRDefault="00427B4D" w:rsidP="00427B4D">
      <w:pPr>
        <w:pStyle w:val="a3"/>
        <w:jc w:val="both"/>
        <w:rPr>
          <w:rFonts w:ascii="Times New Roman" w:hAnsi="Times New Roman" w:cs="Times New Roman"/>
          <w:sz w:val="28"/>
          <w:szCs w:val="28"/>
        </w:rPr>
      </w:pPr>
      <w:r w:rsidRPr="00427B4D">
        <w:rPr>
          <w:rFonts w:ascii="Times New Roman" w:hAnsi="Times New Roman" w:cs="Times New Roman"/>
          <w:b/>
          <w:sz w:val="28"/>
          <w:szCs w:val="28"/>
        </w:rPr>
        <w:t>3.3</w:t>
      </w:r>
      <w:r w:rsidRPr="00427B4D">
        <w:rPr>
          <w:rFonts w:ascii="Times New Roman" w:hAnsi="Times New Roman" w:cs="Times New Roman"/>
          <w:sz w:val="28"/>
          <w:szCs w:val="28"/>
        </w:rPr>
        <w:t>.</w:t>
      </w:r>
      <w:r>
        <w:rPr>
          <w:rFonts w:ascii="Times New Roman" w:hAnsi="Times New Roman" w:cs="Times New Roman"/>
          <w:sz w:val="28"/>
          <w:szCs w:val="28"/>
        </w:rPr>
        <w:t xml:space="preserve"> </w:t>
      </w:r>
      <w:r w:rsidRPr="00A26E43">
        <w:rPr>
          <w:rFonts w:ascii="Times New Roman" w:hAnsi="Times New Roman" w:cs="Times New Roman"/>
          <w:b/>
          <w:sz w:val="28"/>
          <w:szCs w:val="28"/>
        </w:rPr>
        <w:t>Не вчиняти дій та не приймати рішень в умовах реального конфлікту інтересів.</w:t>
      </w:r>
    </w:p>
    <w:p w:rsidR="00427B4D" w:rsidRDefault="00427B4D" w:rsidP="00427B4D">
      <w:pPr>
        <w:pStyle w:val="a3"/>
        <w:ind w:firstLine="708"/>
        <w:jc w:val="both"/>
        <w:rPr>
          <w:rFonts w:ascii="Times New Roman" w:hAnsi="Times New Roman" w:cs="Times New Roman"/>
          <w:sz w:val="28"/>
          <w:szCs w:val="28"/>
        </w:rPr>
      </w:pPr>
      <w:r w:rsidRPr="00427B4D">
        <w:rPr>
          <w:rFonts w:ascii="Times New Roman" w:hAnsi="Times New Roman" w:cs="Times New Roman"/>
          <w:sz w:val="28"/>
          <w:szCs w:val="28"/>
        </w:rPr>
        <w:t>За порушення зазначеного обов’язку передбачено адміністративну відповідальність згідно з ч. 2 ст. 172</w:t>
      </w:r>
      <w:r w:rsidRPr="00B21F8B">
        <w:rPr>
          <w:rFonts w:ascii="Times New Roman" w:hAnsi="Times New Roman" w:cs="Times New Roman"/>
          <w:sz w:val="28"/>
          <w:szCs w:val="28"/>
          <w:vertAlign w:val="superscript"/>
        </w:rPr>
        <w:t>7</w:t>
      </w:r>
      <w:r w:rsidRPr="00427B4D">
        <w:rPr>
          <w:rFonts w:ascii="Times New Roman" w:hAnsi="Times New Roman" w:cs="Times New Roman"/>
          <w:sz w:val="28"/>
          <w:szCs w:val="28"/>
        </w:rPr>
        <w:t xml:space="preserve"> КУпАП.</w:t>
      </w:r>
    </w:p>
    <w:p w:rsidR="007D2925" w:rsidRDefault="007D2925" w:rsidP="00427B4D">
      <w:pPr>
        <w:pStyle w:val="a3"/>
        <w:ind w:firstLine="708"/>
        <w:jc w:val="both"/>
        <w:rPr>
          <w:rFonts w:ascii="Times New Roman" w:hAnsi="Times New Roman" w:cs="Times New Roman"/>
          <w:sz w:val="28"/>
          <w:szCs w:val="28"/>
        </w:rPr>
      </w:pPr>
    </w:p>
    <w:p w:rsidR="00427B4D" w:rsidRDefault="00427B4D" w:rsidP="00427B4D">
      <w:pPr>
        <w:pStyle w:val="a3"/>
        <w:jc w:val="both"/>
        <w:rPr>
          <w:rFonts w:ascii="Times New Roman" w:hAnsi="Times New Roman" w:cs="Times New Roman"/>
          <w:sz w:val="28"/>
          <w:szCs w:val="28"/>
        </w:rPr>
      </w:pPr>
      <w:r w:rsidRPr="00427B4D">
        <w:rPr>
          <w:rFonts w:ascii="Times New Roman" w:hAnsi="Times New Roman" w:cs="Times New Roman"/>
          <w:b/>
          <w:sz w:val="28"/>
          <w:szCs w:val="28"/>
        </w:rPr>
        <w:lastRenderedPageBreak/>
        <w:t>3.4</w:t>
      </w:r>
      <w:r w:rsidRPr="00427B4D">
        <w:rPr>
          <w:rFonts w:ascii="Times New Roman" w:hAnsi="Times New Roman" w:cs="Times New Roman"/>
          <w:sz w:val="28"/>
          <w:szCs w:val="28"/>
        </w:rPr>
        <w:t>.</w:t>
      </w:r>
      <w:r>
        <w:rPr>
          <w:rFonts w:ascii="Times New Roman" w:hAnsi="Times New Roman" w:cs="Times New Roman"/>
          <w:sz w:val="28"/>
          <w:szCs w:val="28"/>
        </w:rPr>
        <w:t xml:space="preserve"> </w:t>
      </w:r>
      <w:r w:rsidRPr="00A26E43">
        <w:rPr>
          <w:rFonts w:ascii="Times New Roman" w:hAnsi="Times New Roman" w:cs="Times New Roman"/>
          <w:b/>
          <w:sz w:val="28"/>
          <w:szCs w:val="28"/>
        </w:rPr>
        <w:t>Вживати заходів щодо врегулювання реального чи потенційного конфлікту інтересів.</w:t>
      </w:r>
    </w:p>
    <w:p w:rsidR="00427B4D" w:rsidRPr="00427B4D" w:rsidRDefault="00427B4D" w:rsidP="00427B4D">
      <w:pPr>
        <w:pStyle w:val="a3"/>
        <w:ind w:firstLine="708"/>
        <w:jc w:val="both"/>
        <w:rPr>
          <w:rFonts w:ascii="Times New Roman" w:hAnsi="Times New Roman" w:cs="Times New Roman"/>
          <w:sz w:val="28"/>
          <w:szCs w:val="28"/>
        </w:rPr>
      </w:pPr>
      <w:r w:rsidRPr="00427B4D">
        <w:rPr>
          <w:rFonts w:ascii="Times New Roman" w:hAnsi="Times New Roman" w:cs="Times New Roman"/>
          <w:sz w:val="28"/>
          <w:szCs w:val="28"/>
        </w:rPr>
        <w:t>Безпосередній керівник особи або керівник органу, до повноважень якого належить звільнення/ініціювання звільнення з посади, зобов’язаний:</w:t>
      </w:r>
    </w:p>
    <w:p w:rsidR="00427B4D" w:rsidRPr="00427B4D" w:rsidRDefault="00427B4D" w:rsidP="00B21F8B">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27B4D">
        <w:rPr>
          <w:rFonts w:ascii="Times New Roman" w:hAnsi="Times New Roman" w:cs="Times New Roman"/>
          <w:sz w:val="28"/>
          <w:szCs w:val="28"/>
        </w:rPr>
        <w:t>після отримання повідомлення про наявність конфлікту інтересів прийняти рішення щодо врегулювання конфлікту інтересів у підлеглої особи протягом 2-х робочих днів. Також керівник має повідомити відповідну підлеглу особу про прийняте рішення;</w:t>
      </w:r>
    </w:p>
    <w:p w:rsidR="00427B4D" w:rsidRDefault="00427B4D" w:rsidP="00B21F8B">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27B4D">
        <w:rPr>
          <w:rFonts w:ascii="Times New Roman" w:hAnsi="Times New Roman" w:cs="Times New Roman"/>
          <w:sz w:val="28"/>
          <w:szCs w:val="28"/>
        </w:rPr>
        <w:t>якщо йому стало відомо про наявність конфлікту інтересів (від інших осіб, із повідомлень про корупцію, з листів Національного агентства тощо), вжити передбачених Законом заходів для запобігання та врегулювання конфлікту інтересів у підлеглої особи.</w:t>
      </w:r>
    </w:p>
    <w:p w:rsidR="00427B4D" w:rsidRPr="00427B4D" w:rsidRDefault="00427B4D" w:rsidP="00427B4D">
      <w:pPr>
        <w:pStyle w:val="a3"/>
        <w:ind w:firstLine="708"/>
        <w:jc w:val="both"/>
        <w:rPr>
          <w:rFonts w:ascii="Times New Roman" w:hAnsi="Times New Roman" w:cs="Times New Roman"/>
          <w:sz w:val="28"/>
          <w:szCs w:val="28"/>
        </w:rPr>
      </w:pPr>
      <w:r w:rsidRPr="00427B4D">
        <w:rPr>
          <w:rFonts w:ascii="Times New Roman" w:hAnsi="Times New Roman" w:cs="Times New Roman"/>
          <w:sz w:val="28"/>
          <w:szCs w:val="28"/>
        </w:rPr>
        <w:t>Враховуючи п. 1 ч. 1 ст. 28 та абз. 2 ч. 3 ст. 28 Закону Національне агентство у випадку одержання від особи (яка перебуває на посаді, що не передбачає наявність у неї безпосереднього керівника) повідомлення про наявність конфлікту інтересів роз’яснює порядок дій щодо врегулювання конфлікту інтересів.</w:t>
      </w:r>
    </w:p>
    <w:p w:rsidR="00427B4D" w:rsidRDefault="00427B4D" w:rsidP="00427B4D">
      <w:pPr>
        <w:pStyle w:val="a3"/>
        <w:ind w:firstLine="708"/>
        <w:jc w:val="both"/>
        <w:rPr>
          <w:rFonts w:ascii="Times New Roman" w:hAnsi="Times New Roman" w:cs="Times New Roman"/>
          <w:sz w:val="28"/>
          <w:szCs w:val="28"/>
        </w:rPr>
      </w:pPr>
      <w:r w:rsidRPr="00427B4D">
        <w:rPr>
          <w:rFonts w:ascii="Times New Roman" w:hAnsi="Times New Roman" w:cs="Times New Roman"/>
          <w:sz w:val="28"/>
          <w:szCs w:val="28"/>
        </w:rPr>
        <w:t>При цьому Національне агентство, на відміну від безпосереднього керівника особи, в якої виник конфлікт інтересів, не наділене повноваженнями приймати рішення щодо врегулювання конфлікту інтересів</w:t>
      </w:r>
      <w:r>
        <w:rPr>
          <w:rFonts w:ascii="Times New Roman" w:hAnsi="Times New Roman" w:cs="Times New Roman"/>
          <w:sz w:val="28"/>
          <w:szCs w:val="28"/>
        </w:rPr>
        <w:t>.</w:t>
      </w:r>
    </w:p>
    <w:p w:rsidR="007D2925" w:rsidRDefault="007D2925" w:rsidP="00427B4D">
      <w:pPr>
        <w:pStyle w:val="a3"/>
        <w:ind w:firstLine="708"/>
        <w:jc w:val="both"/>
        <w:rPr>
          <w:rFonts w:ascii="Times New Roman" w:hAnsi="Times New Roman" w:cs="Times New Roman"/>
          <w:sz w:val="28"/>
          <w:szCs w:val="28"/>
        </w:rPr>
      </w:pPr>
    </w:p>
    <w:p w:rsidR="00427B4D" w:rsidRDefault="003D5674" w:rsidP="00427B4D">
      <w:pPr>
        <w:pStyle w:val="a3"/>
        <w:jc w:val="both"/>
        <w:rPr>
          <w:rFonts w:ascii="Times New Roman" w:hAnsi="Times New Roman" w:cs="Times New Roman"/>
          <w:sz w:val="28"/>
          <w:szCs w:val="28"/>
        </w:rPr>
      </w:pPr>
      <w:r w:rsidRPr="003D5674">
        <w:rPr>
          <w:rFonts w:ascii="Times New Roman" w:hAnsi="Times New Roman" w:cs="Times New Roman"/>
          <w:b/>
          <w:sz w:val="28"/>
          <w:szCs w:val="28"/>
        </w:rPr>
        <w:t>3.5</w:t>
      </w:r>
      <w:r w:rsidRPr="003D5674">
        <w:rPr>
          <w:rFonts w:ascii="Times New Roman" w:hAnsi="Times New Roman" w:cs="Times New Roman"/>
          <w:sz w:val="28"/>
          <w:szCs w:val="28"/>
        </w:rPr>
        <w:t>.</w:t>
      </w:r>
      <w:r>
        <w:rPr>
          <w:rFonts w:ascii="Times New Roman" w:hAnsi="Times New Roman" w:cs="Times New Roman"/>
          <w:sz w:val="28"/>
          <w:szCs w:val="28"/>
        </w:rPr>
        <w:t xml:space="preserve"> </w:t>
      </w:r>
      <w:r w:rsidRPr="00A26E43">
        <w:rPr>
          <w:rFonts w:ascii="Times New Roman" w:hAnsi="Times New Roman" w:cs="Times New Roman"/>
          <w:b/>
          <w:sz w:val="28"/>
          <w:szCs w:val="28"/>
        </w:rPr>
        <w:t>Алгоритм дій у випадку виникнення конфлікту інтересів</w:t>
      </w:r>
      <w:r>
        <w:rPr>
          <w:rFonts w:ascii="Times New Roman" w:hAnsi="Times New Roman" w:cs="Times New Roman"/>
          <w:sz w:val="28"/>
          <w:szCs w:val="28"/>
        </w:rPr>
        <w:t>.</w:t>
      </w:r>
    </w:p>
    <w:p w:rsidR="003D5674" w:rsidRDefault="003D5674" w:rsidP="003D5674">
      <w:pPr>
        <w:pStyle w:val="a3"/>
        <w:jc w:val="both"/>
        <w:rPr>
          <w:rFonts w:ascii="Times New Roman" w:hAnsi="Times New Roman" w:cs="Times New Roman"/>
          <w:sz w:val="28"/>
          <w:szCs w:val="28"/>
        </w:rPr>
      </w:pPr>
      <w:r w:rsidRPr="003D5674">
        <w:rPr>
          <w:rFonts w:ascii="Times New Roman" w:hAnsi="Times New Roman" w:cs="Times New Roman"/>
          <w:sz w:val="28"/>
          <w:szCs w:val="28"/>
        </w:rPr>
        <w:t>— щодо застосування положень виділених сірим кольором дивіться сторінку 1 цих Методичних рекомендацій.</w:t>
      </w:r>
    </w:p>
    <w:p w:rsidR="003D5674" w:rsidRDefault="003D5674" w:rsidP="003D5674">
      <w:pPr>
        <w:pStyle w:val="a3"/>
        <w:jc w:val="both"/>
        <w:rPr>
          <w:rFonts w:ascii="Times New Roman" w:hAnsi="Times New Roman" w:cs="Times New Roman"/>
          <w:sz w:val="28"/>
          <w:szCs w:val="28"/>
        </w:rPr>
      </w:pPr>
    </w:p>
    <w:p w:rsidR="003D5674" w:rsidRDefault="003D5674" w:rsidP="003D567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2059386" cy="564543"/>
            <wp:effectExtent l="0" t="0" r="0" b="698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563999"/>
                    </a:xfrm>
                    <a:prstGeom prst="rect">
                      <a:avLst/>
                    </a:prstGeom>
                    <a:noFill/>
                  </pic:spPr>
                </pic:pic>
              </a:graphicData>
            </a:graphic>
          </wp:inline>
        </w:drawing>
      </w:r>
    </w:p>
    <w:p w:rsidR="003D5674" w:rsidRDefault="003D5674" w:rsidP="003D567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114300" cy="3048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304800"/>
                    </a:xfrm>
                    <a:prstGeom prst="rect">
                      <a:avLst/>
                    </a:prstGeom>
                    <a:noFill/>
                  </pic:spPr>
                </pic:pic>
              </a:graphicData>
            </a:graphic>
          </wp:inline>
        </w:drawing>
      </w:r>
    </w:p>
    <w:p w:rsidR="003D5674" w:rsidRDefault="003D5674" w:rsidP="003D567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E2A83" w:rsidRPr="000E2A83">
        <w:rPr>
          <w:noProof/>
          <w:position w:val="-1"/>
          <w:sz w:val="20"/>
          <w:lang w:val="ru-RU" w:eastAsia="ru-RU"/>
        </w:rPr>
      </w:r>
      <w:r w:rsidR="000E2A83" w:rsidRPr="000E2A83">
        <w:rPr>
          <w:noProof/>
          <w:position w:val="-1"/>
          <w:sz w:val="20"/>
          <w:lang w:val="ru-RU" w:eastAsia="ru-RU"/>
        </w:rPr>
        <w:pict>
          <v:shapetype id="_x0000_t202" coordsize="21600,21600" o:spt="202" path="m,l,21600r21600,l21600,xe">
            <v:stroke joinstyle="miter"/>
            <v:path gradientshapeok="t" o:connecttype="rect"/>
          </v:shapetype>
          <v:shape id="Поле 75" o:spid="_x0000_s1045" type="#_x0000_t202" style="width:220pt;height:5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" filled="f" strokecolor="#faba1d" strokeweight="2pt">
            <v:textbox inset="0,0,0,0">
              <w:txbxContent>
                <w:p w:rsidR="006F563E" w:rsidRDefault="006F563E" w:rsidP="003D5674">
                  <w:pPr>
                    <w:pStyle w:val="ab"/>
                    <w:spacing w:before="30" w:line="247" w:lineRule="auto"/>
                    <w:ind w:left="621" w:right="620" w:hanging="1"/>
                    <w:jc w:val="center"/>
                  </w:pPr>
                  <w:r>
                    <w:rPr>
                      <w:color w:val="231F20"/>
                      <w:w w:val="105"/>
                    </w:rPr>
                    <w:t>особа повідомляє колегіальний</w:t>
                  </w:r>
                  <w:r>
                    <w:rPr>
                      <w:color w:val="231F20"/>
                      <w:spacing w:val="-65"/>
                      <w:w w:val="105"/>
                    </w:rPr>
                    <w:t xml:space="preserve"> </w:t>
                  </w:r>
                  <w:r>
                    <w:rPr>
                      <w:color w:val="231F20"/>
                      <w:w w:val="105"/>
                    </w:rPr>
                    <w:t>орган</w:t>
                  </w:r>
                  <w:r>
                    <w:rPr>
                      <w:color w:val="231F20"/>
                      <w:spacing w:val="-65"/>
                      <w:w w:val="105"/>
                    </w:rPr>
                    <w:t xml:space="preserve"> </w:t>
                  </w:r>
                  <w:r>
                    <w:rPr>
                      <w:color w:val="231F20"/>
                      <w:w w:val="105"/>
                    </w:rPr>
                    <w:t>про конфлікт інтересів</w:t>
                  </w:r>
                </w:p>
              </w:txbxContent>
            </v:textbox>
            <w10:wrap type="none"/>
            <w10:anchorlock/>
          </v:shape>
        </w:pict>
      </w:r>
    </w:p>
    <w:p w:rsidR="00142126" w:rsidRDefault="003D5674" w:rsidP="003D567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114300" cy="3048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304800"/>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114300" cy="3048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304800"/>
                    </a:xfrm>
                    <a:prstGeom prst="rect">
                      <a:avLst/>
                    </a:prstGeom>
                    <a:noFill/>
                  </pic:spPr>
                </pic:pic>
              </a:graphicData>
            </a:graphic>
          </wp:inline>
        </w:drawing>
      </w:r>
      <w:r w:rsidR="00142126" w:rsidRPr="00142126">
        <w:rPr>
          <w:rFonts w:ascii="Times New Roman" w:hAnsi="Times New Roman" w:cs="Times New Roman"/>
          <w:sz w:val="28"/>
          <w:szCs w:val="28"/>
        </w:rPr>
        <w:t xml:space="preserve"> Виняток!</w:t>
      </w:r>
    </w:p>
    <w:tbl>
      <w:tblPr>
        <w:tblpPr w:leftFromText="180" w:rightFromText="180" w:vertAnchor="text" w:tblpX="4905"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5"/>
      </w:tblGrid>
      <w:tr w:rsidR="00142126" w:rsidTr="00C35A57">
        <w:trPr>
          <w:trHeight w:val="1314"/>
        </w:trPr>
        <w:tc>
          <w:tcPr>
            <w:tcW w:w="4295" w:type="dxa"/>
          </w:tcPr>
          <w:p w:rsidR="00142126" w:rsidRPr="00142126" w:rsidRDefault="00142126" w:rsidP="00142126">
            <w:pPr>
              <w:pStyle w:val="a3"/>
              <w:jc w:val="both"/>
              <w:rPr>
                <w:rFonts w:ascii="Times New Roman" w:hAnsi="Times New Roman" w:cs="Times New Roman"/>
                <w:sz w:val="28"/>
                <w:szCs w:val="28"/>
              </w:rPr>
            </w:pPr>
            <w:r w:rsidRPr="00142126">
              <w:rPr>
                <w:rFonts w:ascii="Times New Roman" w:hAnsi="Times New Roman" w:cs="Times New Roman"/>
                <w:sz w:val="28"/>
                <w:szCs w:val="28"/>
              </w:rPr>
              <w:t>за умови неможливості збереження правомочності колегіального органу, особа бере участь у прийнятті рішень таким органом під зовнішнім контролем</w:t>
            </w:r>
          </w:p>
          <w:p w:rsidR="00142126" w:rsidRDefault="00142126" w:rsidP="00142126">
            <w:pPr>
              <w:pStyle w:val="a3"/>
              <w:jc w:val="both"/>
              <w:rPr>
                <w:rFonts w:ascii="Times New Roman" w:hAnsi="Times New Roman" w:cs="Times New Roman"/>
                <w:sz w:val="28"/>
                <w:szCs w:val="28"/>
              </w:rPr>
            </w:pPr>
          </w:p>
        </w:tc>
      </w:tr>
    </w:tbl>
    <w:p w:rsidR="00142126" w:rsidRDefault="00142126" w:rsidP="003D5674">
      <w:pPr>
        <w:pStyle w:val="a3"/>
        <w:jc w:val="both"/>
      </w:pP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2228850" cy="9715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971550"/>
                    </a:xfrm>
                    <a:prstGeom prst="rect">
                      <a:avLst/>
                    </a:prstGeom>
                    <a:noFill/>
                  </pic:spPr>
                </pic:pic>
              </a:graphicData>
            </a:graphic>
          </wp:inline>
        </w:drawing>
      </w:r>
      <w:r>
        <w:rPr>
          <w:rFonts w:ascii="Times New Roman" w:hAnsi="Times New Roman" w:cs="Times New Roman"/>
          <w:noProof/>
          <w:sz w:val="28"/>
          <w:szCs w:val="28"/>
          <w:lang w:val="ru-RU" w:eastAsia="ru-RU"/>
        </w:rPr>
        <w:t xml:space="preserve">          </w:t>
      </w:r>
    </w:p>
    <w:p w:rsidR="00142126" w:rsidRDefault="00142126" w:rsidP="003D5674">
      <w:pPr>
        <w:pStyle w:val="a3"/>
        <w:jc w:val="both"/>
        <w:rPr>
          <w:rFonts w:ascii="Times New Roman" w:hAnsi="Times New Roman" w:cs="Times New Roman"/>
          <w:sz w:val="28"/>
          <w:szCs w:val="28"/>
        </w:rPr>
      </w:pPr>
    </w:p>
    <w:p w:rsidR="004A18B0" w:rsidRDefault="004A18B0" w:rsidP="003D5674">
      <w:pPr>
        <w:pStyle w:val="a3"/>
        <w:jc w:val="both"/>
        <w:rPr>
          <w:rFonts w:ascii="Times New Roman" w:hAnsi="Times New Roman" w:cs="Times New Roman"/>
          <w:sz w:val="28"/>
          <w:szCs w:val="28"/>
        </w:rPr>
      </w:pPr>
    </w:p>
    <w:p w:rsidR="004A18B0" w:rsidRDefault="004A18B0" w:rsidP="008205B1">
      <w:pPr>
        <w:pStyle w:val="a3"/>
        <w:ind w:left="-142" w:right="-42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2637790" cy="5715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7790" cy="571500"/>
                    </a:xfrm>
                    <a:prstGeom prst="rect">
                      <a:avLst/>
                    </a:prstGeom>
                    <a:noFill/>
                  </pic:spPr>
                </pic:pic>
              </a:graphicData>
            </a:graphic>
          </wp:inline>
        </w:drawing>
      </w:r>
    </w:p>
    <w:p w:rsidR="004A18B0" w:rsidRDefault="004A18B0" w:rsidP="003D567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123825" cy="304800"/>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304800"/>
                    </a:xfrm>
                    <a:prstGeom prst="rect">
                      <a:avLst/>
                    </a:prstGeom>
                    <a:noFill/>
                  </pic:spPr>
                </pic:pic>
              </a:graphicData>
            </a:graphic>
          </wp:inline>
        </w:drawing>
      </w:r>
    </w:p>
    <w:p w:rsidR="004A18B0" w:rsidRDefault="004A18B0" w:rsidP="003D567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2752090" cy="31432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2090" cy="314325"/>
                    </a:xfrm>
                    <a:prstGeom prst="rect">
                      <a:avLst/>
                    </a:prstGeom>
                    <a:noFill/>
                  </pic:spPr>
                </pic:pic>
              </a:graphicData>
            </a:graphic>
          </wp:inline>
        </w:drawing>
      </w:r>
    </w:p>
    <w:p w:rsidR="004A18B0" w:rsidRDefault="004A18B0" w:rsidP="003D567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123825" cy="30480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304800"/>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121920" cy="3048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304800"/>
                    </a:xfrm>
                    <a:prstGeom prst="rect">
                      <a:avLst/>
                    </a:prstGeom>
                    <a:noFill/>
                  </pic:spPr>
                </pic:pic>
              </a:graphicData>
            </a:graphic>
          </wp:inline>
        </w:drawing>
      </w:r>
      <w:r>
        <w:rPr>
          <w:rFonts w:ascii="Times New Roman" w:hAnsi="Times New Roman" w:cs="Times New Roman"/>
          <w:sz w:val="28"/>
          <w:szCs w:val="28"/>
        </w:rPr>
        <w:t xml:space="preserve"> </w:t>
      </w:r>
    </w:p>
    <w:p w:rsidR="004A18B0" w:rsidRDefault="004A18B0" w:rsidP="003D567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noProof/>
          <w:sz w:val="28"/>
          <w:szCs w:val="28"/>
          <w:lang w:val="ru-RU" w:eastAsia="ru-RU"/>
        </w:rPr>
        <w:drawing>
          <wp:inline distT="0" distB="0" distL="0" distR="0">
            <wp:extent cx="2358577" cy="811033"/>
            <wp:effectExtent l="0" t="0" r="3810" b="825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0" cy="812279"/>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2082775" cy="715617"/>
            <wp:effectExtent l="0" t="0" r="0" b="889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5975" cy="716716"/>
                    </a:xfrm>
                    <a:prstGeom prst="rect">
                      <a:avLst/>
                    </a:prstGeom>
                    <a:noFill/>
                  </pic:spPr>
                </pic:pic>
              </a:graphicData>
            </a:graphic>
          </wp:inline>
        </w:drawing>
      </w:r>
      <w:r>
        <w:rPr>
          <w:rFonts w:ascii="Times New Roman" w:hAnsi="Times New Roman" w:cs="Times New Roman"/>
          <w:sz w:val="28"/>
          <w:szCs w:val="28"/>
        </w:rPr>
        <w:t xml:space="preserve">  </w:t>
      </w:r>
    </w:p>
    <w:p w:rsidR="004A18B0" w:rsidRDefault="004A18B0" w:rsidP="003D567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121920" cy="3048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304800"/>
                    </a:xfrm>
                    <a:prstGeom prst="rect">
                      <a:avLst/>
                    </a:prstGeom>
                    <a:noFill/>
                  </pic:spPr>
                </pic:pic>
              </a:graphicData>
            </a:graphic>
          </wp:inline>
        </w:drawing>
      </w:r>
      <w:r>
        <w:rPr>
          <w:rFonts w:ascii="Times New Roman" w:hAnsi="Times New Roman" w:cs="Times New Roman"/>
          <w:sz w:val="28"/>
          <w:szCs w:val="28"/>
        </w:rPr>
        <w:t xml:space="preserve">                                </w:t>
      </w:r>
      <w:r w:rsidR="008205B1">
        <w:rPr>
          <w:rFonts w:ascii="Times New Roman" w:hAnsi="Times New Roman" w:cs="Times New Roman"/>
          <w:noProof/>
          <w:sz w:val="28"/>
          <w:szCs w:val="28"/>
          <w:lang w:val="ru-RU" w:eastAsia="ru-RU"/>
        </w:rPr>
        <w:drawing>
          <wp:inline distT="0" distB="0" distL="0" distR="0">
            <wp:extent cx="664210" cy="420370"/>
            <wp:effectExtent l="0" t="0" r="254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210" cy="420370"/>
                    </a:xfrm>
                    <a:prstGeom prst="rect">
                      <a:avLst/>
                    </a:prstGeom>
                    <a:noFill/>
                  </pic:spPr>
                </pic:pic>
              </a:graphicData>
            </a:graphic>
          </wp:inline>
        </w:drawing>
      </w:r>
      <w:r>
        <w:rPr>
          <w:rFonts w:ascii="Times New Roman" w:hAnsi="Times New Roman" w:cs="Times New Roman"/>
          <w:sz w:val="28"/>
          <w:szCs w:val="28"/>
        </w:rPr>
        <w:t xml:space="preserve">                      </w:t>
      </w:r>
      <w:r w:rsidR="008205B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121920" cy="3048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304800"/>
                    </a:xfrm>
                    <a:prstGeom prst="rect">
                      <a:avLst/>
                    </a:prstGeom>
                    <a:noFill/>
                  </pic:spPr>
                </pic:pic>
              </a:graphicData>
            </a:graphic>
          </wp:inline>
        </w:drawing>
      </w:r>
    </w:p>
    <w:p w:rsidR="004A18B0" w:rsidRDefault="004A18B0" w:rsidP="003D5674">
      <w:pPr>
        <w:pStyle w:val="a3"/>
        <w:jc w:val="both"/>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drawing>
          <wp:inline distT="0" distB="0" distL="0" distR="0">
            <wp:extent cx="1781092" cy="850789"/>
            <wp:effectExtent l="0" t="0" r="0" b="698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3556" cy="851966"/>
                    </a:xfrm>
                    <a:prstGeom prst="rect">
                      <a:avLst/>
                    </a:prstGeom>
                    <a:noFill/>
                  </pic:spPr>
                </pic:pic>
              </a:graphicData>
            </a:graphic>
          </wp:inline>
        </w:drawing>
      </w:r>
      <w:r w:rsidR="008205B1">
        <w:rPr>
          <w:rFonts w:ascii="Times New Roman" w:hAnsi="Times New Roman" w:cs="Times New Roman"/>
          <w:noProof/>
          <w:sz w:val="28"/>
          <w:szCs w:val="28"/>
          <w:lang w:val="ru-RU" w:eastAsia="ru-RU"/>
        </w:rPr>
        <w:t xml:space="preserve">    </w:t>
      </w:r>
      <w:r w:rsidR="008205B1">
        <w:rPr>
          <w:rFonts w:ascii="Times New Roman" w:hAnsi="Times New Roman" w:cs="Times New Roman"/>
          <w:noProof/>
          <w:sz w:val="28"/>
          <w:szCs w:val="28"/>
          <w:lang w:val="ru-RU" w:eastAsia="ru-RU"/>
        </w:rPr>
        <w:drawing>
          <wp:inline distT="0" distB="0" distL="0" distR="0">
            <wp:extent cx="1669774" cy="723533"/>
            <wp:effectExtent l="0" t="0" r="6985" b="63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0621" cy="723900"/>
                    </a:xfrm>
                    <a:prstGeom prst="rect">
                      <a:avLst/>
                    </a:prstGeom>
                    <a:noFill/>
                  </pic:spPr>
                </pic:pic>
              </a:graphicData>
            </a:graphic>
          </wp:inline>
        </w:drawing>
      </w:r>
      <w:r w:rsidR="008205B1">
        <w:rPr>
          <w:rFonts w:ascii="Times New Roman" w:hAnsi="Times New Roman" w:cs="Times New Roman"/>
          <w:noProof/>
          <w:sz w:val="28"/>
          <w:szCs w:val="28"/>
          <w:lang w:val="ru-RU" w:eastAsia="ru-RU"/>
        </w:rPr>
        <w:t xml:space="preserve">    </w:t>
      </w:r>
      <w:r w:rsidR="008205B1">
        <w:rPr>
          <w:rFonts w:ascii="Times New Roman" w:hAnsi="Times New Roman" w:cs="Times New Roman"/>
          <w:noProof/>
          <w:sz w:val="28"/>
          <w:szCs w:val="28"/>
          <w:lang w:val="ru-RU" w:eastAsia="ru-RU"/>
        </w:rPr>
        <w:drawing>
          <wp:inline distT="0" distB="0" distL="0" distR="0">
            <wp:extent cx="2105025" cy="32385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323850"/>
                    </a:xfrm>
                    <a:prstGeom prst="rect">
                      <a:avLst/>
                    </a:prstGeom>
                    <a:noFill/>
                  </pic:spPr>
                </pic:pic>
              </a:graphicData>
            </a:graphic>
          </wp:inline>
        </w:drawing>
      </w:r>
    </w:p>
    <w:p w:rsidR="008205B1" w:rsidRDefault="00BA10CF" w:rsidP="003D5674">
      <w:pPr>
        <w:pStyle w:val="a3"/>
        <w:jc w:val="both"/>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 xml:space="preserve">                  </w:t>
      </w:r>
      <w:r>
        <w:rPr>
          <w:rFonts w:ascii="Times New Roman" w:hAnsi="Times New Roman" w:cs="Times New Roman"/>
          <w:noProof/>
          <w:sz w:val="28"/>
          <w:szCs w:val="28"/>
          <w:lang w:val="ru-RU" w:eastAsia="ru-RU"/>
        </w:rPr>
        <w:drawing>
          <wp:inline distT="0" distB="0" distL="0" distR="0">
            <wp:extent cx="121920" cy="3048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304800"/>
                    </a:xfrm>
                    <a:prstGeom prst="rect">
                      <a:avLst/>
                    </a:prstGeom>
                    <a:noFill/>
                  </pic:spPr>
                </pic:pic>
              </a:graphicData>
            </a:graphic>
          </wp:inline>
        </w:drawing>
      </w:r>
      <w:r>
        <w:rPr>
          <w:rFonts w:ascii="Times New Roman" w:hAnsi="Times New Roman" w:cs="Times New Roman"/>
          <w:noProof/>
          <w:sz w:val="28"/>
          <w:szCs w:val="28"/>
          <w:lang w:val="ru-RU" w:eastAsia="ru-RU"/>
        </w:rPr>
        <w:t xml:space="preserve">                                           </w:t>
      </w:r>
      <w:r>
        <w:rPr>
          <w:rFonts w:ascii="Times New Roman" w:hAnsi="Times New Roman" w:cs="Times New Roman"/>
          <w:noProof/>
          <w:sz w:val="28"/>
          <w:szCs w:val="28"/>
          <w:lang w:val="ru-RU" w:eastAsia="ru-RU"/>
        </w:rPr>
        <w:drawing>
          <wp:inline distT="0" distB="0" distL="0" distR="0">
            <wp:extent cx="121920" cy="3048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304800"/>
                    </a:xfrm>
                    <a:prstGeom prst="rect">
                      <a:avLst/>
                    </a:prstGeom>
                    <a:noFill/>
                  </pic:spPr>
                </pic:pic>
              </a:graphicData>
            </a:graphic>
          </wp:inline>
        </w:drawing>
      </w:r>
      <w:r>
        <w:rPr>
          <w:rFonts w:ascii="Times New Roman" w:hAnsi="Times New Roman" w:cs="Times New Roman"/>
          <w:noProof/>
          <w:sz w:val="28"/>
          <w:szCs w:val="28"/>
          <w:lang w:val="ru-RU" w:eastAsia="ru-RU"/>
        </w:rPr>
        <w:t xml:space="preserve">                                      </w:t>
      </w:r>
      <w:r>
        <w:rPr>
          <w:rFonts w:ascii="Times New Roman" w:hAnsi="Times New Roman" w:cs="Times New Roman"/>
          <w:noProof/>
          <w:sz w:val="28"/>
          <w:szCs w:val="28"/>
          <w:lang w:val="ru-RU" w:eastAsia="ru-RU"/>
        </w:rPr>
        <w:drawing>
          <wp:inline distT="0" distB="0" distL="0" distR="0">
            <wp:extent cx="121920" cy="3048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304800"/>
                    </a:xfrm>
                    <a:prstGeom prst="rect">
                      <a:avLst/>
                    </a:prstGeom>
                    <a:noFill/>
                  </pic:spPr>
                </pic:pic>
              </a:graphicData>
            </a:graphic>
          </wp:inline>
        </w:drawing>
      </w:r>
    </w:p>
    <w:p w:rsidR="00BA10CF" w:rsidRDefault="00013A8C" w:rsidP="003D5674">
      <w:pPr>
        <w:pStyle w:val="a3"/>
        <w:jc w:val="both"/>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drawing>
          <wp:inline distT="0" distB="0" distL="0" distR="0">
            <wp:extent cx="1614115" cy="895639"/>
            <wp:effectExtent l="0" t="0" r="571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7401" cy="897462"/>
                    </a:xfrm>
                    <a:prstGeom prst="rect">
                      <a:avLst/>
                    </a:prstGeom>
                    <a:noFill/>
                  </pic:spPr>
                </pic:pic>
              </a:graphicData>
            </a:graphic>
          </wp:inline>
        </w:drawing>
      </w:r>
      <w:r>
        <w:rPr>
          <w:rFonts w:ascii="Times New Roman" w:hAnsi="Times New Roman" w:cs="Times New Roman"/>
          <w:noProof/>
          <w:sz w:val="28"/>
          <w:szCs w:val="28"/>
          <w:lang w:val="ru-RU" w:eastAsia="ru-RU"/>
        </w:rPr>
        <w:t xml:space="preserve">      </w:t>
      </w:r>
      <w:r>
        <w:rPr>
          <w:rFonts w:ascii="Times New Roman" w:hAnsi="Times New Roman" w:cs="Times New Roman"/>
          <w:noProof/>
          <w:sz w:val="28"/>
          <w:szCs w:val="28"/>
          <w:lang w:val="ru-RU" w:eastAsia="ru-RU"/>
        </w:rPr>
        <w:drawing>
          <wp:inline distT="0" distB="0" distL="0" distR="0">
            <wp:extent cx="1399226" cy="795131"/>
            <wp:effectExtent l="0" t="0" r="0" b="508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4360" cy="798048"/>
                    </a:xfrm>
                    <a:prstGeom prst="rect">
                      <a:avLst/>
                    </a:prstGeom>
                    <a:noFill/>
                  </pic:spPr>
                </pic:pic>
              </a:graphicData>
            </a:graphic>
          </wp:inline>
        </w:drawing>
      </w:r>
      <w:r>
        <w:rPr>
          <w:rFonts w:ascii="Times New Roman" w:hAnsi="Times New Roman" w:cs="Times New Roman"/>
          <w:noProof/>
          <w:sz w:val="28"/>
          <w:szCs w:val="28"/>
          <w:lang w:val="ru-RU" w:eastAsia="ru-RU"/>
        </w:rPr>
        <w:t xml:space="preserve">  </w:t>
      </w:r>
      <w:r>
        <w:rPr>
          <w:rFonts w:ascii="Times New Roman" w:hAnsi="Times New Roman" w:cs="Times New Roman"/>
          <w:noProof/>
          <w:sz w:val="28"/>
          <w:szCs w:val="28"/>
          <w:lang w:val="ru-RU" w:eastAsia="ru-RU"/>
        </w:rPr>
        <w:drawing>
          <wp:inline distT="0" distB="0" distL="0" distR="0">
            <wp:extent cx="1843479" cy="715617"/>
            <wp:effectExtent l="0" t="0" r="4445" b="889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3249" cy="719410"/>
                    </a:xfrm>
                    <a:prstGeom prst="rect">
                      <a:avLst/>
                    </a:prstGeom>
                    <a:noFill/>
                  </pic:spPr>
                </pic:pic>
              </a:graphicData>
            </a:graphic>
          </wp:inline>
        </w:drawing>
      </w:r>
    </w:p>
    <w:p w:rsidR="000E0893" w:rsidRDefault="000E0893" w:rsidP="003D5674">
      <w:pPr>
        <w:pStyle w:val="a3"/>
        <w:jc w:val="both"/>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 xml:space="preserve">                                                                                                         </w:t>
      </w:r>
      <w:r>
        <w:rPr>
          <w:rFonts w:ascii="Times New Roman" w:hAnsi="Times New Roman" w:cs="Times New Roman"/>
          <w:noProof/>
          <w:sz w:val="28"/>
          <w:szCs w:val="28"/>
          <w:lang w:val="ru-RU" w:eastAsia="ru-RU"/>
        </w:rPr>
        <w:drawing>
          <wp:inline distT="0" distB="0" distL="0" distR="0">
            <wp:extent cx="121920" cy="3048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304800"/>
                    </a:xfrm>
                    <a:prstGeom prst="rect">
                      <a:avLst/>
                    </a:prstGeom>
                    <a:noFill/>
                  </pic:spPr>
                </pic:pic>
              </a:graphicData>
            </a:graphic>
          </wp:inline>
        </w:drawing>
      </w:r>
    </w:p>
    <w:p w:rsidR="000E0893" w:rsidRDefault="004C03AB" w:rsidP="003D5674">
      <w:pPr>
        <w:pStyle w:val="a3"/>
        <w:jc w:val="both"/>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 xml:space="preserve">                                                                                    </w:t>
      </w:r>
      <w:r w:rsidR="000E0893">
        <w:rPr>
          <w:rFonts w:ascii="Times New Roman" w:hAnsi="Times New Roman" w:cs="Times New Roman"/>
          <w:noProof/>
          <w:sz w:val="28"/>
          <w:szCs w:val="28"/>
          <w:lang w:val="ru-RU" w:eastAsia="ru-RU"/>
        </w:rPr>
        <w:drawing>
          <wp:inline distT="0" distB="0" distL="0" distR="0">
            <wp:extent cx="1908313" cy="556591"/>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7291" cy="559210"/>
                    </a:xfrm>
                    <a:prstGeom prst="rect">
                      <a:avLst/>
                    </a:prstGeom>
                    <a:noFill/>
                  </pic:spPr>
                </pic:pic>
              </a:graphicData>
            </a:graphic>
          </wp:inline>
        </w:drawing>
      </w:r>
    </w:p>
    <w:p w:rsidR="00F410B7" w:rsidRPr="00F410B7" w:rsidRDefault="00F410B7" w:rsidP="00F410B7">
      <w:pPr>
        <w:pStyle w:val="a3"/>
        <w:jc w:val="both"/>
        <w:rPr>
          <w:rFonts w:ascii="Times New Roman" w:hAnsi="Times New Roman" w:cs="Times New Roman"/>
          <w:noProof/>
          <w:sz w:val="28"/>
          <w:szCs w:val="28"/>
          <w:lang w:val="ru-RU" w:eastAsia="ru-RU"/>
        </w:rPr>
      </w:pPr>
      <w:r w:rsidRPr="00F410B7">
        <w:rPr>
          <w:rFonts w:ascii="Times New Roman" w:hAnsi="Times New Roman" w:cs="Times New Roman"/>
          <w:noProof/>
          <w:sz w:val="28"/>
          <w:szCs w:val="28"/>
          <w:lang w:val="ru-RU" w:eastAsia="ru-RU"/>
        </w:rPr>
        <w:t>-усунення від виконання завдань,</w:t>
      </w:r>
      <w:r w:rsidR="00B21F8B">
        <w:rPr>
          <w:rFonts w:ascii="Times New Roman" w:hAnsi="Times New Roman" w:cs="Times New Roman"/>
          <w:noProof/>
          <w:sz w:val="28"/>
          <w:szCs w:val="28"/>
          <w:lang w:val="ru-RU" w:eastAsia="ru-RU"/>
        </w:rPr>
        <w:t>вчинення дій;</w:t>
      </w:r>
    </w:p>
    <w:p w:rsidR="00F410B7" w:rsidRPr="00F410B7" w:rsidRDefault="00F410B7" w:rsidP="00F410B7">
      <w:pPr>
        <w:pStyle w:val="a3"/>
        <w:jc w:val="both"/>
        <w:rPr>
          <w:rFonts w:ascii="Times New Roman" w:hAnsi="Times New Roman" w:cs="Times New Roman"/>
          <w:noProof/>
          <w:sz w:val="28"/>
          <w:szCs w:val="28"/>
          <w:lang w:val="ru-RU" w:eastAsia="ru-RU"/>
        </w:rPr>
      </w:pPr>
      <w:r w:rsidRPr="00F410B7">
        <w:rPr>
          <w:rFonts w:ascii="Times New Roman" w:hAnsi="Times New Roman" w:cs="Times New Roman"/>
          <w:noProof/>
          <w:sz w:val="28"/>
          <w:szCs w:val="28"/>
          <w:lang w:val="ru-RU" w:eastAsia="ru-RU"/>
        </w:rPr>
        <w:t>-приняття рішень обмеження доступу до інформації</w:t>
      </w:r>
      <w:r w:rsidR="00B21F8B">
        <w:rPr>
          <w:rFonts w:ascii="Times New Roman" w:hAnsi="Times New Roman" w:cs="Times New Roman"/>
          <w:noProof/>
          <w:sz w:val="28"/>
          <w:szCs w:val="28"/>
          <w:lang w:val="ru-RU" w:eastAsia="ru-RU"/>
        </w:rPr>
        <w:t>;</w:t>
      </w:r>
    </w:p>
    <w:p w:rsidR="00F410B7" w:rsidRPr="00F410B7" w:rsidRDefault="00F410B7" w:rsidP="00F410B7">
      <w:pPr>
        <w:pStyle w:val="a3"/>
        <w:jc w:val="both"/>
        <w:rPr>
          <w:rFonts w:ascii="Times New Roman" w:hAnsi="Times New Roman" w:cs="Times New Roman"/>
          <w:noProof/>
          <w:sz w:val="28"/>
          <w:szCs w:val="28"/>
          <w:lang w:val="ru-RU" w:eastAsia="ru-RU"/>
        </w:rPr>
      </w:pPr>
      <w:r w:rsidRPr="00F410B7">
        <w:rPr>
          <w:rFonts w:ascii="Times New Roman" w:hAnsi="Times New Roman" w:cs="Times New Roman"/>
          <w:noProof/>
          <w:sz w:val="28"/>
          <w:szCs w:val="28"/>
          <w:lang w:val="ru-RU" w:eastAsia="ru-RU"/>
        </w:rPr>
        <w:t>-перегляд обсягу повноважень</w:t>
      </w:r>
      <w:r w:rsidR="00B21F8B">
        <w:rPr>
          <w:rFonts w:ascii="Times New Roman" w:hAnsi="Times New Roman" w:cs="Times New Roman"/>
          <w:noProof/>
          <w:sz w:val="28"/>
          <w:szCs w:val="28"/>
          <w:lang w:val="ru-RU" w:eastAsia="ru-RU"/>
        </w:rPr>
        <w:t>;</w:t>
      </w:r>
    </w:p>
    <w:p w:rsidR="00F410B7" w:rsidRPr="00F410B7" w:rsidRDefault="00F410B7" w:rsidP="00F410B7">
      <w:pPr>
        <w:pStyle w:val="a3"/>
        <w:jc w:val="both"/>
        <w:rPr>
          <w:rFonts w:ascii="Times New Roman" w:hAnsi="Times New Roman" w:cs="Times New Roman"/>
          <w:noProof/>
          <w:sz w:val="28"/>
          <w:szCs w:val="28"/>
          <w:lang w:val="ru-RU" w:eastAsia="ru-RU"/>
        </w:rPr>
      </w:pPr>
      <w:r w:rsidRPr="00F410B7">
        <w:rPr>
          <w:rFonts w:ascii="Times New Roman" w:hAnsi="Times New Roman" w:cs="Times New Roman"/>
          <w:noProof/>
          <w:sz w:val="28"/>
          <w:szCs w:val="28"/>
          <w:lang w:val="ru-RU" w:eastAsia="ru-RU"/>
        </w:rPr>
        <w:t>-зовнішній контроль</w:t>
      </w:r>
      <w:r w:rsidR="00B21F8B">
        <w:rPr>
          <w:rFonts w:ascii="Times New Roman" w:hAnsi="Times New Roman" w:cs="Times New Roman"/>
          <w:noProof/>
          <w:sz w:val="28"/>
          <w:szCs w:val="28"/>
          <w:lang w:val="ru-RU" w:eastAsia="ru-RU"/>
        </w:rPr>
        <w:t>;</w:t>
      </w:r>
    </w:p>
    <w:p w:rsidR="00B21F8B" w:rsidRDefault="00F410B7" w:rsidP="00F410B7">
      <w:pPr>
        <w:pStyle w:val="a3"/>
        <w:jc w:val="both"/>
        <w:rPr>
          <w:rFonts w:ascii="Times New Roman" w:hAnsi="Times New Roman" w:cs="Times New Roman"/>
          <w:noProof/>
          <w:sz w:val="28"/>
          <w:szCs w:val="28"/>
          <w:lang w:val="ru-RU" w:eastAsia="ru-RU"/>
        </w:rPr>
      </w:pPr>
      <w:r w:rsidRPr="00F410B7">
        <w:rPr>
          <w:rFonts w:ascii="Times New Roman" w:hAnsi="Times New Roman" w:cs="Times New Roman"/>
          <w:noProof/>
          <w:sz w:val="28"/>
          <w:szCs w:val="28"/>
          <w:lang w:val="ru-RU" w:eastAsia="ru-RU"/>
        </w:rPr>
        <w:t>-переведення на іншу посаду</w:t>
      </w:r>
      <w:r w:rsidR="00B21F8B">
        <w:rPr>
          <w:rFonts w:ascii="Times New Roman" w:hAnsi="Times New Roman" w:cs="Times New Roman"/>
          <w:noProof/>
          <w:sz w:val="28"/>
          <w:szCs w:val="28"/>
          <w:lang w:val="ru-RU" w:eastAsia="ru-RU"/>
        </w:rPr>
        <w:t>;</w:t>
      </w:r>
    </w:p>
    <w:p w:rsidR="00F410B7" w:rsidRDefault="00B21F8B" w:rsidP="00F410B7">
      <w:pPr>
        <w:pStyle w:val="a3"/>
        <w:jc w:val="both"/>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w:t>
      </w:r>
      <w:r w:rsidR="00F410B7" w:rsidRPr="00F410B7">
        <w:rPr>
          <w:rFonts w:ascii="Times New Roman" w:hAnsi="Times New Roman" w:cs="Times New Roman"/>
          <w:noProof/>
          <w:sz w:val="28"/>
          <w:szCs w:val="28"/>
          <w:lang w:val="ru-RU" w:eastAsia="ru-RU"/>
        </w:rPr>
        <w:t>звільнення</w:t>
      </w:r>
      <w:r w:rsidR="00F410B7">
        <w:rPr>
          <w:rFonts w:ascii="Times New Roman" w:hAnsi="Times New Roman" w:cs="Times New Roman"/>
          <w:noProof/>
          <w:sz w:val="28"/>
          <w:szCs w:val="28"/>
          <w:lang w:val="ru-RU" w:eastAsia="ru-RU"/>
        </w:rPr>
        <w:t>.</w:t>
      </w:r>
    </w:p>
    <w:p w:rsidR="00C35A57" w:rsidRDefault="00C35A57" w:rsidP="00F410B7">
      <w:pPr>
        <w:pStyle w:val="a3"/>
        <w:jc w:val="both"/>
        <w:rPr>
          <w:rFonts w:ascii="Times New Roman" w:hAnsi="Times New Roman" w:cs="Times New Roman"/>
          <w:noProof/>
          <w:sz w:val="28"/>
          <w:szCs w:val="28"/>
          <w:lang w:val="ru-RU" w:eastAsia="ru-RU"/>
        </w:rPr>
      </w:pPr>
    </w:p>
    <w:p w:rsidR="00067816" w:rsidRDefault="00AD66AF" w:rsidP="00067816">
      <w:pPr>
        <w:pStyle w:val="a3"/>
        <w:jc w:val="center"/>
        <w:rPr>
          <w:rFonts w:ascii="Times New Roman" w:hAnsi="Times New Roman" w:cs="Times New Roman"/>
          <w:b/>
          <w:i/>
          <w:sz w:val="28"/>
          <w:szCs w:val="28"/>
          <w:lang w:val="ru-RU" w:eastAsia="ru-RU"/>
        </w:rPr>
      </w:pPr>
      <w:r w:rsidRPr="00067816">
        <w:rPr>
          <w:rFonts w:ascii="Times New Roman" w:hAnsi="Times New Roman" w:cs="Times New Roman"/>
          <w:b/>
          <w:i/>
          <w:sz w:val="28"/>
          <w:szCs w:val="28"/>
          <w:lang w:val="ru-RU" w:eastAsia="ru-RU"/>
        </w:rPr>
        <w:t>4.</w:t>
      </w:r>
      <w:r w:rsidRPr="00067816">
        <w:rPr>
          <w:rFonts w:ascii="Times New Roman" w:hAnsi="Times New Roman" w:cs="Times New Roman"/>
          <w:i/>
          <w:sz w:val="28"/>
          <w:szCs w:val="28"/>
          <w:lang w:val="ru-RU" w:eastAsia="ru-RU"/>
        </w:rPr>
        <w:t xml:space="preserve"> </w:t>
      </w:r>
      <w:r w:rsidRPr="00067816">
        <w:rPr>
          <w:rFonts w:ascii="Times New Roman" w:hAnsi="Times New Roman" w:cs="Times New Roman"/>
          <w:b/>
          <w:i/>
          <w:sz w:val="28"/>
          <w:szCs w:val="28"/>
          <w:lang w:eastAsia="ru-RU"/>
        </w:rPr>
        <w:t>Дії</w:t>
      </w:r>
      <w:r w:rsidRPr="00067816">
        <w:rPr>
          <w:rFonts w:ascii="Times New Roman" w:hAnsi="Times New Roman" w:cs="Times New Roman"/>
          <w:b/>
          <w:i/>
          <w:sz w:val="28"/>
          <w:szCs w:val="28"/>
          <w:lang w:val="ru-RU" w:eastAsia="ru-RU"/>
        </w:rPr>
        <w:t xml:space="preserve"> особи у </w:t>
      </w:r>
      <w:r w:rsidRPr="00067816">
        <w:rPr>
          <w:rFonts w:ascii="Times New Roman" w:hAnsi="Times New Roman" w:cs="Times New Roman"/>
          <w:b/>
          <w:i/>
          <w:sz w:val="28"/>
          <w:szCs w:val="28"/>
          <w:lang w:eastAsia="ru-RU"/>
        </w:rPr>
        <w:t>разі</w:t>
      </w:r>
      <w:r w:rsidRPr="00067816">
        <w:rPr>
          <w:rFonts w:ascii="Times New Roman" w:hAnsi="Times New Roman" w:cs="Times New Roman"/>
          <w:b/>
          <w:i/>
          <w:sz w:val="28"/>
          <w:szCs w:val="28"/>
          <w:lang w:val="ru-RU" w:eastAsia="ru-RU"/>
        </w:rPr>
        <w:t xml:space="preserve"> </w:t>
      </w:r>
      <w:r w:rsidRPr="00067816">
        <w:rPr>
          <w:rFonts w:ascii="Times New Roman" w:hAnsi="Times New Roman" w:cs="Times New Roman"/>
          <w:b/>
          <w:i/>
          <w:sz w:val="28"/>
          <w:szCs w:val="28"/>
          <w:lang w:eastAsia="ru-RU"/>
        </w:rPr>
        <w:t>існування</w:t>
      </w:r>
      <w:r w:rsidRPr="00067816">
        <w:rPr>
          <w:rFonts w:ascii="Times New Roman" w:hAnsi="Times New Roman" w:cs="Times New Roman"/>
          <w:b/>
          <w:i/>
          <w:sz w:val="28"/>
          <w:szCs w:val="28"/>
          <w:lang w:val="ru-RU" w:eastAsia="ru-RU"/>
        </w:rPr>
        <w:t xml:space="preserve"> </w:t>
      </w:r>
      <w:r w:rsidRPr="00067816">
        <w:rPr>
          <w:rFonts w:ascii="Times New Roman" w:hAnsi="Times New Roman" w:cs="Times New Roman"/>
          <w:b/>
          <w:i/>
          <w:sz w:val="28"/>
          <w:szCs w:val="28"/>
          <w:lang w:eastAsia="ru-RU"/>
        </w:rPr>
        <w:t>сумнівів</w:t>
      </w:r>
      <w:r w:rsidRPr="00067816">
        <w:rPr>
          <w:rFonts w:ascii="Times New Roman" w:hAnsi="Times New Roman" w:cs="Times New Roman"/>
          <w:b/>
          <w:i/>
          <w:sz w:val="28"/>
          <w:szCs w:val="28"/>
          <w:lang w:val="ru-RU" w:eastAsia="ru-RU"/>
        </w:rPr>
        <w:t xml:space="preserve"> </w:t>
      </w:r>
    </w:p>
    <w:p w:rsidR="00AD66AF" w:rsidRPr="00067816" w:rsidRDefault="00AD66AF" w:rsidP="00067816">
      <w:pPr>
        <w:pStyle w:val="a3"/>
        <w:jc w:val="center"/>
        <w:rPr>
          <w:rFonts w:ascii="Times New Roman" w:hAnsi="Times New Roman" w:cs="Times New Roman"/>
          <w:b/>
          <w:i/>
          <w:sz w:val="28"/>
          <w:szCs w:val="28"/>
          <w:lang w:eastAsia="ru-RU"/>
        </w:rPr>
      </w:pPr>
      <w:r w:rsidRPr="00067816">
        <w:rPr>
          <w:rFonts w:ascii="Times New Roman" w:hAnsi="Times New Roman" w:cs="Times New Roman"/>
          <w:b/>
          <w:i/>
          <w:sz w:val="28"/>
          <w:szCs w:val="28"/>
          <w:lang w:eastAsia="ru-RU"/>
        </w:rPr>
        <w:t>щодо</w:t>
      </w:r>
      <w:r w:rsidRPr="00067816">
        <w:rPr>
          <w:rFonts w:ascii="Times New Roman" w:hAnsi="Times New Roman" w:cs="Times New Roman"/>
          <w:b/>
          <w:i/>
          <w:sz w:val="28"/>
          <w:szCs w:val="28"/>
          <w:lang w:val="ru-RU" w:eastAsia="ru-RU"/>
        </w:rPr>
        <w:t xml:space="preserve"> </w:t>
      </w:r>
      <w:r w:rsidRPr="00067816">
        <w:rPr>
          <w:rFonts w:ascii="Times New Roman" w:hAnsi="Times New Roman" w:cs="Times New Roman"/>
          <w:b/>
          <w:i/>
          <w:sz w:val="28"/>
          <w:szCs w:val="28"/>
          <w:lang w:eastAsia="ru-RU"/>
        </w:rPr>
        <w:t>наявності</w:t>
      </w:r>
      <w:r w:rsidRPr="00067816">
        <w:rPr>
          <w:rFonts w:ascii="Times New Roman" w:hAnsi="Times New Roman" w:cs="Times New Roman"/>
          <w:b/>
          <w:i/>
          <w:sz w:val="28"/>
          <w:szCs w:val="28"/>
          <w:lang w:val="ru-RU" w:eastAsia="ru-RU"/>
        </w:rPr>
        <w:t xml:space="preserve"> </w:t>
      </w:r>
      <w:r w:rsidRPr="00067816">
        <w:rPr>
          <w:rFonts w:ascii="Times New Roman" w:hAnsi="Times New Roman" w:cs="Times New Roman"/>
          <w:b/>
          <w:i/>
          <w:sz w:val="28"/>
          <w:szCs w:val="28"/>
          <w:lang w:eastAsia="ru-RU"/>
        </w:rPr>
        <w:t>конфлікту</w:t>
      </w:r>
      <w:r w:rsidRPr="00067816">
        <w:rPr>
          <w:rFonts w:ascii="Times New Roman" w:hAnsi="Times New Roman" w:cs="Times New Roman"/>
          <w:b/>
          <w:i/>
          <w:sz w:val="28"/>
          <w:szCs w:val="28"/>
          <w:lang w:val="ru-RU" w:eastAsia="ru-RU"/>
        </w:rPr>
        <w:t xml:space="preserve"> </w:t>
      </w:r>
      <w:r w:rsidRPr="00067816">
        <w:rPr>
          <w:rFonts w:ascii="Times New Roman" w:hAnsi="Times New Roman" w:cs="Times New Roman"/>
          <w:b/>
          <w:i/>
          <w:sz w:val="28"/>
          <w:szCs w:val="28"/>
          <w:lang w:eastAsia="ru-RU"/>
        </w:rPr>
        <w:t>інтересів.</w:t>
      </w:r>
    </w:p>
    <w:p w:rsidR="00A26E43" w:rsidRDefault="00A26E43" w:rsidP="00AD66AF">
      <w:pPr>
        <w:pStyle w:val="a3"/>
        <w:rPr>
          <w:rFonts w:ascii="Times New Roman" w:hAnsi="Times New Roman" w:cs="Times New Roman"/>
          <w:sz w:val="28"/>
          <w:szCs w:val="28"/>
          <w:lang w:eastAsia="ru-RU"/>
        </w:rPr>
      </w:pPr>
    </w:p>
    <w:p w:rsidR="00AD66AF" w:rsidRDefault="00AF6E42" w:rsidP="00AF6E42">
      <w:pPr>
        <w:pStyle w:val="a3"/>
        <w:ind w:firstLine="708"/>
        <w:jc w:val="both"/>
        <w:rPr>
          <w:rFonts w:ascii="Times New Roman" w:hAnsi="Times New Roman" w:cs="Times New Roman"/>
          <w:sz w:val="28"/>
          <w:szCs w:val="28"/>
          <w:lang w:eastAsia="ru-RU"/>
        </w:rPr>
      </w:pPr>
      <w:r w:rsidRPr="00AF6E42">
        <w:rPr>
          <w:rFonts w:ascii="Times New Roman" w:hAnsi="Times New Roman" w:cs="Times New Roman"/>
          <w:sz w:val="28"/>
          <w:szCs w:val="28"/>
          <w:lang w:eastAsia="ru-RU"/>
        </w:rPr>
        <w:t>Якщо особа має сумнів щодо наявності в неї конфлікту інтересів, вона має право звернутися за роз’ясненням до Національного агентства</w:t>
      </w:r>
      <w:r>
        <w:rPr>
          <w:rFonts w:ascii="Times New Roman" w:hAnsi="Times New Roman" w:cs="Times New Roman"/>
          <w:sz w:val="28"/>
          <w:szCs w:val="28"/>
          <w:lang w:eastAsia="ru-RU"/>
        </w:rPr>
        <w:t>.</w:t>
      </w:r>
    </w:p>
    <w:p w:rsidR="00AF6E42" w:rsidRDefault="00AF6E42" w:rsidP="00AF6E42">
      <w:pPr>
        <w:pStyle w:val="a3"/>
        <w:ind w:firstLine="708"/>
        <w:jc w:val="both"/>
        <w:rPr>
          <w:rFonts w:ascii="Times New Roman" w:hAnsi="Times New Roman" w:cs="Times New Roman"/>
          <w:sz w:val="28"/>
          <w:szCs w:val="28"/>
          <w:lang w:eastAsia="ru-RU"/>
        </w:rPr>
      </w:pPr>
    </w:p>
    <w:p w:rsidR="00AF6E42" w:rsidRDefault="00AF6E42" w:rsidP="00AF6E42">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noProof/>
          <w:sz w:val="28"/>
          <w:szCs w:val="28"/>
          <w:lang w:val="ru-RU" w:eastAsia="ru-RU"/>
        </w:rPr>
        <w:drawing>
          <wp:inline distT="0" distB="0" distL="0" distR="0">
            <wp:extent cx="2059388" cy="397566"/>
            <wp:effectExtent l="0" t="0" r="0" b="254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397182"/>
                    </a:xfrm>
                    <a:prstGeom prst="rect">
                      <a:avLst/>
                    </a:prstGeom>
                    <a:noFill/>
                  </pic:spPr>
                </pic:pic>
              </a:graphicData>
            </a:graphic>
          </wp:inline>
        </w:drawing>
      </w:r>
    </w:p>
    <w:p w:rsidR="00AD66AF" w:rsidRDefault="00AF6E42" w:rsidP="00AD66A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noProof/>
          <w:sz w:val="28"/>
          <w:szCs w:val="28"/>
          <w:lang w:val="ru-RU" w:eastAsia="ru-RU"/>
        </w:rPr>
        <w:drawing>
          <wp:inline distT="0" distB="0" distL="0" distR="0">
            <wp:extent cx="114300" cy="3048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304800"/>
                    </a:xfrm>
                    <a:prstGeom prst="rect">
                      <a:avLst/>
                    </a:prstGeom>
                    <a:noFill/>
                  </pic:spPr>
                </pic:pic>
              </a:graphicData>
            </a:graphic>
          </wp:inline>
        </w:drawing>
      </w:r>
    </w:p>
    <w:p w:rsidR="00AF6E42" w:rsidRDefault="00AF6E42" w:rsidP="00AD66A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noProof/>
          <w:sz w:val="28"/>
          <w:szCs w:val="28"/>
          <w:lang w:val="ru-RU" w:eastAsia="ru-RU"/>
        </w:rPr>
        <w:drawing>
          <wp:inline distT="0" distB="0" distL="0" distR="0">
            <wp:extent cx="3546278" cy="453224"/>
            <wp:effectExtent l="0" t="0" r="0" b="444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2665" cy="452762"/>
                    </a:xfrm>
                    <a:prstGeom prst="rect">
                      <a:avLst/>
                    </a:prstGeom>
                    <a:noFill/>
                  </pic:spPr>
                </pic:pic>
              </a:graphicData>
            </a:graphic>
          </wp:inline>
        </w:drawing>
      </w:r>
    </w:p>
    <w:p w:rsidR="00AF6E42" w:rsidRDefault="00AF6E42" w:rsidP="00AD66A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noProof/>
          <w:sz w:val="28"/>
          <w:szCs w:val="28"/>
          <w:lang w:val="ru-RU" w:eastAsia="ru-RU"/>
        </w:rPr>
        <w:drawing>
          <wp:inline distT="0" distB="0" distL="0" distR="0">
            <wp:extent cx="115570" cy="3048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304800"/>
                    </a:xfrm>
                    <a:prstGeom prst="rect">
                      <a:avLst/>
                    </a:prstGeom>
                    <a:noFill/>
                  </pic:spPr>
                </pic:pic>
              </a:graphicData>
            </a:graphic>
          </wp:inline>
        </w:drawing>
      </w:r>
      <w:r>
        <w:rPr>
          <w:rFonts w:ascii="Times New Roman" w:hAnsi="Times New Roman" w:cs="Times New Roman"/>
          <w:sz w:val="28"/>
          <w:szCs w:val="28"/>
          <w:lang w:eastAsia="ru-RU"/>
        </w:rPr>
        <w:t xml:space="preserve">                                                                </w:t>
      </w:r>
      <w:r>
        <w:rPr>
          <w:rFonts w:ascii="Times New Roman" w:hAnsi="Times New Roman" w:cs="Times New Roman"/>
          <w:noProof/>
          <w:sz w:val="28"/>
          <w:szCs w:val="28"/>
          <w:lang w:val="ru-RU" w:eastAsia="ru-RU"/>
        </w:rPr>
        <w:drawing>
          <wp:inline distT="0" distB="0" distL="0" distR="0">
            <wp:extent cx="115570" cy="3048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304800"/>
                    </a:xfrm>
                    <a:prstGeom prst="rect">
                      <a:avLst/>
                    </a:prstGeom>
                    <a:noFill/>
                  </pic:spPr>
                </pic:pic>
              </a:graphicData>
            </a:graphic>
          </wp:inline>
        </w:drawing>
      </w:r>
      <w:r>
        <w:rPr>
          <w:rFonts w:ascii="Times New Roman" w:hAnsi="Times New Roman" w:cs="Times New Roman"/>
          <w:sz w:val="28"/>
          <w:szCs w:val="28"/>
          <w:lang w:eastAsia="ru-RU"/>
        </w:rPr>
        <w:t xml:space="preserve">      </w:t>
      </w:r>
    </w:p>
    <w:p w:rsidR="00AD66AF" w:rsidRDefault="00AF6E42" w:rsidP="00AD66AF">
      <w:pPr>
        <w:pStyle w:val="a3"/>
        <w:rPr>
          <w:rFonts w:ascii="Times New Roman" w:hAnsi="Times New Roman" w:cs="Times New Roman"/>
          <w:sz w:val="28"/>
          <w:szCs w:val="28"/>
          <w:lang w:eastAsia="ru-RU"/>
        </w:rPr>
      </w:pPr>
      <w:r>
        <w:rPr>
          <w:rFonts w:ascii="Times New Roman" w:hAnsi="Times New Roman" w:cs="Times New Roman"/>
          <w:noProof/>
          <w:sz w:val="28"/>
          <w:szCs w:val="28"/>
          <w:lang w:val="ru-RU" w:eastAsia="ru-RU"/>
        </w:rPr>
        <w:drawing>
          <wp:inline distT="0" distB="0" distL="0" distR="0">
            <wp:extent cx="2480807" cy="477079"/>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478082"/>
                    </a:xfrm>
                    <a:prstGeom prst="rect">
                      <a:avLst/>
                    </a:prstGeom>
                    <a:noFill/>
                  </pic:spPr>
                </pic:pic>
              </a:graphicData>
            </a:graphic>
          </wp:inline>
        </w:drawing>
      </w:r>
      <w:r>
        <w:rPr>
          <w:rFonts w:ascii="Times New Roman" w:hAnsi="Times New Roman" w:cs="Times New Roman"/>
          <w:sz w:val="28"/>
          <w:szCs w:val="28"/>
          <w:lang w:eastAsia="ru-RU"/>
        </w:rPr>
        <w:t xml:space="preserve">          </w:t>
      </w:r>
      <w:r>
        <w:rPr>
          <w:rFonts w:ascii="Times New Roman" w:hAnsi="Times New Roman" w:cs="Times New Roman"/>
          <w:noProof/>
          <w:sz w:val="28"/>
          <w:szCs w:val="28"/>
          <w:lang w:val="ru-RU" w:eastAsia="ru-RU"/>
        </w:rPr>
        <w:drawing>
          <wp:inline distT="0" distB="0" distL="0" distR="0">
            <wp:extent cx="2695492" cy="453225"/>
            <wp:effectExtent l="0" t="0" r="0" b="444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4465" cy="454734"/>
                    </a:xfrm>
                    <a:prstGeom prst="rect">
                      <a:avLst/>
                    </a:prstGeom>
                    <a:noFill/>
                  </pic:spPr>
                </pic:pic>
              </a:graphicData>
            </a:graphic>
          </wp:inline>
        </w:drawing>
      </w:r>
    </w:p>
    <w:p w:rsidR="00AF6E42" w:rsidRDefault="00AF6E42" w:rsidP="00AD66A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noProof/>
          <w:sz w:val="28"/>
          <w:szCs w:val="28"/>
          <w:lang w:val="ru-RU" w:eastAsia="ru-RU"/>
        </w:rPr>
        <w:drawing>
          <wp:inline distT="0" distB="0" distL="0" distR="0">
            <wp:extent cx="115570" cy="3048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 cy="304800"/>
                    </a:xfrm>
                    <a:prstGeom prst="rect">
                      <a:avLst/>
                    </a:prstGeom>
                    <a:noFill/>
                  </pic:spPr>
                </pic:pic>
              </a:graphicData>
            </a:graphic>
          </wp:inline>
        </w:drawing>
      </w:r>
      <w:r>
        <w:rPr>
          <w:rFonts w:ascii="Times New Roman" w:hAnsi="Times New Roman" w:cs="Times New Roman"/>
          <w:sz w:val="28"/>
          <w:szCs w:val="28"/>
          <w:lang w:eastAsia="ru-RU"/>
        </w:rPr>
        <w:t xml:space="preserve">                                                                     </w:t>
      </w:r>
      <w:r w:rsidR="00BC6EBA">
        <w:rPr>
          <w:rFonts w:ascii="Times New Roman" w:hAnsi="Times New Roman" w:cs="Times New Roman"/>
          <w:noProof/>
          <w:sz w:val="28"/>
          <w:szCs w:val="28"/>
          <w:lang w:val="ru-RU" w:eastAsia="ru-RU"/>
        </w:rPr>
        <w:drawing>
          <wp:inline distT="0" distB="0" distL="0" distR="0">
            <wp:extent cx="151075" cy="445273"/>
            <wp:effectExtent l="0" t="0" r="190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697" cy="447106"/>
                    </a:xfrm>
                    <a:prstGeom prst="rect">
                      <a:avLst/>
                    </a:prstGeom>
                    <a:noFill/>
                  </pic:spPr>
                </pic:pic>
              </a:graphicData>
            </a:graphic>
          </wp:inline>
        </w:drawing>
      </w:r>
    </w:p>
    <w:p w:rsidR="00AF6E42" w:rsidRDefault="00AF6E42" w:rsidP="00AD66AF">
      <w:pPr>
        <w:pStyle w:val="a3"/>
        <w:rPr>
          <w:rFonts w:ascii="Times New Roman" w:hAnsi="Times New Roman" w:cs="Times New Roman"/>
          <w:sz w:val="28"/>
          <w:szCs w:val="28"/>
          <w:lang w:eastAsia="ru-RU"/>
        </w:rPr>
      </w:pPr>
      <w:r>
        <w:rPr>
          <w:rFonts w:ascii="Times New Roman" w:hAnsi="Times New Roman" w:cs="Times New Roman"/>
          <w:noProof/>
          <w:sz w:val="28"/>
          <w:szCs w:val="28"/>
          <w:lang w:val="ru-RU" w:eastAsia="ru-RU"/>
        </w:rPr>
        <w:lastRenderedPageBreak/>
        <w:drawing>
          <wp:inline distT="0" distB="0" distL="0" distR="0">
            <wp:extent cx="2822710" cy="76332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2710" cy="763325"/>
                    </a:xfrm>
                    <a:prstGeom prst="rect">
                      <a:avLst/>
                    </a:prstGeom>
                    <a:noFill/>
                  </pic:spPr>
                </pic:pic>
              </a:graphicData>
            </a:graphic>
          </wp:inline>
        </w:drawing>
      </w:r>
      <w:r>
        <w:rPr>
          <w:rFonts w:ascii="Times New Roman" w:hAnsi="Times New Roman" w:cs="Times New Roman"/>
          <w:sz w:val="28"/>
          <w:szCs w:val="28"/>
          <w:lang w:eastAsia="ru-RU"/>
        </w:rPr>
        <w:t xml:space="preserve">     </w:t>
      </w:r>
      <w:r w:rsidR="002E7DDE">
        <w:rPr>
          <w:rFonts w:ascii="Times New Roman" w:hAnsi="Times New Roman" w:cs="Times New Roman"/>
          <w:noProof/>
          <w:sz w:val="28"/>
          <w:szCs w:val="28"/>
          <w:lang w:val="ru-RU" w:eastAsia="ru-RU"/>
        </w:rPr>
        <w:drawing>
          <wp:inline distT="0" distB="0" distL="0" distR="0">
            <wp:extent cx="2679589" cy="278296"/>
            <wp:effectExtent l="0" t="0" r="6985" b="762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5890" cy="277912"/>
                    </a:xfrm>
                    <a:prstGeom prst="rect">
                      <a:avLst/>
                    </a:prstGeom>
                    <a:noFill/>
                  </pic:spPr>
                </pic:pic>
              </a:graphicData>
            </a:graphic>
          </wp:inline>
        </w:drawing>
      </w:r>
    </w:p>
    <w:p w:rsidR="00B10749" w:rsidRDefault="00B10749" w:rsidP="0054621F">
      <w:pPr>
        <w:pStyle w:val="a3"/>
        <w:ind w:firstLine="708"/>
        <w:jc w:val="both"/>
        <w:rPr>
          <w:rFonts w:ascii="Times New Roman" w:hAnsi="Times New Roman" w:cs="Times New Roman"/>
          <w:sz w:val="28"/>
          <w:szCs w:val="28"/>
          <w:lang w:val="en-US" w:eastAsia="ru-RU"/>
        </w:rPr>
      </w:pPr>
    </w:p>
    <w:p w:rsidR="00B10749" w:rsidRDefault="00B10749" w:rsidP="0054621F">
      <w:pPr>
        <w:pStyle w:val="a3"/>
        <w:ind w:firstLine="708"/>
        <w:jc w:val="both"/>
        <w:rPr>
          <w:rFonts w:ascii="Times New Roman" w:hAnsi="Times New Roman" w:cs="Times New Roman"/>
          <w:sz w:val="28"/>
          <w:szCs w:val="28"/>
          <w:lang w:val="en-US" w:eastAsia="ru-RU"/>
        </w:rPr>
      </w:pPr>
    </w:p>
    <w:p w:rsidR="002E7DDE" w:rsidRDefault="0054621F" w:rsidP="0054621F">
      <w:pPr>
        <w:pStyle w:val="a3"/>
        <w:ind w:firstLine="708"/>
        <w:jc w:val="both"/>
        <w:rPr>
          <w:rFonts w:ascii="Times New Roman" w:hAnsi="Times New Roman" w:cs="Times New Roman"/>
          <w:sz w:val="28"/>
          <w:szCs w:val="28"/>
          <w:lang w:eastAsia="ru-RU"/>
        </w:rPr>
      </w:pPr>
      <w:r w:rsidRPr="0054621F">
        <w:rPr>
          <w:rFonts w:ascii="Times New Roman" w:hAnsi="Times New Roman" w:cs="Times New Roman"/>
          <w:sz w:val="28"/>
          <w:szCs w:val="28"/>
          <w:lang w:eastAsia="ru-RU"/>
        </w:rPr>
        <w:t>Правом на отримання роз’яснення наділені саме особи, які мають сумніви щодо наявності у них конфлікту інтересів, а не будь-які особи.</w:t>
      </w:r>
    </w:p>
    <w:p w:rsidR="0054621F" w:rsidRDefault="0054621F" w:rsidP="0054621F">
      <w:pPr>
        <w:pStyle w:val="a3"/>
        <w:ind w:firstLine="708"/>
        <w:jc w:val="both"/>
        <w:rPr>
          <w:rFonts w:ascii="Times New Roman" w:hAnsi="Times New Roman" w:cs="Times New Roman"/>
          <w:sz w:val="28"/>
          <w:szCs w:val="28"/>
          <w:lang w:eastAsia="ru-RU"/>
        </w:rPr>
      </w:pPr>
      <w:r w:rsidRPr="0054621F">
        <w:rPr>
          <w:rFonts w:ascii="Times New Roman" w:hAnsi="Times New Roman" w:cs="Times New Roman"/>
          <w:sz w:val="28"/>
          <w:szCs w:val="28"/>
          <w:lang w:eastAsia="ru-RU"/>
        </w:rPr>
        <w:t>Для отримання максимально чіткого роз’яснення у зверненні до Національного агентства варто зазначати інформацію, що розкриває зміст повноважень, приватного інтересу та ситуації (дії/рішення), стосовно якої (яких) є сумніви щодо наявності конфлікту інтересів, а також додавати відповідні документи</w:t>
      </w:r>
      <w:r>
        <w:rPr>
          <w:rFonts w:ascii="Times New Roman" w:hAnsi="Times New Roman" w:cs="Times New Roman"/>
          <w:sz w:val="28"/>
          <w:szCs w:val="28"/>
          <w:lang w:eastAsia="ru-RU"/>
        </w:rPr>
        <w:t>.</w:t>
      </w:r>
    </w:p>
    <w:p w:rsidR="00635199" w:rsidRDefault="00635199" w:rsidP="00EF5D72">
      <w:pPr>
        <w:pStyle w:val="a3"/>
        <w:jc w:val="center"/>
        <w:rPr>
          <w:rFonts w:ascii="Times New Roman" w:hAnsi="Times New Roman" w:cs="Times New Roman"/>
          <w:b/>
          <w:color w:val="FF0000"/>
          <w:sz w:val="28"/>
          <w:szCs w:val="28"/>
          <w:lang w:eastAsia="ru-RU"/>
        </w:rPr>
      </w:pPr>
    </w:p>
    <w:p w:rsidR="00635199" w:rsidRDefault="00635199" w:rsidP="00EF5D72">
      <w:pPr>
        <w:pStyle w:val="a3"/>
        <w:jc w:val="center"/>
        <w:rPr>
          <w:rFonts w:ascii="Times New Roman" w:hAnsi="Times New Roman" w:cs="Times New Roman"/>
          <w:b/>
          <w:color w:val="FF0000"/>
          <w:sz w:val="28"/>
          <w:szCs w:val="28"/>
          <w:lang w:eastAsia="ru-RU"/>
        </w:rPr>
      </w:pPr>
    </w:p>
    <w:p w:rsidR="000225C8" w:rsidRDefault="000225C8" w:rsidP="00EF5D72">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Експрес тест на наявність конфлікту інтересів</w:t>
      </w:r>
    </w:p>
    <w:p w:rsidR="000225C8" w:rsidRDefault="000225C8" w:rsidP="00EF5D72">
      <w:pPr>
        <w:pStyle w:val="a3"/>
        <w:jc w:val="center"/>
        <w:rPr>
          <w:rFonts w:ascii="Times New Roman" w:hAnsi="Times New Roman" w:cs="Times New Roman"/>
          <w:sz w:val="28"/>
          <w:szCs w:val="28"/>
          <w:lang w:eastAsia="ru-RU"/>
        </w:rPr>
      </w:pPr>
    </w:p>
    <w:p w:rsidR="00635199" w:rsidRPr="000225C8" w:rsidRDefault="002F6EA4" w:rsidP="00EF5D72">
      <w:pPr>
        <w:pStyle w:val="a3"/>
        <w:jc w:val="center"/>
        <w:rPr>
          <w:rFonts w:ascii="Times New Roman" w:hAnsi="Times New Roman" w:cs="Times New Roman"/>
          <w:sz w:val="28"/>
          <w:szCs w:val="28"/>
          <w:lang w:eastAsia="ru-RU"/>
        </w:rPr>
      </w:pPr>
      <w:r w:rsidRPr="000225C8">
        <w:rPr>
          <w:rFonts w:ascii="Times New Roman" w:hAnsi="Times New Roman" w:cs="Times New Roman"/>
          <w:sz w:val="28"/>
          <w:szCs w:val="28"/>
          <w:lang w:eastAsia="ru-RU"/>
        </w:rPr>
        <w:t>Чи є у мене конфлікт інтересів?</w:t>
      </w:r>
    </w:p>
    <w:p w:rsidR="002F6EA4" w:rsidRPr="000225C8" w:rsidRDefault="002F6EA4" w:rsidP="00EF5D72">
      <w:pPr>
        <w:pStyle w:val="a3"/>
        <w:jc w:val="center"/>
        <w:rPr>
          <w:rFonts w:ascii="Times New Roman" w:hAnsi="Times New Roman" w:cs="Times New Roman"/>
          <w:sz w:val="28"/>
          <w:szCs w:val="28"/>
          <w:lang w:eastAsia="ru-RU"/>
        </w:rPr>
      </w:pPr>
    </w:p>
    <w:tbl>
      <w:tblPr>
        <w:tblStyle w:val="a6"/>
        <w:tblW w:w="0" w:type="auto"/>
        <w:tblInd w:w="2235" w:type="dxa"/>
        <w:tblLook w:val="04A0"/>
      </w:tblPr>
      <w:tblGrid>
        <w:gridCol w:w="5244"/>
      </w:tblGrid>
      <w:tr w:rsidR="002F6EA4" w:rsidRPr="000225C8" w:rsidTr="002F6EA4">
        <w:tc>
          <w:tcPr>
            <w:tcW w:w="5244" w:type="dxa"/>
          </w:tcPr>
          <w:p w:rsidR="002F6EA4" w:rsidRPr="000225C8" w:rsidRDefault="002F6EA4" w:rsidP="00EF5D72">
            <w:pPr>
              <w:pStyle w:val="a3"/>
              <w:jc w:val="center"/>
              <w:rPr>
                <w:rFonts w:ascii="Times New Roman" w:hAnsi="Times New Roman" w:cs="Times New Roman"/>
                <w:sz w:val="28"/>
                <w:szCs w:val="28"/>
                <w:lang w:eastAsia="ru-RU"/>
              </w:rPr>
            </w:pPr>
            <w:r w:rsidRPr="000225C8">
              <w:rPr>
                <w:rFonts w:ascii="Times New Roman" w:hAnsi="Times New Roman" w:cs="Times New Roman"/>
                <w:sz w:val="28"/>
                <w:szCs w:val="28"/>
                <w:lang w:eastAsia="ru-RU"/>
              </w:rPr>
              <w:t>Чи є у мене  приватний інтерес в сфері в сфері службових/представницьких повноважень</w:t>
            </w:r>
          </w:p>
        </w:tc>
      </w:tr>
    </w:tbl>
    <w:p w:rsidR="002F6EA4" w:rsidRPr="000225C8" w:rsidRDefault="000E2A83" w:rsidP="00EF5D72">
      <w:pPr>
        <w:pStyle w:val="a3"/>
        <w:jc w:val="center"/>
        <w:rPr>
          <w:rFonts w:ascii="Times New Roman" w:hAnsi="Times New Roman" w:cs="Times New Roman"/>
          <w:sz w:val="28"/>
          <w:szCs w:val="28"/>
          <w:lang w:eastAsia="ru-RU"/>
        </w:rPr>
      </w:pPr>
      <w:r>
        <w:rPr>
          <w:rFonts w:ascii="Times New Roman" w:hAnsi="Times New Roman" w:cs="Times New Roman"/>
          <w:noProof/>
          <w:sz w:val="28"/>
          <w:szCs w:val="28"/>
          <w:lang w:val="ru-RU" w:eastAsia="ru-RU"/>
        </w:rPr>
        <w:pict>
          <v:shapetype id="_x0000_t32" coordsize="21600,21600" o:spt="32" o:oned="t" path="m,l21600,21600e" filled="f">
            <v:path arrowok="t" fillok="f" o:connecttype="none"/>
            <o:lock v:ext="edit" shapetype="t"/>
          </v:shapetype>
          <v:shape id="_x0000_s1035" type="#_x0000_t32" style="position:absolute;left:0;text-align:left;margin-left:332.6pt;margin-top:5.05pt;width:35.65pt;height:34.4pt;z-index:251664384;mso-position-horizontal-relative:text;mso-position-vertical-relative:text" o:connectortype="straight">
            <v:stroke endarrow="block"/>
          </v:shape>
        </w:pict>
      </w:r>
      <w:r>
        <w:rPr>
          <w:rFonts w:ascii="Times New Roman" w:hAnsi="Times New Roman" w:cs="Times New Roman"/>
          <w:noProof/>
          <w:sz w:val="28"/>
          <w:szCs w:val="28"/>
          <w:lang w:val="ru-RU" w:eastAsia="ru-RU"/>
        </w:rPr>
        <w:pict>
          <v:shape id="_x0000_s1034" type="#_x0000_t32" style="position:absolute;left:0;text-align:left;margin-left:81.55pt;margin-top:5.05pt;width:40.25pt;height:34.4pt;flip:x;z-index:251663360;mso-position-horizontal-relative:text;mso-position-vertical-relative:text" o:connectortype="straight">
            <v:stroke endarrow="block"/>
          </v:shape>
        </w:pict>
      </w:r>
    </w:p>
    <w:p w:rsidR="001E474A" w:rsidRPr="000225C8" w:rsidRDefault="001E474A" w:rsidP="00EF5D72">
      <w:pPr>
        <w:pStyle w:val="a3"/>
        <w:jc w:val="center"/>
        <w:rPr>
          <w:rFonts w:ascii="Times New Roman" w:hAnsi="Times New Roman" w:cs="Times New Roman"/>
          <w:sz w:val="28"/>
          <w:szCs w:val="28"/>
          <w:lang w:eastAsia="ru-RU"/>
        </w:rPr>
      </w:pPr>
    </w:p>
    <w:p w:rsidR="001E474A" w:rsidRPr="000225C8" w:rsidRDefault="001E474A" w:rsidP="00EF5D72">
      <w:pPr>
        <w:pStyle w:val="a3"/>
        <w:jc w:val="center"/>
        <w:rPr>
          <w:rFonts w:ascii="Times New Roman" w:hAnsi="Times New Roman" w:cs="Times New Roman"/>
          <w:sz w:val="28"/>
          <w:szCs w:val="28"/>
          <w:lang w:eastAsia="ru-RU"/>
        </w:rPr>
      </w:pPr>
    </w:p>
    <w:tbl>
      <w:tblPr>
        <w:tblStyle w:val="a6"/>
        <w:tblW w:w="0" w:type="auto"/>
        <w:tblLook w:val="04A0"/>
      </w:tblPr>
      <w:tblGrid>
        <w:gridCol w:w="2660"/>
        <w:gridCol w:w="3373"/>
        <w:gridCol w:w="2789"/>
      </w:tblGrid>
      <w:tr w:rsidR="00E51DF8" w:rsidRPr="000225C8" w:rsidTr="00E51DF8">
        <w:tc>
          <w:tcPr>
            <w:tcW w:w="2660" w:type="dxa"/>
          </w:tcPr>
          <w:p w:rsidR="00E51DF8" w:rsidRPr="000225C8" w:rsidRDefault="00E51DF8" w:rsidP="00EF5D72">
            <w:pPr>
              <w:pStyle w:val="a3"/>
              <w:jc w:val="center"/>
              <w:rPr>
                <w:rFonts w:ascii="Times New Roman" w:hAnsi="Times New Roman" w:cs="Times New Roman"/>
                <w:sz w:val="28"/>
                <w:szCs w:val="28"/>
                <w:lang w:eastAsia="ru-RU"/>
              </w:rPr>
            </w:pPr>
            <w:r w:rsidRPr="000225C8">
              <w:rPr>
                <w:rFonts w:ascii="Times New Roman" w:hAnsi="Times New Roman" w:cs="Times New Roman"/>
                <w:sz w:val="28"/>
                <w:szCs w:val="28"/>
                <w:lang w:eastAsia="ru-RU"/>
              </w:rPr>
              <w:t>ні</w:t>
            </w:r>
          </w:p>
        </w:tc>
        <w:tc>
          <w:tcPr>
            <w:tcW w:w="3373" w:type="dxa"/>
            <w:tcBorders>
              <w:top w:val="nil"/>
              <w:bottom w:val="nil"/>
            </w:tcBorders>
            <w:shd w:val="clear" w:color="auto" w:fill="auto"/>
          </w:tcPr>
          <w:p w:rsidR="00E51DF8" w:rsidRPr="000225C8" w:rsidRDefault="00E51DF8">
            <w:pPr>
              <w:rPr>
                <w:rFonts w:ascii="Times New Roman" w:hAnsi="Times New Roman" w:cs="Times New Roman"/>
                <w:sz w:val="28"/>
                <w:szCs w:val="28"/>
                <w:lang w:eastAsia="ru-RU"/>
              </w:rPr>
            </w:pPr>
          </w:p>
        </w:tc>
        <w:tc>
          <w:tcPr>
            <w:tcW w:w="2789" w:type="dxa"/>
            <w:shd w:val="clear" w:color="auto" w:fill="auto"/>
          </w:tcPr>
          <w:p w:rsidR="00E51DF8" w:rsidRPr="000225C8" w:rsidRDefault="00E51DF8" w:rsidP="00E51DF8">
            <w:pPr>
              <w:jc w:val="center"/>
              <w:rPr>
                <w:rFonts w:ascii="Times New Roman" w:hAnsi="Times New Roman" w:cs="Times New Roman"/>
                <w:sz w:val="28"/>
                <w:szCs w:val="28"/>
                <w:lang w:eastAsia="ru-RU"/>
              </w:rPr>
            </w:pPr>
            <w:r w:rsidRPr="000225C8">
              <w:rPr>
                <w:rFonts w:ascii="Times New Roman" w:hAnsi="Times New Roman" w:cs="Times New Roman"/>
                <w:sz w:val="28"/>
                <w:szCs w:val="28"/>
                <w:lang w:eastAsia="ru-RU"/>
              </w:rPr>
              <w:t>так</w:t>
            </w:r>
          </w:p>
        </w:tc>
      </w:tr>
    </w:tbl>
    <w:p w:rsidR="00635199" w:rsidRPr="000225C8" w:rsidRDefault="000E2A83" w:rsidP="00EF5D72">
      <w:pPr>
        <w:pStyle w:val="a3"/>
        <w:jc w:val="center"/>
        <w:rPr>
          <w:rFonts w:ascii="Times New Roman" w:hAnsi="Times New Roman" w:cs="Times New Roman"/>
          <w:sz w:val="28"/>
          <w:szCs w:val="28"/>
          <w:lang w:eastAsia="ru-RU"/>
        </w:rPr>
      </w:pPr>
      <w:r>
        <w:rPr>
          <w:rFonts w:ascii="Times New Roman" w:hAnsi="Times New Roman" w:cs="Times New Roman"/>
          <w:noProof/>
          <w:sz w:val="28"/>
          <w:szCs w:val="28"/>
          <w:lang w:val="ru-RU" w:eastAsia="ru-RU"/>
        </w:rPr>
        <w:pict>
          <v:shape id="_x0000_s1038" type="#_x0000_t32" style="position:absolute;left:0;text-align:left;margin-left:362.45pt;margin-top:3.9pt;width:1.3pt;height:24pt;z-index:251666432;mso-position-horizontal-relative:text;mso-position-vertical-relative:text" o:connectortype="straight">
            <v:stroke endarrow="block"/>
          </v:shape>
        </w:pict>
      </w:r>
      <w:r>
        <w:rPr>
          <w:rFonts w:ascii="Times New Roman" w:hAnsi="Times New Roman" w:cs="Times New Roman"/>
          <w:noProof/>
          <w:sz w:val="28"/>
          <w:szCs w:val="28"/>
          <w:lang w:val="ru-RU" w:eastAsia="ru-RU"/>
        </w:rPr>
        <w:pict>
          <v:shape id="_x0000_s1036" type="#_x0000_t32" style="position:absolute;left:0;text-align:left;margin-left:59.5pt;margin-top:8.4pt;width:.65pt;height:19.5pt;z-index:251665408;mso-position-horizontal-relative:text;mso-position-vertical-relative:text" o:connectortype="straight">
            <v:stroke endarrow="block"/>
          </v:shape>
        </w:pict>
      </w:r>
      <w:r w:rsidR="00E51DF8" w:rsidRPr="000225C8">
        <w:rPr>
          <w:rFonts w:ascii="Times New Roman" w:hAnsi="Times New Roman" w:cs="Times New Roman"/>
          <w:sz w:val="28"/>
          <w:szCs w:val="28"/>
          <w:lang w:eastAsia="ru-RU"/>
        </w:rPr>
        <w:t xml:space="preserve">      </w:t>
      </w:r>
    </w:p>
    <w:p w:rsidR="001E474A" w:rsidRDefault="001E474A" w:rsidP="00EF5D72">
      <w:pPr>
        <w:pStyle w:val="a3"/>
        <w:jc w:val="center"/>
        <w:rPr>
          <w:rFonts w:ascii="Times New Roman" w:hAnsi="Times New Roman" w:cs="Times New Roman"/>
          <w:sz w:val="28"/>
          <w:szCs w:val="28"/>
          <w:lang w:val="en-US" w:eastAsia="ru-RU"/>
        </w:rPr>
      </w:pPr>
    </w:p>
    <w:tbl>
      <w:tblPr>
        <w:tblStyle w:val="a6"/>
        <w:tblpPr w:leftFromText="180" w:rightFromText="180" w:vertAnchor="text" w:horzAnchor="margin" w:tblpY="1"/>
        <w:tblOverlap w:val="never"/>
        <w:tblW w:w="0" w:type="auto"/>
        <w:tblLook w:val="04A0"/>
      </w:tblPr>
      <w:tblGrid>
        <w:gridCol w:w="2660"/>
      </w:tblGrid>
      <w:tr w:rsidR="00B10749" w:rsidRPr="000225C8" w:rsidTr="00B10749">
        <w:tc>
          <w:tcPr>
            <w:tcW w:w="2660" w:type="dxa"/>
          </w:tcPr>
          <w:p w:rsidR="00B10749" w:rsidRPr="000225C8" w:rsidRDefault="00B10749" w:rsidP="00B10749">
            <w:pPr>
              <w:pStyle w:val="a3"/>
              <w:jc w:val="center"/>
              <w:rPr>
                <w:rFonts w:ascii="Times New Roman" w:hAnsi="Times New Roman" w:cs="Times New Roman"/>
                <w:sz w:val="28"/>
                <w:szCs w:val="28"/>
                <w:lang w:eastAsia="ru-RU"/>
              </w:rPr>
            </w:pPr>
            <w:r w:rsidRPr="000225C8">
              <w:rPr>
                <w:rFonts w:ascii="Times New Roman" w:hAnsi="Times New Roman" w:cs="Times New Roman"/>
                <w:sz w:val="28"/>
                <w:szCs w:val="28"/>
                <w:lang w:eastAsia="ru-RU"/>
              </w:rPr>
              <w:t>Конфлікту інтересів немає</w:t>
            </w:r>
          </w:p>
        </w:tc>
      </w:tr>
    </w:tbl>
    <w:p w:rsidR="00B10749" w:rsidRPr="00B10749" w:rsidRDefault="00B10749" w:rsidP="00EF5D72">
      <w:pPr>
        <w:pStyle w:val="a3"/>
        <w:jc w:val="center"/>
        <w:rPr>
          <w:rFonts w:ascii="Times New Roman" w:hAnsi="Times New Roman" w:cs="Times New Roman"/>
          <w:sz w:val="28"/>
          <w:szCs w:val="28"/>
          <w:lang w:val="en-US" w:eastAsia="ru-RU"/>
        </w:rPr>
      </w:pPr>
    </w:p>
    <w:tbl>
      <w:tblPr>
        <w:tblStyle w:val="a6"/>
        <w:tblW w:w="0" w:type="auto"/>
        <w:tblLook w:val="04A0"/>
      </w:tblPr>
      <w:tblGrid>
        <w:gridCol w:w="9571"/>
      </w:tblGrid>
      <w:tr w:rsidR="00B10749" w:rsidRPr="000225C8" w:rsidTr="00E51DF8">
        <w:tc>
          <w:tcPr>
            <w:tcW w:w="9571" w:type="dxa"/>
          </w:tcPr>
          <w:p w:rsidR="00E51DF8" w:rsidRPr="000225C8" w:rsidRDefault="00E51DF8" w:rsidP="00E51DF8">
            <w:pPr>
              <w:pStyle w:val="a3"/>
              <w:jc w:val="center"/>
              <w:rPr>
                <w:rFonts w:ascii="Times New Roman" w:hAnsi="Times New Roman" w:cs="Times New Roman"/>
                <w:sz w:val="28"/>
                <w:szCs w:val="28"/>
                <w:lang w:eastAsia="ru-RU"/>
              </w:rPr>
            </w:pPr>
            <w:r w:rsidRPr="000225C8">
              <w:rPr>
                <w:rFonts w:ascii="Times New Roman" w:hAnsi="Times New Roman" w:cs="Times New Roman"/>
                <w:sz w:val="28"/>
                <w:szCs w:val="28"/>
                <w:lang w:eastAsia="ru-RU"/>
              </w:rPr>
              <w:t>Чи є мої повноваженнях, за допомогою яких я можу задовольнити свій приватний інтерес дискреційними повноваженнями, адже лише за умови наявності дискреційних повноважень приватний інтерес впливає(може вплинути) на мою об’єктивність та неупередженість?</w:t>
            </w:r>
          </w:p>
        </w:tc>
      </w:tr>
    </w:tbl>
    <w:p w:rsidR="00E51DF8" w:rsidRPr="000225C8" w:rsidRDefault="000E2A83" w:rsidP="00E51DF8">
      <w:pPr>
        <w:pStyle w:val="a3"/>
        <w:tabs>
          <w:tab w:val="left" w:pos="3347"/>
        </w:tabs>
        <w:rPr>
          <w:rFonts w:ascii="Times New Roman" w:hAnsi="Times New Roman" w:cs="Times New Roman"/>
          <w:sz w:val="28"/>
          <w:szCs w:val="28"/>
          <w:lang w:eastAsia="ru-RU"/>
        </w:rPr>
      </w:pPr>
      <w:r>
        <w:rPr>
          <w:rFonts w:ascii="Times New Roman" w:hAnsi="Times New Roman" w:cs="Times New Roman"/>
          <w:noProof/>
          <w:sz w:val="28"/>
          <w:szCs w:val="28"/>
          <w:lang w:val="ru-RU" w:eastAsia="ru-RU"/>
        </w:rPr>
        <w:pict>
          <v:shape id="_x0000_s1043" type="#_x0000_t32" style="position:absolute;margin-left:444.8pt;margin-top:4.45pt;width:.65pt;height:24.65pt;z-index:251670528;mso-position-horizontal-relative:text;mso-position-vertical-relative:text" o:connectortype="straight">
            <v:stroke endarrow="block"/>
          </v:shape>
        </w:pict>
      </w:r>
      <w:r>
        <w:rPr>
          <w:rFonts w:ascii="Times New Roman" w:hAnsi="Times New Roman" w:cs="Times New Roman"/>
          <w:noProof/>
          <w:sz w:val="28"/>
          <w:szCs w:val="28"/>
          <w:lang w:val="ru-RU" w:eastAsia="ru-RU"/>
        </w:rPr>
        <w:pict>
          <v:shape id="_x0000_s1039" type="#_x0000_t32" style="position:absolute;margin-left:166.55pt;margin-top:4.45pt;width:.65pt;height:24.65pt;z-index:251667456;mso-position-horizontal-relative:text;mso-position-vertical-relative:text" o:connectortype="straight">
            <v:stroke endarrow="block"/>
          </v:shape>
        </w:pict>
      </w:r>
      <w:r w:rsidR="00E51DF8" w:rsidRPr="000225C8">
        <w:rPr>
          <w:rFonts w:ascii="Times New Roman" w:hAnsi="Times New Roman" w:cs="Times New Roman"/>
          <w:sz w:val="28"/>
          <w:szCs w:val="28"/>
          <w:lang w:eastAsia="ru-RU"/>
        </w:rPr>
        <w:tab/>
      </w:r>
    </w:p>
    <w:p w:rsidR="001E474A" w:rsidRPr="000225C8" w:rsidRDefault="001E474A" w:rsidP="00E51DF8">
      <w:pPr>
        <w:pStyle w:val="a3"/>
        <w:tabs>
          <w:tab w:val="left" w:pos="3347"/>
        </w:tabs>
        <w:rPr>
          <w:rFonts w:ascii="Times New Roman" w:hAnsi="Times New Roman" w:cs="Times New Roman"/>
          <w:sz w:val="28"/>
          <w:szCs w:val="28"/>
          <w:lang w:eastAsia="ru-RU"/>
        </w:rPr>
      </w:pPr>
    </w:p>
    <w:tbl>
      <w:tblPr>
        <w:tblStyle w:val="a6"/>
        <w:tblpPr w:leftFromText="180" w:rightFromText="180" w:vertAnchor="text" w:tblpY="1"/>
        <w:tblOverlap w:val="never"/>
        <w:tblW w:w="0" w:type="auto"/>
        <w:tblInd w:w="2943" w:type="dxa"/>
        <w:tblLook w:val="04A0"/>
      </w:tblPr>
      <w:tblGrid>
        <w:gridCol w:w="993"/>
      </w:tblGrid>
      <w:tr w:rsidR="00E51DF8" w:rsidRPr="000225C8" w:rsidTr="001E474A">
        <w:tc>
          <w:tcPr>
            <w:tcW w:w="993" w:type="dxa"/>
          </w:tcPr>
          <w:p w:rsidR="00E51DF8" w:rsidRPr="000225C8" w:rsidRDefault="00E51DF8" w:rsidP="001E474A">
            <w:pPr>
              <w:pStyle w:val="a3"/>
              <w:tabs>
                <w:tab w:val="left" w:pos="3347"/>
              </w:tabs>
              <w:jc w:val="center"/>
              <w:rPr>
                <w:rFonts w:ascii="Times New Roman" w:hAnsi="Times New Roman" w:cs="Times New Roman"/>
                <w:sz w:val="28"/>
                <w:szCs w:val="28"/>
                <w:lang w:eastAsia="ru-RU"/>
              </w:rPr>
            </w:pPr>
            <w:r w:rsidRPr="000225C8">
              <w:rPr>
                <w:rFonts w:ascii="Times New Roman" w:hAnsi="Times New Roman" w:cs="Times New Roman"/>
                <w:sz w:val="28"/>
                <w:szCs w:val="28"/>
                <w:lang w:eastAsia="ru-RU"/>
              </w:rPr>
              <w:t>так</w:t>
            </w:r>
          </w:p>
        </w:tc>
      </w:tr>
    </w:tbl>
    <w:tbl>
      <w:tblPr>
        <w:tblStyle w:val="a6"/>
        <w:tblpPr w:leftFromText="180" w:rightFromText="180" w:vertAnchor="text" w:horzAnchor="page" w:tblpX="9325" w:tblpY="108"/>
        <w:tblW w:w="0" w:type="auto"/>
        <w:tblLook w:val="04A0"/>
      </w:tblPr>
      <w:tblGrid>
        <w:gridCol w:w="993"/>
      </w:tblGrid>
      <w:tr w:rsidR="00B10749" w:rsidRPr="000225C8" w:rsidTr="00B10749">
        <w:tc>
          <w:tcPr>
            <w:tcW w:w="993" w:type="dxa"/>
          </w:tcPr>
          <w:p w:rsidR="00B10749" w:rsidRPr="000225C8" w:rsidRDefault="00B10749" w:rsidP="00B10749">
            <w:pPr>
              <w:pStyle w:val="a3"/>
              <w:tabs>
                <w:tab w:val="left" w:pos="3347"/>
              </w:tabs>
              <w:jc w:val="center"/>
              <w:rPr>
                <w:rFonts w:ascii="Times New Roman" w:hAnsi="Times New Roman" w:cs="Times New Roman"/>
                <w:sz w:val="28"/>
                <w:szCs w:val="28"/>
                <w:lang w:eastAsia="ru-RU"/>
              </w:rPr>
            </w:pPr>
            <w:r w:rsidRPr="000225C8">
              <w:rPr>
                <w:rFonts w:ascii="Times New Roman" w:hAnsi="Times New Roman" w:cs="Times New Roman"/>
                <w:sz w:val="28"/>
                <w:szCs w:val="28"/>
                <w:lang w:eastAsia="ru-RU"/>
              </w:rPr>
              <w:t>ні</w:t>
            </w:r>
          </w:p>
        </w:tc>
      </w:tr>
    </w:tbl>
    <w:p w:rsidR="00B10749" w:rsidRDefault="001E474A" w:rsidP="00E51DF8">
      <w:pPr>
        <w:pStyle w:val="a3"/>
        <w:tabs>
          <w:tab w:val="left" w:pos="3347"/>
        </w:tabs>
        <w:rPr>
          <w:rFonts w:ascii="Times New Roman" w:hAnsi="Times New Roman" w:cs="Times New Roman"/>
          <w:sz w:val="28"/>
          <w:szCs w:val="28"/>
          <w:lang w:val="en-US" w:eastAsia="ru-RU"/>
        </w:rPr>
      </w:pPr>
      <w:r w:rsidRPr="000225C8">
        <w:rPr>
          <w:rFonts w:ascii="Times New Roman" w:hAnsi="Times New Roman" w:cs="Times New Roman"/>
          <w:sz w:val="28"/>
          <w:szCs w:val="28"/>
          <w:lang w:eastAsia="ru-RU"/>
        </w:rPr>
        <w:t xml:space="preserve">                                                           </w:t>
      </w:r>
    </w:p>
    <w:p w:rsidR="00B10749" w:rsidRDefault="000E2A83" w:rsidP="00E51DF8">
      <w:pPr>
        <w:pStyle w:val="a3"/>
        <w:tabs>
          <w:tab w:val="left" w:pos="3347"/>
        </w:tabs>
        <w:rPr>
          <w:rFonts w:ascii="Times New Roman" w:hAnsi="Times New Roman" w:cs="Times New Roman"/>
          <w:sz w:val="28"/>
          <w:szCs w:val="28"/>
          <w:lang w:val="en-US" w:eastAsia="ru-RU"/>
        </w:rPr>
      </w:pPr>
      <w:r>
        <w:rPr>
          <w:rFonts w:ascii="Times New Roman" w:hAnsi="Times New Roman" w:cs="Times New Roman"/>
          <w:noProof/>
          <w:sz w:val="28"/>
          <w:szCs w:val="28"/>
          <w:lang w:val="ru-RU" w:eastAsia="ru-RU"/>
        </w:rPr>
        <w:pict>
          <v:shape id="_x0000_s1041" type="#_x0000_t32" style="position:absolute;margin-left:-33.45pt;margin-top:13.8pt;width:0;height:24.65pt;z-index:251669504" o:connectortype="straight">
            <v:stroke endarrow="block"/>
          </v:shape>
        </w:pict>
      </w:r>
      <w:r>
        <w:rPr>
          <w:rFonts w:ascii="Times New Roman" w:hAnsi="Times New Roman" w:cs="Times New Roman"/>
          <w:noProof/>
          <w:sz w:val="28"/>
          <w:szCs w:val="28"/>
          <w:lang w:val="ru-RU" w:eastAsia="ru-RU"/>
        </w:rPr>
        <w:pict>
          <v:shape id="_x0000_s1044" type="#_x0000_t32" style="position:absolute;margin-left:236.85pt;margin-top:13.8pt;width:0;height:29.2pt;z-index:251671552" o:connectortype="straight">
            <v:stroke endarrow="block"/>
          </v:shape>
        </w:pict>
      </w:r>
    </w:p>
    <w:p w:rsidR="001E474A" w:rsidRPr="000225C8" w:rsidRDefault="001E474A" w:rsidP="00E51DF8">
      <w:pPr>
        <w:pStyle w:val="a3"/>
        <w:tabs>
          <w:tab w:val="left" w:pos="3347"/>
        </w:tabs>
        <w:rPr>
          <w:rFonts w:ascii="Times New Roman" w:hAnsi="Times New Roman" w:cs="Times New Roman"/>
          <w:sz w:val="28"/>
          <w:szCs w:val="28"/>
          <w:lang w:eastAsia="ru-RU"/>
        </w:rPr>
      </w:pPr>
      <w:r w:rsidRPr="000225C8">
        <w:rPr>
          <w:rFonts w:ascii="Times New Roman" w:hAnsi="Times New Roman" w:cs="Times New Roman"/>
          <w:sz w:val="28"/>
          <w:szCs w:val="28"/>
          <w:lang w:eastAsia="ru-RU"/>
        </w:rPr>
        <w:br w:type="textWrapping" w:clear="all"/>
      </w:r>
    </w:p>
    <w:tbl>
      <w:tblPr>
        <w:tblStyle w:val="a6"/>
        <w:tblpPr w:leftFromText="180" w:rightFromText="180" w:vertAnchor="text" w:tblpX="1951" w:tblpY="1"/>
        <w:tblOverlap w:val="never"/>
        <w:tblW w:w="0" w:type="auto"/>
        <w:tblLook w:val="04A0"/>
      </w:tblPr>
      <w:tblGrid>
        <w:gridCol w:w="2693"/>
      </w:tblGrid>
      <w:tr w:rsidR="001E474A" w:rsidRPr="000225C8" w:rsidTr="001E474A">
        <w:tc>
          <w:tcPr>
            <w:tcW w:w="2693" w:type="dxa"/>
          </w:tcPr>
          <w:p w:rsidR="001E474A" w:rsidRPr="000225C8" w:rsidRDefault="001E474A" w:rsidP="001E474A">
            <w:pPr>
              <w:pStyle w:val="a3"/>
              <w:tabs>
                <w:tab w:val="left" w:pos="3347"/>
              </w:tabs>
              <w:jc w:val="center"/>
              <w:rPr>
                <w:rFonts w:ascii="Times New Roman" w:hAnsi="Times New Roman" w:cs="Times New Roman"/>
                <w:sz w:val="28"/>
                <w:szCs w:val="28"/>
                <w:lang w:eastAsia="ru-RU"/>
              </w:rPr>
            </w:pPr>
            <w:r w:rsidRPr="000225C8">
              <w:rPr>
                <w:rFonts w:ascii="Times New Roman" w:hAnsi="Times New Roman" w:cs="Times New Roman"/>
                <w:sz w:val="28"/>
                <w:szCs w:val="28"/>
                <w:lang w:eastAsia="ru-RU"/>
              </w:rPr>
              <w:t>Конфлікт інтересів є</w:t>
            </w:r>
          </w:p>
        </w:tc>
      </w:tr>
    </w:tbl>
    <w:tbl>
      <w:tblPr>
        <w:tblStyle w:val="a6"/>
        <w:tblpPr w:leftFromText="180" w:rightFromText="180" w:vertAnchor="text" w:horzAnchor="margin" w:tblpXSpec="right" w:tblpY="50"/>
        <w:tblW w:w="0" w:type="auto"/>
        <w:tblLook w:val="04A0"/>
      </w:tblPr>
      <w:tblGrid>
        <w:gridCol w:w="2826"/>
      </w:tblGrid>
      <w:tr w:rsidR="001E474A" w:rsidRPr="000225C8" w:rsidTr="001E474A">
        <w:tc>
          <w:tcPr>
            <w:tcW w:w="2826" w:type="dxa"/>
          </w:tcPr>
          <w:p w:rsidR="001E474A" w:rsidRPr="000225C8" w:rsidRDefault="001E474A" w:rsidP="001E474A">
            <w:pPr>
              <w:pStyle w:val="a3"/>
              <w:tabs>
                <w:tab w:val="left" w:pos="3347"/>
              </w:tabs>
              <w:jc w:val="center"/>
              <w:rPr>
                <w:rFonts w:ascii="Times New Roman" w:hAnsi="Times New Roman" w:cs="Times New Roman"/>
                <w:sz w:val="28"/>
                <w:szCs w:val="28"/>
                <w:lang w:eastAsia="ru-RU"/>
              </w:rPr>
            </w:pPr>
            <w:r w:rsidRPr="000225C8">
              <w:rPr>
                <w:rFonts w:ascii="Times New Roman" w:hAnsi="Times New Roman" w:cs="Times New Roman"/>
                <w:sz w:val="28"/>
                <w:szCs w:val="28"/>
                <w:lang w:eastAsia="ru-RU"/>
              </w:rPr>
              <w:t>Конфлікту інтересів немає</w:t>
            </w:r>
          </w:p>
        </w:tc>
      </w:tr>
    </w:tbl>
    <w:p w:rsidR="001E474A" w:rsidRPr="000225C8" w:rsidRDefault="001E474A" w:rsidP="00E51DF8">
      <w:pPr>
        <w:pStyle w:val="a3"/>
        <w:tabs>
          <w:tab w:val="left" w:pos="3347"/>
        </w:tabs>
        <w:rPr>
          <w:rFonts w:ascii="Times New Roman" w:hAnsi="Times New Roman" w:cs="Times New Roman"/>
          <w:sz w:val="28"/>
          <w:szCs w:val="28"/>
          <w:lang w:eastAsia="ru-RU"/>
        </w:rPr>
      </w:pPr>
      <w:r w:rsidRPr="000225C8">
        <w:rPr>
          <w:rFonts w:ascii="Times New Roman" w:hAnsi="Times New Roman" w:cs="Times New Roman"/>
          <w:sz w:val="28"/>
          <w:szCs w:val="28"/>
          <w:lang w:eastAsia="ru-RU"/>
        </w:rPr>
        <w:t xml:space="preserve">                                        </w:t>
      </w:r>
    </w:p>
    <w:p w:rsidR="00635199" w:rsidRDefault="001E474A" w:rsidP="00757613">
      <w:pPr>
        <w:pStyle w:val="a3"/>
        <w:tabs>
          <w:tab w:val="left" w:pos="3347"/>
        </w:tabs>
        <w:rPr>
          <w:rFonts w:ascii="Times New Roman" w:hAnsi="Times New Roman" w:cs="Times New Roman"/>
          <w:b/>
          <w:color w:val="FF0000"/>
          <w:sz w:val="28"/>
          <w:szCs w:val="28"/>
          <w:lang w:eastAsia="ru-RU"/>
        </w:rPr>
      </w:pPr>
      <w:r w:rsidRPr="000225C8">
        <w:rPr>
          <w:rFonts w:ascii="Times New Roman" w:hAnsi="Times New Roman" w:cs="Times New Roman"/>
          <w:sz w:val="28"/>
          <w:szCs w:val="28"/>
          <w:lang w:eastAsia="ru-RU"/>
        </w:rPr>
        <w:br w:type="textWrapping" w:clear="all"/>
        <w:t xml:space="preserve">     </w:t>
      </w:r>
      <w:r w:rsidR="00E51DF8" w:rsidRPr="000225C8">
        <w:rPr>
          <w:rFonts w:ascii="Times New Roman" w:hAnsi="Times New Roman" w:cs="Times New Roman"/>
          <w:sz w:val="28"/>
          <w:szCs w:val="28"/>
          <w:lang w:eastAsia="ru-RU"/>
        </w:rPr>
        <w:br w:type="textWrapping" w:clear="all"/>
      </w:r>
      <w:r w:rsidR="00E51DF8">
        <w:rPr>
          <w:rFonts w:ascii="Times New Roman" w:hAnsi="Times New Roman" w:cs="Times New Roman"/>
          <w:b/>
          <w:sz w:val="28"/>
          <w:szCs w:val="28"/>
          <w:lang w:eastAsia="ru-RU"/>
        </w:rPr>
        <w:t xml:space="preserve"> </w:t>
      </w:r>
    </w:p>
    <w:p w:rsidR="00B57E8E" w:rsidRDefault="00B57E8E" w:rsidP="00B57E8E">
      <w:pPr>
        <w:pStyle w:val="a3"/>
        <w:ind w:firstLine="708"/>
        <w:jc w:val="both"/>
        <w:rPr>
          <w:rFonts w:ascii="Times New Roman" w:hAnsi="Times New Roman" w:cs="Times New Roman"/>
          <w:sz w:val="28"/>
          <w:szCs w:val="28"/>
          <w:lang w:eastAsia="ru-RU"/>
        </w:rPr>
      </w:pPr>
      <w:r w:rsidRPr="00B57E8E">
        <w:rPr>
          <w:rFonts w:ascii="Times New Roman" w:hAnsi="Times New Roman" w:cs="Times New Roman"/>
          <w:sz w:val="28"/>
          <w:szCs w:val="28"/>
          <w:lang w:eastAsia="ru-RU"/>
        </w:rP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 (ч. 6 ст. 28 Закону).</w:t>
      </w:r>
    </w:p>
    <w:p w:rsidR="00D23B2E" w:rsidRDefault="00D23B2E" w:rsidP="00B57E8E">
      <w:pPr>
        <w:pStyle w:val="a3"/>
        <w:ind w:firstLine="708"/>
        <w:jc w:val="both"/>
        <w:rPr>
          <w:rFonts w:ascii="Times New Roman" w:hAnsi="Times New Roman" w:cs="Times New Roman"/>
          <w:sz w:val="28"/>
          <w:szCs w:val="28"/>
          <w:lang w:eastAsia="ru-RU"/>
        </w:rPr>
      </w:pPr>
    </w:p>
    <w:p w:rsidR="00B57E8E" w:rsidRPr="00067816" w:rsidRDefault="00E725E8" w:rsidP="00067816">
      <w:pPr>
        <w:pStyle w:val="a3"/>
        <w:jc w:val="center"/>
        <w:rPr>
          <w:rFonts w:ascii="Times New Roman" w:hAnsi="Times New Roman" w:cs="Times New Roman"/>
          <w:b/>
          <w:i/>
          <w:sz w:val="28"/>
          <w:szCs w:val="28"/>
        </w:rPr>
      </w:pPr>
      <w:r w:rsidRPr="00067816">
        <w:rPr>
          <w:rFonts w:ascii="Times New Roman" w:hAnsi="Times New Roman" w:cs="Times New Roman"/>
          <w:b/>
          <w:i/>
          <w:sz w:val="28"/>
          <w:szCs w:val="28"/>
        </w:rPr>
        <w:lastRenderedPageBreak/>
        <w:t>5. Зовнішнє врегулювання конфлікту інтересів.</w:t>
      </w:r>
    </w:p>
    <w:p w:rsidR="00D23B2E" w:rsidRDefault="00D23B2E" w:rsidP="00D23B2E">
      <w:pPr>
        <w:pStyle w:val="a3"/>
        <w:rPr>
          <w:rFonts w:ascii="Times New Roman" w:hAnsi="Times New Roman" w:cs="Times New Roman"/>
          <w:b/>
          <w:sz w:val="28"/>
          <w:szCs w:val="28"/>
        </w:rPr>
      </w:pPr>
    </w:p>
    <w:p w:rsidR="00E725E8" w:rsidRDefault="00E725E8" w:rsidP="00E725E8">
      <w:pPr>
        <w:pStyle w:val="a3"/>
        <w:ind w:firstLine="708"/>
        <w:jc w:val="both"/>
        <w:rPr>
          <w:rFonts w:ascii="Times New Roman" w:hAnsi="Times New Roman" w:cs="Times New Roman"/>
          <w:sz w:val="28"/>
          <w:szCs w:val="28"/>
        </w:rPr>
      </w:pPr>
      <w:r w:rsidRPr="00E725E8">
        <w:rPr>
          <w:rFonts w:ascii="Times New Roman" w:hAnsi="Times New Roman" w:cs="Times New Roman"/>
          <w:sz w:val="28"/>
          <w:szCs w:val="28"/>
        </w:rPr>
        <w:t>Щодо обмеження спільної роботи близьких осіб дивіться розділ 12 Методичних рекомендацій</w:t>
      </w:r>
      <w:r>
        <w:rPr>
          <w:rFonts w:ascii="Times New Roman" w:hAnsi="Times New Roman" w:cs="Times New Roman"/>
          <w:sz w:val="28"/>
          <w:szCs w:val="28"/>
        </w:rPr>
        <w:t>.</w:t>
      </w:r>
    </w:p>
    <w:p w:rsidR="00D23B2E" w:rsidRDefault="00D23B2E" w:rsidP="00E725E8">
      <w:pPr>
        <w:pStyle w:val="a3"/>
        <w:ind w:firstLine="708"/>
        <w:jc w:val="both"/>
        <w:rPr>
          <w:rFonts w:ascii="Times New Roman" w:hAnsi="Times New Roman" w:cs="Times New Roman"/>
          <w:sz w:val="28"/>
          <w:szCs w:val="28"/>
        </w:rPr>
      </w:pPr>
    </w:p>
    <w:p w:rsidR="00E725E8" w:rsidRDefault="00E725E8" w:rsidP="00570FC5">
      <w:pPr>
        <w:pStyle w:val="a3"/>
        <w:ind w:firstLine="708"/>
        <w:jc w:val="both"/>
        <w:rPr>
          <w:rFonts w:ascii="Times New Roman" w:hAnsi="Times New Roman" w:cs="Times New Roman"/>
          <w:sz w:val="28"/>
          <w:szCs w:val="28"/>
        </w:rPr>
      </w:pPr>
      <w:r w:rsidRPr="00E725E8">
        <w:rPr>
          <w:rFonts w:ascii="Times New Roman" w:hAnsi="Times New Roman" w:cs="Times New Roman"/>
          <w:sz w:val="28"/>
          <w:szCs w:val="28"/>
        </w:rPr>
        <w:t>Яким чином керівнику обрати належний захід врегулювання конфлікту інтересів у підлеглого?</w:t>
      </w:r>
    </w:p>
    <w:p w:rsidR="00E725E8" w:rsidRPr="00E725E8" w:rsidRDefault="00E725E8" w:rsidP="00E725E8">
      <w:pPr>
        <w:pStyle w:val="a3"/>
        <w:ind w:firstLine="708"/>
        <w:jc w:val="both"/>
        <w:rPr>
          <w:rFonts w:ascii="Times New Roman" w:hAnsi="Times New Roman" w:cs="Times New Roman"/>
          <w:sz w:val="28"/>
          <w:szCs w:val="28"/>
        </w:rPr>
      </w:pPr>
      <w:r w:rsidRPr="00E725E8">
        <w:rPr>
          <w:rFonts w:ascii="Times New Roman" w:hAnsi="Times New Roman" w:cs="Times New Roman"/>
          <w:sz w:val="28"/>
          <w:szCs w:val="28"/>
        </w:rPr>
        <w:t>Особа, зазначена у пп. 1, 2 ч. 1 ст. 3 Закону, зобов’язана повідомляти безпосереднього керівника про наявність у неї потенційного або реального конфлікту інтересів не пізніше наступного робочого дня з моменту, коли вона дізналася або повинна була дізнатися про наявність конфлікту інтересів (детальніше дивіться розділ 3 Методичних рекомендацій).</w:t>
      </w:r>
    </w:p>
    <w:p w:rsidR="00E725E8" w:rsidRPr="00E725E8" w:rsidRDefault="00E725E8" w:rsidP="00E725E8">
      <w:pPr>
        <w:pStyle w:val="a3"/>
        <w:ind w:firstLine="708"/>
        <w:jc w:val="both"/>
        <w:rPr>
          <w:rFonts w:ascii="Times New Roman" w:hAnsi="Times New Roman" w:cs="Times New Roman"/>
          <w:sz w:val="28"/>
          <w:szCs w:val="28"/>
        </w:rPr>
      </w:pPr>
      <w:r w:rsidRPr="00E725E8">
        <w:rPr>
          <w:rFonts w:ascii="Times New Roman" w:hAnsi="Times New Roman" w:cs="Times New Roman"/>
          <w:sz w:val="28"/>
          <w:szCs w:val="28"/>
        </w:rPr>
        <w:t>Безпосередній керівник або керівник органу, до повноважень якого належить звільнення (ініціювання звільнення) особи з посади:</w:t>
      </w:r>
    </w:p>
    <w:p w:rsidR="004843D5" w:rsidRDefault="00E725E8" w:rsidP="006E17D8">
      <w:pPr>
        <w:pStyle w:val="a3"/>
        <w:ind w:right="-143" w:firstLine="708"/>
        <w:jc w:val="both"/>
        <w:rPr>
          <w:rFonts w:ascii="Times New Roman" w:hAnsi="Times New Roman" w:cs="Times New Roman"/>
          <w:sz w:val="28"/>
          <w:szCs w:val="28"/>
        </w:rPr>
      </w:pPr>
      <w:r w:rsidRPr="00E725E8">
        <w:rPr>
          <w:rFonts w:ascii="Times New Roman" w:hAnsi="Times New Roman" w:cs="Times New Roman"/>
          <w:sz w:val="28"/>
          <w:szCs w:val="28"/>
        </w:rPr>
        <w:t>приймає рішення щодо врегулювання конфлікту інтересів у підлеглої йому особи протягом 2-х днів після отримання повідомлення або якщо йому стало відомо про конфлікт інтересів, про що пов</w:t>
      </w:r>
      <w:r w:rsidR="004843D5">
        <w:rPr>
          <w:rFonts w:ascii="Times New Roman" w:hAnsi="Times New Roman" w:cs="Times New Roman"/>
          <w:sz w:val="28"/>
          <w:szCs w:val="28"/>
        </w:rPr>
        <w:t>ідомляє відповідну особу.</w:t>
      </w:r>
    </w:p>
    <w:p w:rsidR="00D23B2E" w:rsidRDefault="00D23B2E" w:rsidP="006E17D8">
      <w:pPr>
        <w:pStyle w:val="a3"/>
        <w:ind w:right="-143" w:firstLine="708"/>
        <w:jc w:val="both"/>
        <w:rPr>
          <w:rFonts w:ascii="Times New Roman" w:hAnsi="Times New Roman" w:cs="Times New Roman"/>
          <w:sz w:val="28"/>
          <w:szCs w:val="28"/>
        </w:rPr>
      </w:pPr>
    </w:p>
    <w:p w:rsidR="00E725E8" w:rsidRPr="00E725E8" w:rsidRDefault="00E725E8" w:rsidP="00D23B2E">
      <w:pPr>
        <w:pStyle w:val="a3"/>
        <w:jc w:val="both"/>
        <w:rPr>
          <w:rFonts w:ascii="Times New Roman" w:hAnsi="Times New Roman" w:cs="Times New Roman"/>
          <w:sz w:val="28"/>
          <w:szCs w:val="28"/>
        </w:rPr>
      </w:pPr>
      <w:r w:rsidRPr="00353371">
        <w:rPr>
          <w:rFonts w:ascii="Times New Roman" w:hAnsi="Times New Roman" w:cs="Times New Roman"/>
          <w:b/>
          <w:sz w:val="28"/>
          <w:szCs w:val="28"/>
        </w:rPr>
        <w:t>5.1</w:t>
      </w:r>
      <w:r w:rsidRPr="00E725E8">
        <w:rPr>
          <w:rFonts w:ascii="Times New Roman" w:hAnsi="Times New Roman" w:cs="Times New Roman"/>
          <w:sz w:val="28"/>
          <w:szCs w:val="28"/>
        </w:rPr>
        <w:t>.</w:t>
      </w:r>
      <w:r w:rsidR="00353371">
        <w:rPr>
          <w:rFonts w:ascii="Times New Roman" w:hAnsi="Times New Roman" w:cs="Times New Roman"/>
          <w:sz w:val="28"/>
          <w:szCs w:val="28"/>
        </w:rPr>
        <w:t xml:space="preserve"> </w:t>
      </w:r>
      <w:r w:rsidRPr="00A26E43">
        <w:rPr>
          <w:rFonts w:ascii="Times New Roman" w:hAnsi="Times New Roman" w:cs="Times New Roman"/>
          <w:b/>
          <w:sz w:val="28"/>
          <w:szCs w:val="28"/>
        </w:rPr>
        <w:t>Заходи зовнішнього врегулювання конфлікту інтересів</w:t>
      </w:r>
      <w:r w:rsidRPr="00E725E8">
        <w:rPr>
          <w:rFonts w:ascii="Times New Roman" w:hAnsi="Times New Roman" w:cs="Times New Roman"/>
          <w:sz w:val="28"/>
          <w:szCs w:val="28"/>
        </w:rPr>
        <w:t>:</w:t>
      </w:r>
    </w:p>
    <w:p w:rsidR="00E725E8" w:rsidRPr="00E725E8" w:rsidRDefault="00E725E8" w:rsidP="00E725E8">
      <w:pPr>
        <w:pStyle w:val="a3"/>
        <w:ind w:firstLine="708"/>
        <w:jc w:val="both"/>
        <w:rPr>
          <w:rFonts w:ascii="Times New Roman" w:hAnsi="Times New Roman" w:cs="Times New Roman"/>
          <w:sz w:val="28"/>
          <w:szCs w:val="28"/>
        </w:rPr>
      </w:pPr>
      <w:r w:rsidRPr="00E725E8">
        <w:rPr>
          <w:rFonts w:ascii="Times New Roman" w:hAnsi="Times New Roman" w:cs="Times New Roman"/>
          <w:sz w:val="28"/>
          <w:szCs w:val="28"/>
        </w:rPr>
        <w:t>1)усунення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E725E8" w:rsidRPr="00E725E8" w:rsidRDefault="00E725E8" w:rsidP="00E725E8">
      <w:pPr>
        <w:pStyle w:val="a3"/>
        <w:ind w:firstLine="708"/>
        <w:jc w:val="both"/>
        <w:rPr>
          <w:rFonts w:ascii="Times New Roman" w:hAnsi="Times New Roman" w:cs="Times New Roman"/>
          <w:sz w:val="28"/>
          <w:szCs w:val="28"/>
        </w:rPr>
      </w:pPr>
      <w:r w:rsidRPr="00E725E8">
        <w:rPr>
          <w:rFonts w:ascii="Times New Roman" w:hAnsi="Times New Roman" w:cs="Times New Roman"/>
          <w:sz w:val="28"/>
          <w:szCs w:val="28"/>
        </w:rPr>
        <w:t>2)обмеження доступу особи до певної інформації;</w:t>
      </w:r>
    </w:p>
    <w:p w:rsidR="00E725E8" w:rsidRPr="00E725E8" w:rsidRDefault="00E725E8" w:rsidP="00E725E8">
      <w:pPr>
        <w:pStyle w:val="a3"/>
        <w:ind w:firstLine="708"/>
        <w:jc w:val="both"/>
        <w:rPr>
          <w:rFonts w:ascii="Times New Roman" w:hAnsi="Times New Roman" w:cs="Times New Roman"/>
          <w:sz w:val="28"/>
          <w:szCs w:val="28"/>
        </w:rPr>
      </w:pPr>
      <w:r w:rsidRPr="00E725E8">
        <w:rPr>
          <w:rFonts w:ascii="Times New Roman" w:hAnsi="Times New Roman" w:cs="Times New Roman"/>
          <w:sz w:val="28"/>
          <w:szCs w:val="28"/>
        </w:rPr>
        <w:t>3)перегляд обсягу службових повноважень особи;</w:t>
      </w:r>
    </w:p>
    <w:p w:rsidR="00E725E8" w:rsidRPr="00E725E8" w:rsidRDefault="00E725E8" w:rsidP="00E725E8">
      <w:pPr>
        <w:pStyle w:val="a3"/>
        <w:ind w:firstLine="708"/>
        <w:jc w:val="both"/>
        <w:rPr>
          <w:rFonts w:ascii="Times New Roman" w:hAnsi="Times New Roman" w:cs="Times New Roman"/>
          <w:sz w:val="28"/>
          <w:szCs w:val="28"/>
        </w:rPr>
      </w:pPr>
      <w:r w:rsidRPr="00E725E8">
        <w:rPr>
          <w:rFonts w:ascii="Times New Roman" w:hAnsi="Times New Roman" w:cs="Times New Roman"/>
          <w:sz w:val="28"/>
          <w:szCs w:val="28"/>
        </w:rPr>
        <w:t>4)застосування зовнішнього контролю за виконанням особою відповідного завдання, вчиненням нею певних дій чи прийняття рішень;</w:t>
      </w:r>
    </w:p>
    <w:p w:rsidR="00E725E8" w:rsidRPr="00E725E8" w:rsidRDefault="00E725E8" w:rsidP="00E725E8">
      <w:pPr>
        <w:pStyle w:val="a3"/>
        <w:ind w:firstLine="708"/>
        <w:jc w:val="both"/>
        <w:rPr>
          <w:rFonts w:ascii="Times New Roman" w:hAnsi="Times New Roman" w:cs="Times New Roman"/>
          <w:sz w:val="28"/>
          <w:szCs w:val="28"/>
        </w:rPr>
      </w:pPr>
      <w:r w:rsidRPr="00E725E8">
        <w:rPr>
          <w:rFonts w:ascii="Times New Roman" w:hAnsi="Times New Roman" w:cs="Times New Roman"/>
          <w:sz w:val="28"/>
          <w:szCs w:val="28"/>
        </w:rPr>
        <w:t>5)переведення особи на іншу посаду;</w:t>
      </w:r>
    </w:p>
    <w:p w:rsidR="00E725E8" w:rsidRDefault="00E725E8" w:rsidP="00E725E8">
      <w:pPr>
        <w:pStyle w:val="a3"/>
        <w:ind w:firstLine="708"/>
        <w:jc w:val="both"/>
        <w:rPr>
          <w:rFonts w:ascii="Times New Roman" w:hAnsi="Times New Roman" w:cs="Times New Roman"/>
          <w:sz w:val="28"/>
          <w:szCs w:val="28"/>
        </w:rPr>
      </w:pPr>
      <w:r w:rsidRPr="00E725E8">
        <w:rPr>
          <w:rFonts w:ascii="Times New Roman" w:hAnsi="Times New Roman" w:cs="Times New Roman"/>
          <w:sz w:val="28"/>
          <w:szCs w:val="28"/>
        </w:rPr>
        <w:t>6)звільнення особи.</w:t>
      </w:r>
    </w:p>
    <w:p w:rsidR="00D23B2E" w:rsidRPr="00E725E8" w:rsidRDefault="00D23B2E" w:rsidP="00E725E8">
      <w:pPr>
        <w:pStyle w:val="a3"/>
        <w:ind w:firstLine="708"/>
        <w:jc w:val="both"/>
        <w:rPr>
          <w:rFonts w:ascii="Times New Roman" w:hAnsi="Times New Roman" w:cs="Times New Roman"/>
          <w:sz w:val="28"/>
          <w:szCs w:val="28"/>
        </w:rPr>
      </w:pPr>
    </w:p>
    <w:p w:rsidR="00E725E8" w:rsidRPr="00E725E8" w:rsidRDefault="00E725E8" w:rsidP="00E725E8">
      <w:pPr>
        <w:pStyle w:val="a3"/>
        <w:ind w:firstLine="708"/>
        <w:jc w:val="both"/>
        <w:rPr>
          <w:rFonts w:ascii="Times New Roman" w:hAnsi="Times New Roman" w:cs="Times New Roman"/>
          <w:sz w:val="28"/>
          <w:szCs w:val="28"/>
        </w:rPr>
      </w:pPr>
      <w:r w:rsidRPr="00E725E8">
        <w:rPr>
          <w:rFonts w:ascii="Times New Roman" w:hAnsi="Times New Roman" w:cs="Times New Roman"/>
          <w:sz w:val="28"/>
          <w:szCs w:val="28"/>
        </w:rPr>
        <w:t>Кожен із заходів врегулювання конфлікту інтересів має свою специфіку, адже обирається залежно від низки таких умов (див. таблицю):</w:t>
      </w:r>
    </w:p>
    <w:p w:rsidR="00353371" w:rsidRDefault="00353371" w:rsidP="003533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25E8" w:rsidRPr="00E725E8">
        <w:rPr>
          <w:rFonts w:ascii="Times New Roman" w:hAnsi="Times New Roman" w:cs="Times New Roman"/>
          <w:sz w:val="28"/>
          <w:szCs w:val="28"/>
        </w:rPr>
        <w:t>вид конфлікту інтересів (потенційний або реальний);</w:t>
      </w:r>
    </w:p>
    <w:p w:rsidR="00E725E8" w:rsidRDefault="00353371" w:rsidP="003533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25E8" w:rsidRPr="00E725E8">
        <w:rPr>
          <w:rFonts w:ascii="Times New Roman" w:hAnsi="Times New Roman" w:cs="Times New Roman"/>
          <w:sz w:val="28"/>
          <w:szCs w:val="28"/>
        </w:rPr>
        <w:t>тривалість конфлікту інтересів (постійний або тимчасовий)</w:t>
      </w:r>
      <w:r>
        <w:rPr>
          <w:rFonts w:ascii="Times New Roman" w:hAnsi="Times New Roman" w:cs="Times New Roman"/>
          <w:sz w:val="28"/>
          <w:szCs w:val="28"/>
        </w:rPr>
        <w:t>;</w:t>
      </w:r>
    </w:p>
    <w:p w:rsidR="00185D80" w:rsidRPr="00185D80" w:rsidRDefault="00185D80" w:rsidP="00185D80">
      <w:pPr>
        <w:pStyle w:val="a3"/>
        <w:jc w:val="both"/>
        <w:rPr>
          <w:rFonts w:ascii="Times New Roman" w:hAnsi="Times New Roman" w:cs="Times New Roman"/>
          <w:sz w:val="28"/>
          <w:szCs w:val="28"/>
        </w:rPr>
      </w:pPr>
      <w:r>
        <w:rPr>
          <w:rFonts w:ascii="Times New Roman" w:hAnsi="Times New Roman" w:cs="Times New Roman"/>
          <w:sz w:val="28"/>
          <w:szCs w:val="28"/>
        </w:rPr>
        <w:t>- с</w:t>
      </w:r>
      <w:r w:rsidRPr="00185D80">
        <w:rPr>
          <w:rFonts w:ascii="Times New Roman" w:hAnsi="Times New Roman" w:cs="Times New Roman"/>
          <w:sz w:val="28"/>
          <w:szCs w:val="28"/>
        </w:rPr>
        <w:t>уб’єкт прийняття рішення про його застосування (безпосередній керівник та/або керівник відповідного органу, підприємства, установи, організації);</w:t>
      </w:r>
    </w:p>
    <w:p w:rsidR="00185D80" w:rsidRDefault="00185D80" w:rsidP="00185D8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5D80">
        <w:rPr>
          <w:rFonts w:ascii="Times New Roman" w:hAnsi="Times New Roman" w:cs="Times New Roman"/>
          <w:sz w:val="28"/>
          <w:szCs w:val="28"/>
        </w:rPr>
        <w:t>наявність (відсутність) альтернативних заходів врегулювання;</w:t>
      </w:r>
    </w:p>
    <w:p w:rsidR="00185D80" w:rsidRDefault="00185D80" w:rsidP="00185D8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5D80">
        <w:rPr>
          <w:rFonts w:ascii="Times New Roman" w:hAnsi="Times New Roman" w:cs="Times New Roman"/>
          <w:sz w:val="28"/>
          <w:szCs w:val="28"/>
        </w:rPr>
        <w:t>наявність</w:t>
      </w:r>
      <w:r w:rsidRPr="00185D80">
        <w:rPr>
          <w:rFonts w:ascii="Times New Roman" w:hAnsi="Times New Roman" w:cs="Times New Roman"/>
          <w:sz w:val="28"/>
          <w:szCs w:val="28"/>
        </w:rPr>
        <w:tab/>
        <w:t>(відсутність)</w:t>
      </w:r>
      <w:r>
        <w:rPr>
          <w:rFonts w:ascii="Times New Roman" w:hAnsi="Times New Roman" w:cs="Times New Roman"/>
          <w:sz w:val="28"/>
          <w:szCs w:val="28"/>
        </w:rPr>
        <w:t xml:space="preserve"> </w:t>
      </w:r>
      <w:r w:rsidRPr="00185D80">
        <w:rPr>
          <w:rFonts w:ascii="Times New Roman" w:hAnsi="Times New Roman" w:cs="Times New Roman"/>
          <w:sz w:val="28"/>
          <w:szCs w:val="28"/>
        </w:rPr>
        <w:t>згоди</w:t>
      </w:r>
      <w:r>
        <w:rPr>
          <w:rFonts w:ascii="Times New Roman" w:hAnsi="Times New Roman" w:cs="Times New Roman"/>
          <w:sz w:val="28"/>
          <w:szCs w:val="28"/>
        </w:rPr>
        <w:t xml:space="preserve"> </w:t>
      </w:r>
      <w:r w:rsidRPr="00185D80">
        <w:rPr>
          <w:rFonts w:ascii="Times New Roman" w:hAnsi="Times New Roman" w:cs="Times New Roman"/>
          <w:sz w:val="28"/>
          <w:szCs w:val="28"/>
        </w:rPr>
        <w:t>особи</w:t>
      </w:r>
      <w:r>
        <w:rPr>
          <w:rFonts w:ascii="Times New Roman" w:hAnsi="Times New Roman" w:cs="Times New Roman"/>
          <w:sz w:val="28"/>
          <w:szCs w:val="28"/>
        </w:rPr>
        <w:t xml:space="preserve"> </w:t>
      </w:r>
      <w:r w:rsidRPr="00185D80">
        <w:rPr>
          <w:rFonts w:ascii="Times New Roman" w:hAnsi="Times New Roman" w:cs="Times New Roman"/>
          <w:sz w:val="28"/>
          <w:szCs w:val="28"/>
        </w:rPr>
        <w:t>на</w:t>
      </w:r>
      <w:r>
        <w:rPr>
          <w:rFonts w:ascii="Times New Roman" w:hAnsi="Times New Roman" w:cs="Times New Roman"/>
          <w:sz w:val="28"/>
          <w:szCs w:val="28"/>
        </w:rPr>
        <w:t xml:space="preserve"> </w:t>
      </w:r>
      <w:r w:rsidRPr="00185D80">
        <w:rPr>
          <w:rFonts w:ascii="Times New Roman" w:hAnsi="Times New Roman" w:cs="Times New Roman"/>
          <w:sz w:val="28"/>
          <w:szCs w:val="28"/>
        </w:rPr>
        <w:t>застосування</w:t>
      </w:r>
      <w:r>
        <w:rPr>
          <w:rFonts w:ascii="Times New Roman" w:hAnsi="Times New Roman" w:cs="Times New Roman"/>
          <w:sz w:val="28"/>
          <w:szCs w:val="28"/>
        </w:rPr>
        <w:t xml:space="preserve"> </w:t>
      </w:r>
      <w:r w:rsidRPr="00185D80">
        <w:rPr>
          <w:rFonts w:ascii="Times New Roman" w:hAnsi="Times New Roman" w:cs="Times New Roman"/>
          <w:sz w:val="28"/>
          <w:szCs w:val="28"/>
        </w:rPr>
        <w:t>заходу (щодо переведення);</w:t>
      </w:r>
    </w:p>
    <w:p w:rsidR="004843D5" w:rsidRDefault="00185D80" w:rsidP="00185D8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5D80">
        <w:rPr>
          <w:rFonts w:ascii="Times New Roman" w:hAnsi="Times New Roman" w:cs="Times New Roman"/>
          <w:sz w:val="28"/>
          <w:szCs w:val="28"/>
        </w:rPr>
        <w:t>можливість</w:t>
      </w:r>
      <w:r>
        <w:rPr>
          <w:rFonts w:ascii="Times New Roman" w:hAnsi="Times New Roman" w:cs="Times New Roman"/>
          <w:sz w:val="28"/>
          <w:szCs w:val="28"/>
        </w:rPr>
        <w:t xml:space="preserve"> </w:t>
      </w:r>
      <w:r w:rsidRPr="00185D80">
        <w:rPr>
          <w:rFonts w:ascii="Times New Roman" w:hAnsi="Times New Roman" w:cs="Times New Roman"/>
          <w:sz w:val="28"/>
          <w:szCs w:val="28"/>
        </w:rPr>
        <w:t>залучення</w:t>
      </w:r>
      <w:r w:rsidRPr="00185D80">
        <w:rPr>
          <w:rFonts w:ascii="Times New Roman" w:hAnsi="Times New Roman" w:cs="Times New Roman"/>
          <w:sz w:val="28"/>
          <w:szCs w:val="28"/>
        </w:rPr>
        <w:tab/>
      </w:r>
      <w:r>
        <w:rPr>
          <w:rFonts w:ascii="Times New Roman" w:hAnsi="Times New Roman" w:cs="Times New Roman"/>
          <w:sz w:val="28"/>
          <w:szCs w:val="28"/>
        </w:rPr>
        <w:t xml:space="preserve"> </w:t>
      </w:r>
      <w:r w:rsidRPr="00185D80">
        <w:rPr>
          <w:rFonts w:ascii="Times New Roman" w:hAnsi="Times New Roman" w:cs="Times New Roman"/>
          <w:sz w:val="28"/>
          <w:szCs w:val="28"/>
        </w:rPr>
        <w:t>до</w:t>
      </w:r>
      <w:r>
        <w:rPr>
          <w:rFonts w:ascii="Times New Roman" w:hAnsi="Times New Roman" w:cs="Times New Roman"/>
          <w:sz w:val="28"/>
          <w:szCs w:val="28"/>
        </w:rPr>
        <w:t xml:space="preserve"> </w:t>
      </w:r>
      <w:r w:rsidRPr="00185D80">
        <w:rPr>
          <w:rFonts w:ascii="Times New Roman" w:hAnsi="Times New Roman" w:cs="Times New Roman"/>
          <w:sz w:val="28"/>
          <w:szCs w:val="28"/>
        </w:rPr>
        <w:t>прийняття</w:t>
      </w:r>
      <w:r>
        <w:rPr>
          <w:rFonts w:ascii="Times New Roman" w:hAnsi="Times New Roman" w:cs="Times New Roman"/>
          <w:sz w:val="28"/>
          <w:szCs w:val="28"/>
        </w:rPr>
        <w:t xml:space="preserve"> </w:t>
      </w:r>
      <w:r w:rsidRPr="00185D80">
        <w:rPr>
          <w:rFonts w:ascii="Times New Roman" w:hAnsi="Times New Roman" w:cs="Times New Roman"/>
          <w:sz w:val="28"/>
          <w:szCs w:val="28"/>
        </w:rPr>
        <w:t>рішень</w:t>
      </w:r>
      <w:r>
        <w:rPr>
          <w:rFonts w:ascii="Times New Roman" w:hAnsi="Times New Roman" w:cs="Times New Roman"/>
          <w:sz w:val="28"/>
          <w:szCs w:val="28"/>
        </w:rPr>
        <w:t xml:space="preserve"> </w:t>
      </w:r>
      <w:r w:rsidRPr="00185D80">
        <w:rPr>
          <w:rFonts w:ascii="Times New Roman" w:hAnsi="Times New Roman" w:cs="Times New Roman"/>
          <w:sz w:val="28"/>
          <w:szCs w:val="28"/>
        </w:rPr>
        <w:t>інших</w:t>
      </w:r>
      <w:r>
        <w:rPr>
          <w:rFonts w:ascii="Times New Roman" w:hAnsi="Times New Roman" w:cs="Times New Roman"/>
          <w:sz w:val="28"/>
          <w:szCs w:val="28"/>
        </w:rPr>
        <w:t xml:space="preserve"> </w:t>
      </w:r>
      <w:r w:rsidRPr="00185D80">
        <w:rPr>
          <w:rFonts w:ascii="Times New Roman" w:hAnsi="Times New Roman" w:cs="Times New Roman"/>
          <w:sz w:val="28"/>
          <w:szCs w:val="28"/>
        </w:rPr>
        <w:t>працівників (щодо усунення від виконання завдання)</w:t>
      </w:r>
      <w:r w:rsidR="004843D5">
        <w:rPr>
          <w:rFonts w:ascii="Times New Roman" w:hAnsi="Times New Roman" w:cs="Times New Roman"/>
          <w:sz w:val="28"/>
          <w:szCs w:val="28"/>
        </w:rPr>
        <w:t>.</w:t>
      </w:r>
    </w:p>
    <w:p w:rsidR="004843D5" w:rsidRDefault="004843D5" w:rsidP="004843D5">
      <w:pPr>
        <w:pStyle w:val="a3"/>
        <w:ind w:firstLine="708"/>
        <w:jc w:val="both"/>
        <w:rPr>
          <w:rFonts w:ascii="Times New Roman" w:hAnsi="Times New Roman" w:cs="Times New Roman"/>
          <w:sz w:val="28"/>
          <w:szCs w:val="28"/>
        </w:rPr>
      </w:pPr>
      <w:r w:rsidRPr="004843D5">
        <w:rPr>
          <w:rFonts w:ascii="Times New Roman" w:hAnsi="Times New Roman" w:cs="Times New Roman"/>
          <w:b/>
          <w:sz w:val="28"/>
          <w:szCs w:val="28"/>
        </w:rPr>
        <w:t>Застосування</w:t>
      </w:r>
      <w:r w:rsidRPr="004843D5">
        <w:rPr>
          <w:rFonts w:ascii="Times New Roman" w:hAnsi="Times New Roman" w:cs="Times New Roman"/>
          <w:sz w:val="28"/>
          <w:szCs w:val="28"/>
        </w:rPr>
        <w:t xml:space="preserve"> заходів врегулювання конфлікту інтересів можливе лише за наявності всіх перелічених умов. Якщо будь-яка з умов відсутня, конкретний захід врегулювання конфлікту інтересів застосовувати не можна</w:t>
      </w:r>
      <w:r>
        <w:rPr>
          <w:rFonts w:ascii="Times New Roman" w:hAnsi="Times New Roman" w:cs="Times New Roman"/>
          <w:sz w:val="28"/>
          <w:szCs w:val="28"/>
        </w:rPr>
        <w:t>.</w:t>
      </w:r>
    </w:p>
    <w:p w:rsidR="00570FC5" w:rsidRDefault="00570FC5" w:rsidP="004843D5">
      <w:pPr>
        <w:pStyle w:val="a3"/>
        <w:jc w:val="both"/>
        <w:rPr>
          <w:rFonts w:ascii="Times New Roman" w:hAnsi="Times New Roman" w:cs="Times New Roman"/>
          <w:b/>
          <w:sz w:val="28"/>
          <w:szCs w:val="28"/>
        </w:rPr>
      </w:pPr>
    </w:p>
    <w:p w:rsidR="00B10749" w:rsidRPr="00D01E98" w:rsidRDefault="00B10749" w:rsidP="004843D5">
      <w:pPr>
        <w:pStyle w:val="a3"/>
        <w:jc w:val="both"/>
        <w:rPr>
          <w:rFonts w:ascii="Times New Roman" w:hAnsi="Times New Roman" w:cs="Times New Roman"/>
          <w:b/>
          <w:sz w:val="28"/>
          <w:szCs w:val="28"/>
          <w:lang w:val="ru-RU"/>
        </w:rPr>
      </w:pPr>
    </w:p>
    <w:p w:rsidR="00B10749" w:rsidRPr="00D01E98" w:rsidRDefault="00B10749" w:rsidP="004843D5">
      <w:pPr>
        <w:pStyle w:val="a3"/>
        <w:jc w:val="both"/>
        <w:rPr>
          <w:rFonts w:ascii="Times New Roman" w:hAnsi="Times New Roman" w:cs="Times New Roman"/>
          <w:b/>
          <w:sz w:val="28"/>
          <w:szCs w:val="28"/>
          <w:lang w:val="ru-RU"/>
        </w:rPr>
      </w:pPr>
    </w:p>
    <w:p w:rsidR="00B10749" w:rsidRPr="00D01E98" w:rsidRDefault="00B10749" w:rsidP="004843D5">
      <w:pPr>
        <w:pStyle w:val="a3"/>
        <w:jc w:val="both"/>
        <w:rPr>
          <w:rFonts w:ascii="Times New Roman" w:hAnsi="Times New Roman" w:cs="Times New Roman"/>
          <w:b/>
          <w:sz w:val="28"/>
          <w:szCs w:val="28"/>
          <w:lang w:val="ru-RU"/>
        </w:rPr>
      </w:pPr>
    </w:p>
    <w:p w:rsidR="00B10749" w:rsidRPr="00D01E98" w:rsidRDefault="00B10749" w:rsidP="004843D5">
      <w:pPr>
        <w:pStyle w:val="a3"/>
        <w:jc w:val="both"/>
        <w:rPr>
          <w:rFonts w:ascii="Times New Roman" w:hAnsi="Times New Roman" w:cs="Times New Roman"/>
          <w:b/>
          <w:sz w:val="28"/>
          <w:szCs w:val="28"/>
          <w:lang w:val="ru-RU"/>
        </w:rPr>
      </w:pPr>
    </w:p>
    <w:p w:rsidR="00B10749" w:rsidRPr="00D01E98" w:rsidRDefault="00B10749" w:rsidP="004843D5">
      <w:pPr>
        <w:pStyle w:val="a3"/>
        <w:jc w:val="both"/>
        <w:rPr>
          <w:rFonts w:ascii="Times New Roman" w:hAnsi="Times New Roman" w:cs="Times New Roman"/>
          <w:b/>
          <w:sz w:val="28"/>
          <w:szCs w:val="28"/>
          <w:lang w:val="ru-RU"/>
        </w:rPr>
      </w:pPr>
    </w:p>
    <w:p w:rsidR="004843D5" w:rsidRDefault="004843D5" w:rsidP="004843D5">
      <w:pPr>
        <w:pStyle w:val="a3"/>
        <w:jc w:val="both"/>
        <w:rPr>
          <w:rFonts w:ascii="Times New Roman" w:hAnsi="Times New Roman" w:cs="Times New Roman"/>
          <w:b/>
          <w:sz w:val="28"/>
          <w:szCs w:val="28"/>
        </w:rPr>
      </w:pPr>
      <w:r w:rsidRPr="004843D5">
        <w:rPr>
          <w:rFonts w:ascii="Times New Roman" w:hAnsi="Times New Roman" w:cs="Times New Roman"/>
          <w:b/>
          <w:sz w:val="28"/>
          <w:szCs w:val="28"/>
        </w:rPr>
        <w:lastRenderedPageBreak/>
        <w:t>5.2</w:t>
      </w:r>
      <w:r w:rsidRPr="004843D5">
        <w:rPr>
          <w:rFonts w:ascii="Times New Roman" w:hAnsi="Times New Roman" w:cs="Times New Roman"/>
          <w:sz w:val="28"/>
          <w:szCs w:val="28"/>
        </w:rPr>
        <w:t>.</w:t>
      </w:r>
      <w:r>
        <w:rPr>
          <w:rFonts w:ascii="Times New Roman" w:hAnsi="Times New Roman" w:cs="Times New Roman"/>
          <w:sz w:val="28"/>
          <w:szCs w:val="28"/>
        </w:rPr>
        <w:t xml:space="preserve"> </w:t>
      </w:r>
      <w:r w:rsidRPr="00A26E43">
        <w:rPr>
          <w:rFonts w:ascii="Times New Roman" w:hAnsi="Times New Roman" w:cs="Times New Roman"/>
          <w:b/>
          <w:sz w:val="28"/>
          <w:szCs w:val="28"/>
        </w:rPr>
        <w:t>Правила вибору заходу зовнішнього врегулювання конфлікту інтересів.</w:t>
      </w:r>
    </w:p>
    <w:p w:rsidR="00B85B51" w:rsidRPr="00A26E43" w:rsidRDefault="00B85B51" w:rsidP="004843D5">
      <w:pPr>
        <w:pStyle w:val="a3"/>
        <w:jc w:val="both"/>
        <w:rPr>
          <w:rFonts w:ascii="Times New Roman" w:hAnsi="Times New Roman" w:cs="Times New Roman"/>
          <w:b/>
          <w:sz w:val="28"/>
          <w:szCs w:val="28"/>
        </w:rPr>
      </w:pPr>
    </w:p>
    <w:tbl>
      <w:tblPr>
        <w:tblStyle w:val="TableNormal"/>
        <w:tblW w:w="9498" w:type="dxa"/>
        <w:tblInd w:w="23" w:type="dxa"/>
        <w:tblBorders>
          <w:top w:val="single" w:sz="18" w:space="0" w:color="FABA1D"/>
          <w:left w:val="single" w:sz="18" w:space="0" w:color="FABA1D"/>
          <w:bottom w:val="single" w:sz="18" w:space="0" w:color="FABA1D"/>
          <w:right w:val="single" w:sz="18" w:space="0" w:color="FABA1D"/>
          <w:insideH w:val="single" w:sz="18" w:space="0" w:color="FABA1D"/>
          <w:insideV w:val="single" w:sz="18" w:space="0" w:color="FABA1D"/>
        </w:tblBorders>
        <w:tblLayout w:type="fixed"/>
        <w:tblLook w:val="01E0"/>
      </w:tblPr>
      <w:tblGrid>
        <w:gridCol w:w="426"/>
        <w:gridCol w:w="3685"/>
        <w:gridCol w:w="5387"/>
      </w:tblGrid>
      <w:tr w:rsidR="006E17D8" w:rsidRPr="00D23B2E" w:rsidTr="00570FC5">
        <w:trPr>
          <w:trHeight w:val="1253"/>
        </w:trPr>
        <w:tc>
          <w:tcPr>
            <w:tcW w:w="426" w:type="dxa"/>
          </w:tcPr>
          <w:p w:rsidR="006E17D8" w:rsidRPr="00D23B2E" w:rsidRDefault="006E17D8" w:rsidP="00D23B2E">
            <w:pPr>
              <w:pStyle w:val="a3"/>
              <w:jc w:val="both"/>
              <w:rPr>
                <w:rFonts w:ascii="Times New Roman" w:hAnsi="Times New Roman" w:cs="Times New Roman"/>
                <w:sz w:val="28"/>
                <w:szCs w:val="28"/>
              </w:rPr>
            </w:pPr>
            <w:r w:rsidRPr="00D23B2E">
              <w:rPr>
                <w:rFonts w:ascii="Times New Roman" w:hAnsi="Times New Roman" w:cs="Times New Roman"/>
                <w:w w:val="110"/>
                <w:sz w:val="28"/>
                <w:szCs w:val="28"/>
              </w:rPr>
              <w:t>№ з/п</w:t>
            </w:r>
          </w:p>
        </w:tc>
        <w:tc>
          <w:tcPr>
            <w:tcW w:w="3685" w:type="dxa"/>
          </w:tcPr>
          <w:p w:rsidR="006E17D8" w:rsidRPr="00D23B2E" w:rsidRDefault="006E17D8" w:rsidP="00D23B2E">
            <w:pPr>
              <w:pStyle w:val="a3"/>
              <w:rPr>
                <w:rFonts w:ascii="Times New Roman" w:hAnsi="Times New Roman" w:cs="Times New Roman"/>
                <w:sz w:val="28"/>
                <w:szCs w:val="28"/>
              </w:rPr>
            </w:pPr>
            <w:r w:rsidRPr="00D23B2E">
              <w:rPr>
                <w:rFonts w:ascii="Times New Roman" w:hAnsi="Times New Roman" w:cs="Times New Roman"/>
                <w:sz w:val="28"/>
                <w:szCs w:val="28"/>
              </w:rPr>
              <w:t>Вид заходу зовнішнього врегулювання конфлікту інтересів</w:t>
            </w:r>
          </w:p>
        </w:tc>
        <w:tc>
          <w:tcPr>
            <w:tcW w:w="5387" w:type="dxa"/>
          </w:tcPr>
          <w:p w:rsidR="006E17D8" w:rsidRPr="00D23B2E" w:rsidRDefault="006E17D8" w:rsidP="00D23B2E">
            <w:pPr>
              <w:pStyle w:val="a3"/>
              <w:jc w:val="both"/>
              <w:rPr>
                <w:rFonts w:ascii="Times New Roman" w:hAnsi="Times New Roman" w:cs="Times New Roman"/>
                <w:sz w:val="28"/>
                <w:szCs w:val="28"/>
              </w:rPr>
            </w:pPr>
          </w:p>
          <w:p w:rsidR="006E17D8" w:rsidRPr="00D23B2E" w:rsidRDefault="006E17D8" w:rsidP="00D23B2E">
            <w:pPr>
              <w:pStyle w:val="a3"/>
              <w:jc w:val="center"/>
              <w:rPr>
                <w:rFonts w:ascii="Times New Roman" w:hAnsi="Times New Roman" w:cs="Times New Roman"/>
                <w:sz w:val="28"/>
                <w:szCs w:val="28"/>
              </w:rPr>
            </w:pPr>
            <w:r w:rsidRPr="00D23B2E">
              <w:rPr>
                <w:rFonts w:ascii="Times New Roman" w:hAnsi="Times New Roman" w:cs="Times New Roman"/>
                <w:w w:val="115"/>
                <w:sz w:val="28"/>
                <w:szCs w:val="28"/>
              </w:rPr>
              <w:t>Умови застосування</w:t>
            </w:r>
          </w:p>
        </w:tc>
      </w:tr>
      <w:tr w:rsidR="006E17D8" w:rsidRPr="00D23B2E" w:rsidTr="00570FC5">
        <w:trPr>
          <w:trHeight w:val="2642"/>
        </w:trPr>
        <w:tc>
          <w:tcPr>
            <w:tcW w:w="426" w:type="dxa"/>
          </w:tcPr>
          <w:p w:rsidR="006E17D8" w:rsidRPr="00D23B2E" w:rsidRDefault="00570FC5" w:rsidP="00C7172C">
            <w:pPr>
              <w:pStyle w:val="a3"/>
              <w:ind w:right="141"/>
              <w:jc w:val="both"/>
              <w:rPr>
                <w:rFonts w:ascii="Times New Roman" w:hAnsi="Times New Roman" w:cs="Times New Roman"/>
                <w:sz w:val="28"/>
                <w:szCs w:val="28"/>
              </w:rPr>
            </w:pPr>
            <w:r w:rsidRPr="00D23B2E">
              <w:rPr>
                <w:rFonts w:ascii="Times New Roman" w:hAnsi="Times New Roman" w:cs="Times New Roman"/>
                <w:w w:val="112"/>
                <w:sz w:val="28"/>
                <w:szCs w:val="28"/>
              </w:rPr>
              <w:t>1</w:t>
            </w:r>
          </w:p>
          <w:p w:rsidR="006E17D8" w:rsidRPr="00D23B2E" w:rsidRDefault="006E17D8" w:rsidP="00C7172C">
            <w:pPr>
              <w:pStyle w:val="a3"/>
              <w:ind w:right="141"/>
              <w:jc w:val="both"/>
              <w:rPr>
                <w:rFonts w:ascii="Times New Roman" w:hAnsi="Times New Roman" w:cs="Times New Roman"/>
                <w:sz w:val="28"/>
                <w:szCs w:val="28"/>
              </w:rPr>
            </w:pPr>
          </w:p>
          <w:p w:rsidR="006E17D8" w:rsidRPr="00D23B2E" w:rsidRDefault="006E17D8" w:rsidP="00C7172C">
            <w:pPr>
              <w:pStyle w:val="a3"/>
              <w:ind w:right="141"/>
              <w:jc w:val="both"/>
              <w:rPr>
                <w:rFonts w:ascii="Times New Roman" w:hAnsi="Times New Roman" w:cs="Times New Roman"/>
                <w:sz w:val="28"/>
                <w:szCs w:val="28"/>
              </w:rPr>
            </w:pPr>
          </w:p>
          <w:p w:rsidR="006E17D8" w:rsidRPr="00D23B2E" w:rsidRDefault="006E17D8" w:rsidP="00C7172C">
            <w:pPr>
              <w:pStyle w:val="a3"/>
              <w:ind w:right="141"/>
              <w:jc w:val="both"/>
              <w:rPr>
                <w:rFonts w:ascii="Times New Roman" w:hAnsi="Times New Roman" w:cs="Times New Roman"/>
                <w:sz w:val="28"/>
                <w:szCs w:val="28"/>
              </w:rPr>
            </w:pPr>
          </w:p>
        </w:tc>
        <w:tc>
          <w:tcPr>
            <w:tcW w:w="3685" w:type="dxa"/>
          </w:tcPr>
          <w:p w:rsidR="006E17D8" w:rsidRPr="00D23B2E" w:rsidRDefault="006E17D8" w:rsidP="00C7172C">
            <w:pPr>
              <w:pStyle w:val="a3"/>
              <w:ind w:left="141" w:right="141"/>
              <w:jc w:val="both"/>
              <w:rPr>
                <w:rFonts w:ascii="Times New Roman" w:hAnsi="Times New Roman" w:cs="Times New Roman"/>
                <w:sz w:val="28"/>
                <w:szCs w:val="28"/>
              </w:rPr>
            </w:pPr>
            <w:r w:rsidRPr="00D23B2E">
              <w:rPr>
                <w:rFonts w:ascii="Times New Roman" w:hAnsi="Times New Roman" w:cs="Times New Roman"/>
                <w:w w:val="105"/>
                <w:sz w:val="28"/>
                <w:szCs w:val="28"/>
              </w:rPr>
              <w:t>усунення особи від виконання завдання, вчинення дій, прийняття рішення чи участі в його прийнятті в умовах реального</w:t>
            </w:r>
            <w:r w:rsidRPr="00D23B2E">
              <w:rPr>
                <w:rFonts w:ascii="Times New Roman" w:hAnsi="Times New Roman" w:cs="Times New Roman"/>
                <w:spacing w:val="-48"/>
                <w:w w:val="105"/>
                <w:sz w:val="28"/>
                <w:szCs w:val="28"/>
              </w:rPr>
              <w:t xml:space="preserve"> </w:t>
            </w:r>
            <w:r w:rsidRPr="00D23B2E">
              <w:rPr>
                <w:rFonts w:ascii="Times New Roman" w:hAnsi="Times New Roman" w:cs="Times New Roman"/>
                <w:w w:val="105"/>
                <w:sz w:val="28"/>
                <w:szCs w:val="28"/>
              </w:rPr>
              <w:t>чи</w:t>
            </w:r>
            <w:r w:rsidRPr="00D23B2E">
              <w:rPr>
                <w:rFonts w:ascii="Times New Roman" w:hAnsi="Times New Roman" w:cs="Times New Roman"/>
                <w:spacing w:val="-47"/>
                <w:w w:val="105"/>
                <w:sz w:val="28"/>
                <w:szCs w:val="28"/>
              </w:rPr>
              <w:t xml:space="preserve"> </w:t>
            </w:r>
            <w:r w:rsidRPr="00D23B2E">
              <w:rPr>
                <w:rFonts w:ascii="Times New Roman" w:hAnsi="Times New Roman" w:cs="Times New Roman"/>
                <w:spacing w:val="-4"/>
                <w:w w:val="105"/>
                <w:sz w:val="28"/>
                <w:szCs w:val="28"/>
              </w:rPr>
              <w:t xml:space="preserve">потенційного </w:t>
            </w:r>
            <w:r w:rsidRPr="00D23B2E">
              <w:rPr>
                <w:rFonts w:ascii="Times New Roman" w:hAnsi="Times New Roman" w:cs="Times New Roman"/>
                <w:w w:val="105"/>
                <w:sz w:val="28"/>
                <w:szCs w:val="28"/>
              </w:rPr>
              <w:t>конфлікту</w:t>
            </w:r>
            <w:r w:rsidRPr="00D23B2E">
              <w:rPr>
                <w:rFonts w:ascii="Times New Roman" w:hAnsi="Times New Roman" w:cs="Times New Roman"/>
                <w:spacing w:val="-28"/>
                <w:w w:val="105"/>
                <w:sz w:val="28"/>
                <w:szCs w:val="28"/>
              </w:rPr>
              <w:t xml:space="preserve"> </w:t>
            </w:r>
            <w:r w:rsidRPr="00D23B2E">
              <w:rPr>
                <w:rFonts w:ascii="Times New Roman" w:hAnsi="Times New Roman" w:cs="Times New Roman"/>
                <w:w w:val="105"/>
                <w:sz w:val="28"/>
                <w:szCs w:val="28"/>
              </w:rPr>
              <w:t>інтересів</w:t>
            </w:r>
          </w:p>
          <w:p w:rsidR="006E17D8" w:rsidRPr="00D23B2E" w:rsidRDefault="006E17D8" w:rsidP="00C7172C">
            <w:pPr>
              <w:pStyle w:val="a3"/>
              <w:ind w:left="141" w:right="141"/>
              <w:jc w:val="both"/>
              <w:rPr>
                <w:rFonts w:ascii="Times New Roman" w:hAnsi="Times New Roman" w:cs="Times New Roman"/>
                <w:sz w:val="28"/>
                <w:szCs w:val="28"/>
              </w:rPr>
            </w:pPr>
            <w:r w:rsidRPr="00D23B2E">
              <w:rPr>
                <w:rFonts w:ascii="Times New Roman" w:hAnsi="Times New Roman" w:cs="Times New Roman"/>
                <w:w w:val="105"/>
                <w:sz w:val="28"/>
                <w:szCs w:val="28"/>
              </w:rPr>
              <w:t>(ст. 30 Закону)</w:t>
            </w:r>
          </w:p>
        </w:tc>
        <w:tc>
          <w:tcPr>
            <w:tcW w:w="5387" w:type="dxa"/>
          </w:tcPr>
          <w:p w:rsidR="00570FC5" w:rsidRDefault="00570FC5" w:rsidP="00C7172C">
            <w:pPr>
              <w:pStyle w:val="a3"/>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006E17D8" w:rsidRPr="00D23B2E">
              <w:rPr>
                <w:rFonts w:ascii="Times New Roman" w:hAnsi="Times New Roman" w:cs="Times New Roman"/>
                <w:sz w:val="28"/>
                <w:szCs w:val="28"/>
              </w:rPr>
              <w:t xml:space="preserve">реальний чи потенційний </w:t>
            </w:r>
          </w:p>
          <w:p w:rsidR="006E17D8" w:rsidRDefault="00570FC5" w:rsidP="00C7172C">
            <w:pPr>
              <w:pStyle w:val="a3"/>
              <w:ind w:right="141"/>
              <w:jc w:val="both"/>
              <w:rPr>
                <w:rFonts w:ascii="Times New Roman" w:hAnsi="Times New Roman" w:cs="Times New Roman"/>
                <w:w w:val="105"/>
                <w:sz w:val="28"/>
                <w:szCs w:val="28"/>
              </w:rPr>
            </w:pPr>
            <w:r>
              <w:rPr>
                <w:rFonts w:ascii="Times New Roman" w:hAnsi="Times New Roman" w:cs="Times New Roman"/>
                <w:sz w:val="28"/>
                <w:szCs w:val="28"/>
              </w:rPr>
              <w:t xml:space="preserve">- </w:t>
            </w:r>
            <w:r w:rsidR="006E17D8" w:rsidRPr="00D23B2E">
              <w:rPr>
                <w:rFonts w:ascii="Times New Roman" w:hAnsi="Times New Roman" w:cs="Times New Roman"/>
                <w:w w:val="105"/>
                <w:sz w:val="28"/>
                <w:szCs w:val="28"/>
              </w:rPr>
              <w:t>тимчасовий</w:t>
            </w:r>
          </w:p>
          <w:p w:rsidR="006E17D8" w:rsidRPr="00D23B2E" w:rsidRDefault="00570FC5" w:rsidP="00C7172C">
            <w:pPr>
              <w:pStyle w:val="a3"/>
              <w:ind w:right="141"/>
              <w:jc w:val="both"/>
              <w:rPr>
                <w:rFonts w:ascii="Times New Roman" w:hAnsi="Times New Roman" w:cs="Times New Roman"/>
                <w:sz w:val="28"/>
                <w:szCs w:val="28"/>
              </w:rPr>
            </w:pPr>
            <w:r>
              <w:rPr>
                <w:rFonts w:ascii="Times New Roman" w:hAnsi="Times New Roman" w:cs="Times New Roman"/>
                <w:sz w:val="28"/>
                <w:szCs w:val="28"/>
              </w:rPr>
              <w:t>-</w:t>
            </w:r>
            <w:r w:rsidR="006E17D8" w:rsidRPr="00D23B2E">
              <w:rPr>
                <w:rFonts w:ascii="Times New Roman" w:hAnsi="Times New Roman" w:cs="Times New Roman"/>
                <w:sz w:val="28"/>
                <w:szCs w:val="28"/>
              </w:rPr>
              <w:t>можливість залучення до прийняття рішення або вчинення відповідних дій інших працівників відповідного органу, підприємства, установи, організації</w:t>
            </w:r>
          </w:p>
        </w:tc>
      </w:tr>
      <w:tr w:rsidR="006E17D8" w:rsidRPr="00D23B2E" w:rsidTr="00570FC5">
        <w:trPr>
          <w:trHeight w:val="1931"/>
        </w:trPr>
        <w:tc>
          <w:tcPr>
            <w:tcW w:w="426" w:type="dxa"/>
            <w:tcBorders>
              <w:bottom w:val="nil"/>
            </w:tcBorders>
          </w:tcPr>
          <w:p w:rsidR="006E17D8" w:rsidRPr="00D23B2E" w:rsidRDefault="00570FC5" w:rsidP="00C7172C">
            <w:pPr>
              <w:pStyle w:val="a3"/>
              <w:ind w:right="141"/>
              <w:jc w:val="both"/>
              <w:rPr>
                <w:rFonts w:ascii="Times New Roman" w:hAnsi="Times New Roman" w:cs="Times New Roman"/>
                <w:sz w:val="28"/>
                <w:szCs w:val="28"/>
              </w:rPr>
            </w:pPr>
            <w:r w:rsidRPr="00D23B2E">
              <w:rPr>
                <w:rFonts w:ascii="Times New Roman" w:hAnsi="Times New Roman" w:cs="Times New Roman"/>
                <w:w w:val="112"/>
                <w:sz w:val="28"/>
                <w:szCs w:val="28"/>
              </w:rPr>
              <w:t>2</w:t>
            </w:r>
          </w:p>
        </w:tc>
        <w:tc>
          <w:tcPr>
            <w:tcW w:w="3685" w:type="dxa"/>
            <w:tcBorders>
              <w:bottom w:val="nil"/>
            </w:tcBorders>
          </w:tcPr>
          <w:p w:rsidR="006E17D8" w:rsidRPr="00D23B2E" w:rsidRDefault="006E17D8" w:rsidP="00C7172C">
            <w:pPr>
              <w:pStyle w:val="a3"/>
              <w:ind w:left="141" w:right="141"/>
              <w:jc w:val="both"/>
              <w:rPr>
                <w:rFonts w:ascii="Times New Roman" w:hAnsi="Times New Roman" w:cs="Times New Roman"/>
                <w:sz w:val="28"/>
                <w:szCs w:val="28"/>
              </w:rPr>
            </w:pPr>
            <w:r w:rsidRPr="00D23B2E">
              <w:rPr>
                <w:rFonts w:ascii="Times New Roman" w:hAnsi="Times New Roman" w:cs="Times New Roman"/>
                <w:w w:val="105"/>
                <w:sz w:val="28"/>
                <w:szCs w:val="28"/>
              </w:rPr>
              <w:t>обмеження</w:t>
            </w:r>
            <w:r w:rsidRPr="00D23B2E">
              <w:rPr>
                <w:rFonts w:ascii="Times New Roman" w:hAnsi="Times New Roman" w:cs="Times New Roman"/>
                <w:spacing w:val="-56"/>
                <w:w w:val="105"/>
                <w:sz w:val="28"/>
                <w:szCs w:val="28"/>
              </w:rPr>
              <w:t xml:space="preserve"> </w:t>
            </w:r>
            <w:r w:rsidRPr="00D23B2E">
              <w:rPr>
                <w:rFonts w:ascii="Times New Roman" w:hAnsi="Times New Roman" w:cs="Times New Roman"/>
                <w:w w:val="105"/>
                <w:sz w:val="28"/>
                <w:szCs w:val="28"/>
              </w:rPr>
              <w:t>доступу</w:t>
            </w:r>
            <w:r w:rsidRPr="00D23B2E">
              <w:rPr>
                <w:rFonts w:ascii="Times New Roman" w:hAnsi="Times New Roman" w:cs="Times New Roman"/>
                <w:spacing w:val="-56"/>
                <w:w w:val="105"/>
                <w:sz w:val="28"/>
                <w:szCs w:val="28"/>
              </w:rPr>
              <w:t xml:space="preserve"> </w:t>
            </w:r>
            <w:r w:rsidRPr="00D23B2E">
              <w:rPr>
                <w:rFonts w:ascii="Times New Roman" w:hAnsi="Times New Roman" w:cs="Times New Roman"/>
                <w:w w:val="105"/>
                <w:sz w:val="28"/>
                <w:szCs w:val="28"/>
              </w:rPr>
              <w:t>особи до певної</w:t>
            </w:r>
            <w:r w:rsidRPr="00D23B2E">
              <w:rPr>
                <w:rFonts w:ascii="Times New Roman" w:hAnsi="Times New Roman" w:cs="Times New Roman"/>
                <w:spacing w:val="-53"/>
                <w:w w:val="105"/>
                <w:sz w:val="28"/>
                <w:szCs w:val="28"/>
              </w:rPr>
              <w:t xml:space="preserve"> </w:t>
            </w:r>
            <w:r w:rsidRPr="00D23B2E">
              <w:rPr>
                <w:rFonts w:ascii="Times New Roman" w:hAnsi="Times New Roman" w:cs="Times New Roman"/>
                <w:w w:val="105"/>
                <w:sz w:val="28"/>
                <w:szCs w:val="28"/>
              </w:rPr>
              <w:t>інформації</w:t>
            </w:r>
          </w:p>
          <w:p w:rsidR="006E17D8" w:rsidRPr="00D23B2E" w:rsidRDefault="006E17D8" w:rsidP="00C7172C">
            <w:pPr>
              <w:pStyle w:val="a3"/>
              <w:ind w:left="141" w:right="141"/>
              <w:jc w:val="both"/>
              <w:rPr>
                <w:rFonts w:ascii="Times New Roman" w:hAnsi="Times New Roman" w:cs="Times New Roman"/>
                <w:sz w:val="28"/>
                <w:szCs w:val="28"/>
              </w:rPr>
            </w:pPr>
            <w:r w:rsidRPr="00D23B2E">
              <w:rPr>
                <w:rFonts w:ascii="Times New Roman" w:hAnsi="Times New Roman" w:cs="Times New Roman"/>
                <w:w w:val="105"/>
                <w:sz w:val="28"/>
                <w:szCs w:val="28"/>
              </w:rPr>
              <w:t>(ст. 31 Закону)</w:t>
            </w:r>
          </w:p>
        </w:tc>
        <w:tc>
          <w:tcPr>
            <w:tcW w:w="5387" w:type="dxa"/>
            <w:tcBorders>
              <w:bottom w:val="nil"/>
            </w:tcBorders>
          </w:tcPr>
          <w:p w:rsidR="00570FC5" w:rsidRDefault="00570FC5" w:rsidP="00C7172C">
            <w:pPr>
              <w:pStyle w:val="a3"/>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006E17D8" w:rsidRPr="00D23B2E">
              <w:rPr>
                <w:rFonts w:ascii="Times New Roman" w:hAnsi="Times New Roman" w:cs="Times New Roman"/>
                <w:sz w:val="28"/>
                <w:szCs w:val="28"/>
              </w:rPr>
              <w:t xml:space="preserve">реальний чи потенційний </w:t>
            </w:r>
          </w:p>
          <w:p w:rsidR="006E17D8" w:rsidRPr="00D23B2E" w:rsidRDefault="00570FC5" w:rsidP="00C7172C">
            <w:pPr>
              <w:pStyle w:val="a3"/>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006E17D8" w:rsidRPr="00D23B2E">
              <w:rPr>
                <w:rFonts w:ascii="Times New Roman" w:hAnsi="Times New Roman" w:cs="Times New Roman"/>
                <w:sz w:val="28"/>
                <w:szCs w:val="28"/>
              </w:rPr>
              <w:t>постійний</w:t>
            </w:r>
          </w:p>
          <w:p w:rsidR="006E17D8" w:rsidRPr="00D23B2E" w:rsidRDefault="00570FC5" w:rsidP="00C7172C">
            <w:pPr>
              <w:pStyle w:val="a3"/>
              <w:ind w:right="141"/>
              <w:jc w:val="both"/>
              <w:rPr>
                <w:rFonts w:ascii="Times New Roman" w:hAnsi="Times New Roman" w:cs="Times New Roman"/>
                <w:sz w:val="28"/>
                <w:szCs w:val="28"/>
              </w:rPr>
            </w:pPr>
            <w:r>
              <w:rPr>
                <w:rFonts w:ascii="Times New Roman" w:hAnsi="Times New Roman" w:cs="Times New Roman"/>
                <w:w w:val="105"/>
                <w:sz w:val="28"/>
                <w:szCs w:val="28"/>
              </w:rPr>
              <w:t>-</w:t>
            </w:r>
            <w:r w:rsidR="006E17D8" w:rsidRPr="00D23B2E">
              <w:rPr>
                <w:rFonts w:ascii="Times New Roman" w:hAnsi="Times New Roman" w:cs="Times New Roman"/>
                <w:w w:val="105"/>
                <w:sz w:val="28"/>
                <w:szCs w:val="28"/>
              </w:rPr>
              <w:t>конфлікт</w:t>
            </w:r>
            <w:r w:rsidR="00D23B2E">
              <w:rPr>
                <w:rFonts w:ascii="Times New Roman" w:hAnsi="Times New Roman" w:cs="Times New Roman"/>
                <w:w w:val="105"/>
                <w:sz w:val="28"/>
                <w:szCs w:val="28"/>
              </w:rPr>
              <w:t xml:space="preserve"> </w:t>
            </w:r>
            <w:r w:rsidR="006E17D8" w:rsidRPr="00D23B2E">
              <w:rPr>
                <w:rFonts w:ascii="Times New Roman" w:hAnsi="Times New Roman" w:cs="Times New Roman"/>
                <w:w w:val="105"/>
                <w:sz w:val="28"/>
                <w:szCs w:val="28"/>
              </w:rPr>
              <w:t>інтересів</w:t>
            </w:r>
            <w:r w:rsidR="00D23B2E">
              <w:rPr>
                <w:rFonts w:ascii="Times New Roman" w:hAnsi="Times New Roman" w:cs="Times New Roman"/>
                <w:w w:val="105"/>
                <w:sz w:val="28"/>
                <w:szCs w:val="28"/>
              </w:rPr>
              <w:t xml:space="preserve"> </w:t>
            </w:r>
            <w:r w:rsidR="006E17D8" w:rsidRPr="00D23B2E">
              <w:rPr>
                <w:rFonts w:ascii="Times New Roman" w:hAnsi="Times New Roman" w:cs="Times New Roman"/>
                <w:spacing w:val="-3"/>
                <w:sz w:val="28"/>
                <w:szCs w:val="28"/>
              </w:rPr>
              <w:t xml:space="preserve">пов’язаний </w:t>
            </w:r>
            <w:r w:rsidR="006E17D8" w:rsidRPr="00D23B2E">
              <w:rPr>
                <w:rFonts w:ascii="Times New Roman" w:hAnsi="Times New Roman" w:cs="Times New Roman"/>
                <w:w w:val="105"/>
                <w:sz w:val="28"/>
                <w:szCs w:val="28"/>
              </w:rPr>
              <w:t>з</w:t>
            </w:r>
            <w:r w:rsidR="00D23B2E">
              <w:rPr>
                <w:rFonts w:ascii="Times New Roman" w:hAnsi="Times New Roman" w:cs="Times New Roman"/>
                <w:w w:val="105"/>
                <w:sz w:val="28"/>
                <w:szCs w:val="28"/>
              </w:rPr>
              <w:t xml:space="preserve"> </w:t>
            </w:r>
            <w:r w:rsidR="006E17D8" w:rsidRPr="00D23B2E">
              <w:rPr>
                <w:rFonts w:ascii="Times New Roman" w:hAnsi="Times New Roman" w:cs="Times New Roman"/>
                <w:w w:val="105"/>
                <w:sz w:val="28"/>
                <w:szCs w:val="28"/>
              </w:rPr>
              <w:t>таким</w:t>
            </w:r>
            <w:r w:rsidR="00D23B2E">
              <w:rPr>
                <w:rFonts w:ascii="Times New Roman" w:hAnsi="Times New Roman" w:cs="Times New Roman"/>
                <w:w w:val="105"/>
                <w:sz w:val="28"/>
                <w:szCs w:val="28"/>
              </w:rPr>
              <w:t xml:space="preserve"> </w:t>
            </w:r>
            <w:r w:rsidR="006E17D8" w:rsidRPr="00D23B2E">
              <w:rPr>
                <w:rFonts w:ascii="Times New Roman" w:hAnsi="Times New Roman" w:cs="Times New Roman"/>
                <w:w w:val="105"/>
                <w:sz w:val="28"/>
                <w:szCs w:val="28"/>
              </w:rPr>
              <w:t>доступом</w:t>
            </w:r>
            <w:r w:rsidR="00D23B2E">
              <w:rPr>
                <w:rFonts w:ascii="Times New Roman" w:hAnsi="Times New Roman" w:cs="Times New Roman"/>
                <w:w w:val="105"/>
                <w:sz w:val="28"/>
                <w:szCs w:val="28"/>
              </w:rPr>
              <w:t xml:space="preserve"> </w:t>
            </w:r>
            <w:r w:rsidR="006E17D8" w:rsidRPr="00D23B2E">
              <w:rPr>
                <w:rFonts w:ascii="Times New Roman" w:hAnsi="Times New Roman" w:cs="Times New Roman"/>
                <w:w w:val="105"/>
                <w:sz w:val="28"/>
                <w:szCs w:val="28"/>
              </w:rPr>
              <w:t>до</w:t>
            </w:r>
            <w:r w:rsidR="00D23B2E">
              <w:rPr>
                <w:rFonts w:ascii="Times New Roman" w:hAnsi="Times New Roman" w:cs="Times New Roman"/>
                <w:w w:val="105"/>
                <w:sz w:val="28"/>
                <w:szCs w:val="28"/>
              </w:rPr>
              <w:t xml:space="preserve"> </w:t>
            </w:r>
            <w:r w:rsidR="006E17D8" w:rsidRPr="00D23B2E">
              <w:rPr>
                <w:rFonts w:ascii="Times New Roman" w:hAnsi="Times New Roman" w:cs="Times New Roman"/>
                <w:spacing w:val="-3"/>
                <w:sz w:val="28"/>
                <w:szCs w:val="28"/>
              </w:rPr>
              <w:t>певної</w:t>
            </w:r>
            <w:r w:rsidR="00D23B2E">
              <w:rPr>
                <w:rFonts w:ascii="Times New Roman" w:hAnsi="Times New Roman" w:cs="Times New Roman"/>
                <w:spacing w:val="-3"/>
                <w:sz w:val="28"/>
                <w:szCs w:val="28"/>
              </w:rPr>
              <w:t xml:space="preserve"> </w:t>
            </w:r>
            <w:r w:rsidR="006E17D8" w:rsidRPr="00D23B2E">
              <w:rPr>
                <w:rFonts w:ascii="Times New Roman" w:hAnsi="Times New Roman" w:cs="Times New Roman"/>
                <w:sz w:val="28"/>
                <w:szCs w:val="28"/>
              </w:rPr>
              <w:t>інформації</w:t>
            </w:r>
          </w:p>
        </w:tc>
      </w:tr>
      <w:tr w:rsidR="006E17D8" w:rsidRPr="00D23B2E" w:rsidTr="00570FC5">
        <w:trPr>
          <w:trHeight w:val="1458"/>
        </w:trPr>
        <w:tc>
          <w:tcPr>
            <w:tcW w:w="426" w:type="dxa"/>
            <w:tcBorders>
              <w:top w:val="nil"/>
              <w:bottom w:val="nil"/>
            </w:tcBorders>
          </w:tcPr>
          <w:p w:rsidR="006E17D8" w:rsidRPr="00D23B2E" w:rsidRDefault="006E17D8" w:rsidP="00C7172C">
            <w:pPr>
              <w:pStyle w:val="a3"/>
              <w:ind w:right="141"/>
              <w:jc w:val="both"/>
              <w:rPr>
                <w:rFonts w:ascii="Times New Roman" w:hAnsi="Times New Roman" w:cs="Times New Roman"/>
                <w:sz w:val="28"/>
                <w:szCs w:val="28"/>
              </w:rPr>
            </w:pPr>
          </w:p>
        </w:tc>
        <w:tc>
          <w:tcPr>
            <w:tcW w:w="3685" w:type="dxa"/>
            <w:tcBorders>
              <w:top w:val="nil"/>
              <w:bottom w:val="nil"/>
            </w:tcBorders>
          </w:tcPr>
          <w:p w:rsidR="006E17D8" w:rsidRPr="00D23B2E" w:rsidRDefault="006E17D8" w:rsidP="00C7172C">
            <w:pPr>
              <w:pStyle w:val="a3"/>
              <w:ind w:right="141"/>
              <w:jc w:val="both"/>
              <w:rPr>
                <w:rFonts w:ascii="Times New Roman" w:hAnsi="Times New Roman" w:cs="Times New Roman"/>
                <w:sz w:val="28"/>
                <w:szCs w:val="28"/>
              </w:rPr>
            </w:pPr>
          </w:p>
        </w:tc>
        <w:tc>
          <w:tcPr>
            <w:tcW w:w="5387" w:type="dxa"/>
            <w:tcBorders>
              <w:top w:val="nil"/>
              <w:bottom w:val="nil"/>
            </w:tcBorders>
          </w:tcPr>
          <w:p w:rsidR="006E17D8" w:rsidRPr="00D23B2E" w:rsidRDefault="00570FC5" w:rsidP="00C7172C">
            <w:pPr>
              <w:pStyle w:val="a3"/>
              <w:ind w:right="141"/>
              <w:jc w:val="both"/>
              <w:rPr>
                <w:rFonts w:ascii="Times New Roman" w:hAnsi="Times New Roman" w:cs="Times New Roman"/>
                <w:sz w:val="28"/>
                <w:szCs w:val="28"/>
              </w:rPr>
            </w:pPr>
            <w:r>
              <w:rPr>
                <w:rFonts w:ascii="Times New Roman" w:hAnsi="Times New Roman" w:cs="Times New Roman"/>
                <w:w w:val="105"/>
                <w:sz w:val="28"/>
                <w:szCs w:val="28"/>
              </w:rPr>
              <w:t xml:space="preserve">- </w:t>
            </w:r>
            <w:r w:rsidR="006E17D8" w:rsidRPr="00D23B2E">
              <w:rPr>
                <w:rFonts w:ascii="Times New Roman" w:hAnsi="Times New Roman" w:cs="Times New Roman"/>
                <w:w w:val="105"/>
                <w:sz w:val="28"/>
                <w:szCs w:val="28"/>
              </w:rPr>
              <w:t>є можливість продовження належного виконання особою повноважень на посаді за умови обмеження доступу до інформації</w:t>
            </w:r>
          </w:p>
        </w:tc>
      </w:tr>
      <w:tr w:rsidR="006E17D8" w:rsidRPr="00D23B2E" w:rsidTr="00570FC5">
        <w:trPr>
          <w:trHeight w:val="818"/>
        </w:trPr>
        <w:tc>
          <w:tcPr>
            <w:tcW w:w="426" w:type="dxa"/>
            <w:tcBorders>
              <w:top w:val="nil"/>
            </w:tcBorders>
          </w:tcPr>
          <w:p w:rsidR="006E17D8" w:rsidRPr="00D23B2E" w:rsidRDefault="006E17D8" w:rsidP="00C7172C">
            <w:pPr>
              <w:pStyle w:val="a3"/>
              <w:ind w:right="141"/>
              <w:jc w:val="both"/>
              <w:rPr>
                <w:rFonts w:ascii="Times New Roman" w:hAnsi="Times New Roman" w:cs="Times New Roman"/>
                <w:sz w:val="28"/>
                <w:szCs w:val="28"/>
              </w:rPr>
            </w:pPr>
          </w:p>
        </w:tc>
        <w:tc>
          <w:tcPr>
            <w:tcW w:w="3685" w:type="dxa"/>
            <w:tcBorders>
              <w:top w:val="nil"/>
            </w:tcBorders>
          </w:tcPr>
          <w:p w:rsidR="006E17D8" w:rsidRPr="00D23B2E" w:rsidRDefault="006E17D8" w:rsidP="00C7172C">
            <w:pPr>
              <w:pStyle w:val="a3"/>
              <w:ind w:right="141"/>
              <w:jc w:val="both"/>
              <w:rPr>
                <w:rFonts w:ascii="Times New Roman" w:hAnsi="Times New Roman" w:cs="Times New Roman"/>
                <w:sz w:val="28"/>
                <w:szCs w:val="28"/>
              </w:rPr>
            </w:pPr>
          </w:p>
        </w:tc>
        <w:tc>
          <w:tcPr>
            <w:tcW w:w="5387" w:type="dxa"/>
            <w:tcBorders>
              <w:top w:val="nil"/>
            </w:tcBorders>
          </w:tcPr>
          <w:p w:rsidR="006E17D8" w:rsidRPr="00D23B2E" w:rsidRDefault="00570FC5" w:rsidP="00C7172C">
            <w:pPr>
              <w:pStyle w:val="a3"/>
              <w:ind w:right="141"/>
              <w:jc w:val="both"/>
              <w:rPr>
                <w:rFonts w:ascii="Times New Roman" w:hAnsi="Times New Roman" w:cs="Times New Roman"/>
                <w:sz w:val="28"/>
                <w:szCs w:val="28"/>
              </w:rPr>
            </w:pPr>
            <w:r>
              <w:rPr>
                <w:rFonts w:ascii="Times New Roman" w:hAnsi="Times New Roman" w:cs="Times New Roman"/>
                <w:w w:val="105"/>
                <w:sz w:val="28"/>
                <w:szCs w:val="28"/>
              </w:rPr>
              <w:t xml:space="preserve">- </w:t>
            </w:r>
            <w:r w:rsidR="00D23B2E">
              <w:rPr>
                <w:rFonts w:ascii="Times New Roman" w:hAnsi="Times New Roman" w:cs="Times New Roman"/>
                <w:w w:val="105"/>
                <w:sz w:val="28"/>
                <w:szCs w:val="28"/>
              </w:rPr>
              <w:t xml:space="preserve">є </w:t>
            </w:r>
            <w:r w:rsidR="006E17D8" w:rsidRPr="00D23B2E">
              <w:rPr>
                <w:rFonts w:ascii="Times New Roman" w:hAnsi="Times New Roman" w:cs="Times New Roman"/>
                <w:w w:val="105"/>
                <w:sz w:val="28"/>
                <w:szCs w:val="28"/>
              </w:rPr>
              <w:t>можливість</w:t>
            </w:r>
            <w:r w:rsidR="00D23B2E">
              <w:rPr>
                <w:rFonts w:ascii="Times New Roman" w:hAnsi="Times New Roman" w:cs="Times New Roman"/>
                <w:w w:val="105"/>
                <w:sz w:val="28"/>
                <w:szCs w:val="28"/>
              </w:rPr>
              <w:t xml:space="preserve"> </w:t>
            </w:r>
            <w:r w:rsidR="006E17D8" w:rsidRPr="00D23B2E">
              <w:rPr>
                <w:rFonts w:ascii="Times New Roman" w:hAnsi="Times New Roman" w:cs="Times New Roman"/>
                <w:w w:val="105"/>
                <w:sz w:val="28"/>
                <w:szCs w:val="28"/>
              </w:rPr>
              <w:t>доручити</w:t>
            </w:r>
            <w:r w:rsidR="00D23B2E">
              <w:rPr>
                <w:rFonts w:ascii="Times New Roman" w:hAnsi="Times New Roman" w:cs="Times New Roman"/>
                <w:w w:val="105"/>
                <w:sz w:val="28"/>
                <w:szCs w:val="28"/>
              </w:rPr>
              <w:t xml:space="preserve"> </w:t>
            </w:r>
            <w:r w:rsidR="006E17D8" w:rsidRPr="00D23B2E">
              <w:rPr>
                <w:rFonts w:ascii="Times New Roman" w:hAnsi="Times New Roman" w:cs="Times New Roman"/>
                <w:spacing w:val="-4"/>
                <w:sz w:val="28"/>
                <w:szCs w:val="28"/>
              </w:rPr>
              <w:t xml:space="preserve">роботу </w:t>
            </w:r>
            <w:r w:rsidR="006E17D8" w:rsidRPr="00D23B2E">
              <w:rPr>
                <w:rFonts w:ascii="Times New Roman" w:hAnsi="Times New Roman" w:cs="Times New Roman"/>
                <w:w w:val="105"/>
                <w:sz w:val="28"/>
                <w:szCs w:val="28"/>
              </w:rPr>
              <w:t>з відповідною інформацією іншому працівнику</w:t>
            </w:r>
          </w:p>
        </w:tc>
      </w:tr>
    </w:tbl>
    <w:tbl>
      <w:tblPr>
        <w:tblStyle w:val="TableNormal1"/>
        <w:tblW w:w="9499" w:type="dxa"/>
        <w:tblInd w:w="22" w:type="dxa"/>
        <w:tblBorders>
          <w:top w:val="single" w:sz="18" w:space="0" w:color="FABA1D"/>
          <w:left w:val="single" w:sz="18" w:space="0" w:color="FABA1D"/>
          <w:bottom w:val="single" w:sz="18" w:space="0" w:color="FABA1D"/>
          <w:right w:val="single" w:sz="18" w:space="0" w:color="FABA1D"/>
          <w:insideH w:val="single" w:sz="18" w:space="0" w:color="FABA1D"/>
          <w:insideV w:val="single" w:sz="18" w:space="0" w:color="FABA1D"/>
        </w:tblBorders>
        <w:tblLayout w:type="fixed"/>
        <w:tblLook w:val="01E0"/>
      </w:tblPr>
      <w:tblGrid>
        <w:gridCol w:w="427"/>
        <w:gridCol w:w="3685"/>
        <w:gridCol w:w="5387"/>
      </w:tblGrid>
      <w:tr w:rsidR="00C378DE" w:rsidRPr="00D23B2E" w:rsidTr="00570FC5">
        <w:trPr>
          <w:trHeight w:val="3499"/>
        </w:trPr>
        <w:tc>
          <w:tcPr>
            <w:tcW w:w="427" w:type="dxa"/>
          </w:tcPr>
          <w:p w:rsidR="00C378DE" w:rsidRPr="00D23B2E" w:rsidRDefault="00C378DE" w:rsidP="00C7172C">
            <w:pPr>
              <w:pStyle w:val="a3"/>
              <w:ind w:right="141"/>
              <w:jc w:val="both"/>
              <w:rPr>
                <w:rFonts w:ascii="Times New Roman" w:hAnsi="Times New Roman" w:cs="Times New Roman"/>
                <w:sz w:val="28"/>
                <w:szCs w:val="28"/>
              </w:rPr>
            </w:pPr>
            <w:r w:rsidRPr="00D23B2E">
              <w:rPr>
                <w:rFonts w:ascii="Times New Roman" w:hAnsi="Times New Roman" w:cs="Times New Roman"/>
                <w:w w:val="112"/>
                <w:sz w:val="28"/>
                <w:szCs w:val="28"/>
              </w:rPr>
              <w:t>3</w:t>
            </w:r>
          </w:p>
        </w:tc>
        <w:tc>
          <w:tcPr>
            <w:tcW w:w="3685" w:type="dxa"/>
          </w:tcPr>
          <w:p w:rsidR="00C378DE" w:rsidRPr="00D23B2E" w:rsidRDefault="00C378DE" w:rsidP="00C7172C">
            <w:pPr>
              <w:pStyle w:val="a3"/>
              <w:ind w:right="141"/>
              <w:jc w:val="both"/>
              <w:rPr>
                <w:rFonts w:ascii="Times New Roman" w:hAnsi="Times New Roman" w:cs="Times New Roman"/>
                <w:sz w:val="28"/>
                <w:szCs w:val="28"/>
              </w:rPr>
            </w:pPr>
            <w:r w:rsidRPr="00D23B2E">
              <w:rPr>
                <w:rFonts w:ascii="Times New Roman" w:hAnsi="Times New Roman" w:cs="Times New Roman"/>
                <w:sz w:val="28"/>
                <w:szCs w:val="28"/>
              </w:rPr>
              <w:t xml:space="preserve">перегляд обсягу службових </w:t>
            </w:r>
            <w:r w:rsidRPr="00D23B2E">
              <w:rPr>
                <w:rFonts w:ascii="Times New Roman" w:hAnsi="Times New Roman" w:cs="Times New Roman"/>
                <w:w w:val="105"/>
                <w:sz w:val="28"/>
                <w:szCs w:val="28"/>
              </w:rPr>
              <w:t>повноважень особи</w:t>
            </w:r>
          </w:p>
          <w:p w:rsidR="00C378DE" w:rsidRPr="00D23B2E" w:rsidRDefault="00C378DE" w:rsidP="00C7172C">
            <w:pPr>
              <w:pStyle w:val="a3"/>
              <w:ind w:right="141"/>
              <w:jc w:val="both"/>
              <w:rPr>
                <w:rFonts w:ascii="Times New Roman" w:hAnsi="Times New Roman" w:cs="Times New Roman"/>
                <w:sz w:val="28"/>
                <w:szCs w:val="28"/>
              </w:rPr>
            </w:pPr>
            <w:r w:rsidRPr="00D23B2E">
              <w:rPr>
                <w:rFonts w:ascii="Times New Roman" w:hAnsi="Times New Roman" w:cs="Times New Roman"/>
                <w:w w:val="105"/>
                <w:sz w:val="28"/>
                <w:szCs w:val="28"/>
              </w:rPr>
              <w:t>(ст. 32 Закону)</w:t>
            </w:r>
          </w:p>
        </w:tc>
        <w:tc>
          <w:tcPr>
            <w:tcW w:w="5387" w:type="dxa"/>
          </w:tcPr>
          <w:p w:rsidR="00C378DE" w:rsidRPr="00D23B2E" w:rsidRDefault="00C378DE" w:rsidP="00C7172C">
            <w:pPr>
              <w:pStyle w:val="a3"/>
              <w:ind w:right="141"/>
              <w:jc w:val="both"/>
              <w:rPr>
                <w:rFonts w:ascii="Times New Roman" w:hAnsi="Times New Roman" w:cs="Times New Roman"/>
                <w:sz w:val="28"/>
                <w:szCs w:val="28"/>
              </w:rPr>
            </w:pPr>
            <w:r w:rsidRPr="00D23B2E">
              <w:rPr>
                <w:rFonts w:ascii="Times New Roman" w:hAnsi="Times New Roman" w:cs="Times New Roman"/>
                <w:sz w:val="28"/>
                <w:szCs w:val="28"/>
              </w:rPr>
              <w:t>реальний чи потенційний постійний</w:t>
            </w:r>
          </w:p>
          <w:p w:rsidR="00C378DE" w:rsidRDefault="00C378DE" w:rsidP="00C7172C">
            <w:pPr>
              <w:pStyle w:val="a3"/>
              <w:ind w:right="141"/>
              <w:jc w:val="both"/>
              <w:rPr>
                <w:rFonts w:ascii="Times New Roman" w:hAnsi="Times New Roman" w:cs="Times New Roman"/>
                <w:w w:val="105"/>
                <w:sz w:val="28"/>
                <w:szCs w:val="28"/>
              </w:rPr>
            </w:pPr>
            <w:r w:rsidRPr="00D23B2E">
              <w:rPr>
                <w:rFonts w:ascii="Times New Roman" w:hAnsi="Times New Roman" w:cs="Times New Roman"/>
                <w:spacing w:val="-3"/>
                <w:w w:val="104"/>
                <w:sz w:val="28"/>
                <w:szCs w:val="28"/>
              </w:rPr>
              <w:t>к</w:t>
            </w:r>
            <w:r w:rsidRPr="00D23B2E">
              <w:rPr>
                <w:rFonts w:ascii="Times New Roman" w:hAnsi="Times New Roman" w:cs="Times New Roman"/>
                <w:w w:val="106"/>
                <w:sz w:val="28"/>
                <w:szCs w:val="28"/>
              </w:rPr>
              <w:t>о</w:t>
            </w:r>
            <w:r w:rsidRPr="00D23B2E">
              <w:rPr>
                <w:rFonts w:ascii="Times New Roman" w:hAnsi="Times New Roman" w:cs="Times New Roman"/>
                <w:w w:val="103"/>
                <w:sz w:val="28"/>
                <w:szCs w:val="28"/>
              </w:rPr>
              <w:t>н</w:t>
            </w:r>
            <w:r w:rsidRPr="00D23B2E">
              <w:rPr>
                <w:rFonts w:ascii="Times New Roman" w:hAnsi="Times New Roman" w:cs="Times New Roman"/>
                <w:spacing w:val="-2"/>
                <w:w w:val="93"/>
                <w:sz w:val="28"/>
                <w:szCs w:val="28"/>
              </w:rPr>
              <w:t>ф</w:t>
            </w:r>
            <w:r w:rsidRPr="00D23B2E">
              <w:rPr>
                <w:rFonts w:ascii="Times New Roman" w:hAnsi="Times New Roman" w:cs="Times New Roman"/>
                <w:w w:val="102"/>
                <w:sz w:val="28"/>
                <w:szCs w:val="28"/>
              </w:rPr>
              <w:t>л</w:t>
            </w:r>
            <w:r w:rsidRPr="00D23B2E">
              <w:rPr>
                <w:rFonts w:ascii="Times New Roman" w:hAnsi="Times New Roman" w:cs="Times New Roman"/>
                <w:w w:val="85"/>
                <w:sz w:val="28"/>
                <w:szCs w:val="28"/>
              </w:rPr>
              <w:t>і</w:t>
            </w:r>
            <w:r w:rsidRPr="00D23B2E">
              <w:rPr>
                <w:rFonts w:ascii="Times New Roman" w:hAnsi="Times New Roman" w:cs="Times New Roman"/>
                <w:w w:val="104"/>
                <w:sz w:val="28"/>
                <w:szCs w:val="28"/>
              </w:rPr>
              <w:t>к</w:t>
            </w:r>
            <w:r w:rsidRPr="00D23B2E">
              <w:rPr>
                <w:rFonts w:ascii="Times New Roman" w:hAnsi="Times New Roman" w:cs="Times New Roman"/>
                <w:w w:val="106"/>
                <w:sz w:val="28"/>
                <w:szCs w:val="28"/>
              </w:rPr>
              <w:t>т</w:t>
            </w:r>
            <w:r w:rsidRPr="00D23B2E">
              <w:rPr>
                <w:rFonts w:ascii="Times New Roman" w:hAnsi="Times New Roman" w:cs="Times New Roman"/>
                <w:spacing w:val="-13"/>
                <w:sz w:val="28"/>
                <w:szCs w:val="28"/>
              </w:rPr>
              <w:t xml:space="preserve"> </w:t>
            </w:r>
            <w:r w:rsidRPr="00D23B2E">
              <w:rPr>
                <w:rFonts w:ascii="Times New Roman" w:hAnsi="Times New Roman" w:cs="Times New Roman"/>
                <w:w w:val="85"/>
                <w:sz w:val="28"/>
                <w:szCs w:val="28"/>
              </w:rPr>
              <w:t>і</w:t>
            </w:r>
            <w:r w:rsidRPr="00D23B2E">
              <w:rPr>
                <w:rFonts w:ascii="Times New Roman" w:hAnsi="Times New Roman" w:cs="Times New Roman"/>
                <w:w w:val="103"/>
                <w:sz w:val="28"/>
                <w:szCs w:val="28"/>
              </w:rPr>
              <w:t>н</w:t>
            </w:r>
            <w:r w:rsidRPr="00D23B2E">
              <w:rPr>
                <w:rFonts w:ascii="Times New Roman" w:hAnsi="Times New Roman" w:cs="Times New Roman"/>
                <w:spacing w:val="-11"/>
                <w:w w:val="106"/>
                <w:sz w:val="28"/>
                <w:szCs w:val="28"/>
              </w:rPr>
              <w:t>т</w:t>
            </w:r>
            <w:r w:rsidRPr="00D23B2E">
              <w:rPr>
                <w:rFonts w:ascii="Times New Roman" w:hAnsi="Times New Roman" w:cs="Times New Roman"/>
                <w:w w:val="96"/>
                <w:sz w:val="28"/>
                <w:szCs w:val="28"/>
              </w:rPr>
              <w:t>е</w:t>
            </w:r>
            <w:r w:rsidRPr="00D23B2E">
              <w:rPr>
                <w:rFonts w:ascii="Times New Roman" w:hAnsi="Times New Roman" w:cs="Times New Roman"/>
                <w:sz w:val="28"/>
                <w:szCs w:val="28"/>
              </w:rPr>
              <w:t>р</w:t>
            </w:r>
            <w:r w:rsidRPr="00D23B2E">
              <w:rPr>
                <w:rFonts w:ascii="Times New Roman" w:hAnsi="Times New Roman" w:cs="Times New Roman"/>
                <w:w w:val="96"/>
                <w:sz w:val="28"/>
                <w:szCs w:val="28"/>
              </w:rPr>
              <w:t>е</w:t>
            </w:r>
            <w:r w:rsidRPr="00D23B2E">
              <w:rPr>
                <w:rFonts w:ascii="Times New Roman" w:hAnsi="Times New Roman" w:cs="Times New Roman"/>
                <w:spacing w:val="-1"/>
                <w:w w:val="105"/>
                <w:sz w:val="28"/>
                <w:szCs w:val="28"/>
              </w:rPr>
              <w:t>с</w:t>
            </w:r>
            <w:r w:rsidRPr="00D23B2E">
              <w:rPr>
                <w:rFonts w:ascii="Times New Roman" w:hAnsi="Times New Roman" w:cs="Times New Roman"/>
                <w:w w:val="85"/>
                <w:sz w:val="28"/>
                <w:szCs w:val="28"/>
              </w:rPr>
              <w:t>і</w:t>
            </w:r>
            <w:r w:rsidRPr="00D23B2E">
              <w:rPr>
                <w:rFonts w:ascii="Times New Roman" w:hAnsi="Times New Roman" w:cs="Times New Roman"/>
                <w:w w:val="110"/>
                <w:sz w:val="28"/>
                <w:szCs w:val="28"/>
              </w:rPr>
              <w:t>в</w:t>
            </w:r>
            <w:r w:rsidRPr="00D23B2E">
              <w:rPr>
                <w:rFonts w:ascii="Times New Roman" w:hAnsi="Times New Roman" w:cs="Times New Roman"/>
                <w:sz w:val="28"/>
                <w:szCs w:val="28"/>
              </w:rPr>
              <w:t xml:space="preserve"> </w:t>
            </w:r>
            <w:r w:rsidRPr="00D23B2E">
              <w:rPr>
                <w:rFonts w:ascii="Times New Roman" w:hAnsi="Times New Roman" w:cs="Times New Roman"/>
                <w:spacing w:val="-3"/>
                <w:w w:val="105"/>
                <w:sz w:val="28"/>
                <w:szCs w:val="28"/>
              </w:rPr>
              <w:t>п</w:t>
            </w:r>
            <w:r w:rsidRPr="00D23B2E">
              <w:rPr>
                <w:rFonts w:ascii="Times New Roman" w:hAnsi="Times New Roman" w:cs="Times New Roman"/>
                <w:spacing w:val="-2"/>
                <w:w w:val="106"/>
                <w:sz w:val="28"/>
                <w:szCs w:val="28"/>
              </w:rPr>
              <w:t>о</w:t>
            </w:r>
            <w:r w:rsidRPr="00D23B2E">
              <w:rPr>
                <w:rFonts w:ascii="Times New Roman" w:hAnsi="Times New Roman" w:cs="Times New Roman"/>
                <w:spacing w:val="-4"/>
                <w:w w:val="110"/>
                <w:sz w:val="28"/>
                <w:szCs w:val="28"/>
              </w:rPr>
              <w:t>в</w:t>
            </w:r>
            <w:r w:rsidRPr="00D23B2E">
              <w:rPr>
                <w:rFonts w:ascii="Times New Roman" w:hAnsi="Times New Roman" w:cs="Times New Roman"/>
                <w:spacing w:val="-2"/>
                <w:w w:val="54"/>
                <w:sz w:val="28"/>
                <w:szCs w:val="28"/>
              </w:rPr>
              <w:t>’</w:t>
            </w:r>
            <w:r w:rsidRPr="00D23B2E">
              <w:rPr>
                <w:rFonts w:ascii="Times New Roman" w:hAnsi="Times New Roman" w:cs="Times New Roman"/>
                <w:spacing w:val="-2"/>
                <w:w w:val="104"/>
                <w:sz w:val="28"/>
                <w:szCs w:val="28"/>
              </w:rPr>
              <w:t>я</w:t>
            </w:r>
            <w:r w:rsidRPr="00D23B2E">
              <w:rPr>
                <w:rFonts w:ascii="Times New Roman" w:hAnsi="Times New Roman" w:cs="Times New Roman"/>
                <w:spacing w:val="-2"/>
                <w:w w:val="111"/>
                <w:sz w:val="28"/>
                <w:szCs w:val="28"/>
              </w:rPr>
              <w:t>з</w:t>
            </w:r>
            <w:r w:rsidRPr="00D23B2E">
              <w:rPr>
                <w:rFonts w:ascii="Times New Roman" w:hAnsi="Times New Roman" w:cs="Times New Roman"/>
                <w:spacing w:val="-2"/>
                <w:w w:val="105"/>
                <w:sz w:val="28"/>
                <w:szCs w:val="28"/>
              </w:rPr>
              <w:t>а</w:t>
            </w:r>
            <w:r w:rsidRPr="00D23B2E">
              <w:rPr>
                <w:rFonts w:ascii="Times New Roman" w:hAnsi="Times New Roman" w:cs="Times New Roman"/>
                <w:spacing w:val="-2"/>
                <w:w w:val="103"/>
                <w:sz w:val="28"/>
                <w:szCs w:val="28"/>
              </w:rPr>
              <w:t>н</w:t>
            </w:r>
            <w:r w:rsidRPr="00D23B2E">
              <w:rPr>
                <w:rFonts w:ascii="Times New Roman" w:hAnsi="Times New Roman" w:cs="Times New Roman"/>
                <w:spacing w:val="-3"/>
                <w:sz w:val="28"/>
                <w:szCs w:val="28"/>
              </w:rPr>
              <w:t>и</w:t>
            </w:r>
            <w:r w:rsidRPr="00D23B2E">
              <w:rPr>
                <w:rFonts w:ascii="Times New Roman" w:hAnsi="Times New Roman" w:cs="Times New Roman"/>
                <w:spacing w:val="-2"/>
                <w:sz w:val="28"/>
                <w:szCs w:val="28"/>
              </w:rPr>
              <w:t>й</w:t>
            </w:r>
            <w:r w:rsidRPr="00D23B2E">
              <w:rPr>
                <w:rFonts w:ascii="Times New Roman" w:hAnsi="Times New Roman" w:cs="Times New Roman"/>
                <w:sz w:val="28"/>
                <w:szCs w:val="28"/>
              </w:rPr>
              <w:t xml:space="preserve"> </w:t>
            </w:r>
            <w:r w:rsidRPr="00D23B2E">
              <w:rPr>
                <w:rFonts w:ascii="Times New Roman" w:hAnsi="Times New Roman" w:cs="Times New Roman"/>
                <w:w w:val="105"/>
                <w:sz w:val="28"/>
                <w:szCs w:val="28"/>
              </w:rPr>
              <w:t>з</w:t>
            </w:r>
            <w:r w:rsidRPr="00D23B2E">
              <w:rPr>
                <w:rFonts w:ascii="Times New Roman" w:hAnsi="Times New Roman" w:cs="Times New Roman"/>
                <w:spacing w:val="-52"/>
                <w:w w:val="105"/>
                <w:sz w:val="28"/>
                <w:szCs w:val="28"/>
              </w:rPr>
              <w:t xml:space="preserve"> </w:t>
            </w:r>
            <w:r w:rsidRPr="00D23B2E">
              <w:rPr>
                <w:rFonts w:ascii="Times New Roman" w:hAnsi="Times New Roman" w:cs="Times New Roman"/>
                <w:w w:val="105"/>
                <w:sz w:val="28"/>
                <w:szCs w:val="28"/>
              </w:rPr>
              <w:t>конкретним</w:t>
            </w:r>
            <w:r w:rsidRPr="00D23B2E">
              <w:rPr>
                <w:rFonts w:ascii="Times New Roman" w:hAnsi="Times New Roman" w:cs="Times New Roman"/>
                <w:spacing w:val="-51"/>
                <w:w w:val="105"/>
                <w:sz w:val="28"/>
                <w:szCs w:val="28"/>
              </w:rPr>
              <w:t xml:space="preserve"> </w:t>
            </w:r>
            <w:r w:rsidRPr="00D23B2E">
              <w:rPr>
                <w:rFonts w:ascii="Times New Roman" w:hAnsi="Times New Roman" w:cs="Times New Roman"/>
                <w:w w:val="105"/>
                <w:sz w:val="28"/>
                <w:szCs w:val="28"/>
              </w:rPr>
              <w:t>повноваженням</w:t>
            </w:r>
            <w:r w:rsidRPr="00D23B2E">
              <w:rPr>
                <w:rFonts w:ascii="Times New Roman" w:hAnsi="Times New Roman" w:cs="Times New Roman"/>
                <w:spacing w:val="-51"/>
                <w:w w:val="105"/>
                <w:sz w:val="28"/>
                <w:szCs w:val="28"/>
              </w:rPr>
              <w:t xml:space="preserve"> </w:t>
            </w:r>
            <w:r w:rsidRPr="00D23B2E">
              <w:rPr>
                <w:rFonts w:ascii="Times New Roman" w:hAnsi="Times New Roman" w:cs="Times New Roman"/>
                <w:w w:val="105"/>
                <w:sz w:val="28"/>
                <w:szCs w:val="28"/>
              </w:rPr>
              <w:t>особи</w:t>
            </w:r>
          </w:p>
          <w:p w:rsidR="00D23B2E" w:rsidRPr="00D23B2E" w:rsidRDefault="00D23B2E" w:rsidP="00C7172C">
            <w:pPr>
              <w:pStyle w:val="a3"/>
              <w:ind w:right="141"/>
              <w:jc w:val="both"/>
              <w:rPr>
                <w:rFonts w:ascii="Times New Roman" w:hAnsi="Times New Roman" w:cs="Times New Roman"/>
                <w:sz w:val="28"/>
                <w:szCs w:val="28"/>
              </w:rPr>
            </w:pPr>
          </w:p>
          <w:p w:rsidR="00C378DE" w:rsidRDefault="00C378DE" w:rsidP="00C7172C">
            <w:pPr>
              <w:pStyle w:val="a3"/>
              <w:ind w:right="141"/>
              <w:jc w:val="both"/>
              <w:rPr>
                <w:rFonts w:ascii="Times New Roman" w:hAnsi="Times New Roman" w:cs="Times New Roman"/>
                <w:w w:val="105"/>
                <w:sz w:val="28"/>
                <w:szCs w:val="28"/>
              </w:rPr>
            </w:pPr>
            <w:r w:rsidRPr="00D23B2E">
              <w:rPr>
                <w:rFonts w:ascii="Times New Roman" w:hAnsi="Times New Roman" w:cs="Times New Roman"/>
                <w:w w:val="105"/>
                <w:sz w:val="28"/>
                <w:szCs w:val="28"/>
              </w:rPr>
              <w:t>є можливість продовження належного виконання особою службових завдань у разі такого перегляду</w:t>
            </w:r>
          </w:p>
          <w:p w:rsidR="00D23B2E" w:rsidRPr="00D23B2E" w:rsidRDefault="00D23B2E" w:rsidP="00C7172C">
            <w:pPr>
              <w:pStyle w:val="a3"/>
              <w:ind w:right="141"/>
              <w:jc w:val="both"/>
              <w:rPr>
                <w:rFonts w:ascii="Times New Roman" w:hAnsi="Times New Roman" w:cs="Times New Roman"/>
                <w:sz w:val="28"/>
                <w:szCs w:val="28"/>
              </w:rPr>
            </w:pPr>
          </w:p>
          <w:p w:rsidR="00C378DE" w:rsidRPr="00D23B2E" w:rsidRDefault="00C378DE" w:rsidP="00C7172C">
            <w:pPr>
              <w:pStyle w:val="a3"/>
              <w:ind w:right="141"/>
              <w:jc w:val="both"/>
              <w:rPr>
                <w:rFonts w:ascii="Times New Roman" w:hAnsi="Times New Roman" w:cs="Times New Roman"/>
                <w:sz w:val="28"/>
                <w:szCs w:val="28"/>
              </w:rPr>
            </w:pPr>
            <w:r w:rsidRPr="00D23B2E">
              <w:rPr>
                <w:rFonts w:ascii="Times New Roman" w:hAnsi="Times New Roman" w:cs="Times New Roman"/>
                <w:w w:val="105"/>
                <w:sz w:val="28"/>
                <w:szCs w:val="28"/>
              </w:rPr>
              <w:t>можливість</w:t>
            </w:r>
            <w:r w:rsidRPr="00D23B2E">
              <w:rPr>
                <w:rFonts w:ascii="Times New Roman" w:hAnsi="Times New Roman" w:cs="Times New Roman"/>
                <w:spacing w:val="-68"/>
                <w:w w:val="105"/>
                <w:sz w:val="28"/>
                <w:szCs w:val="28"/>
              </w:rPr>
              <w:t xml:space="preserve"> </w:t>
            </w:r>
            <w:r w:rsidRPr="00D23B2E">
              <w:rPr>
                <w:rFonts w:ascii="Times New Roman" w:hAnsi="Times New Roman" w:cs="Times New Roman"/>
                <w:w w:val="105"/>
                <w:sz w:val="28"/>
                <w:szCs w:val="28"/>
              </w:rPr>
              <w:t>наділення</w:t>
            </w:r>
            <w:r w:rsidRPr="00D23B2E">
              <w:rPr>
                <w:rFonts w:ascii="Times New Roman" w:hAnsi="Times New Roman" w:cs="Times New Roman"/>
                <w:spacing w:val="-67"/>
                <w:w w:val="105"/>
                <w:sz w:val="28"/>
                <w:szCs w:val="28"/>
              </w:rPr>
              <w:t xml:space="preserve"> </w:t>
            </w:r>
            <w:r w:rsidRPr="00D23B2E">
              <w:rPr>
                <w:rFonts w:ascii="Times New Roman" w:hAnsi="Times New Roman" w:cs="Times New Roman"/>
                <w:w w:val="105"/>
                <w:sz w:val="28"/>
                <w:szCs w:val="28"/>
              </w:rPr>
              <w:t>відповідними повноваженнями</w:t>
            </w:r>
            <w:r w:rsidRPr="00D23B2E">
              <w:rPr>
                <w:rFonts w:ascii="Times New Roman" w:hAnsi="Times New Roman" w:cs="Times New Roman"/>
                <w:spacing w:val="-54"/>
                <w:w w:val="105"/>
                <w:sz w:val="28"/>
                <w:szCs w:val="28"/>
              </w:rPr>
              <w:t xml:space="preserve"> </w:t>
            </w:r>
            <w:r w:rsidRPr="00D23B2E">
              <w:rPr>
                <w:rFonts w:ascii="Times New Roman" w:hAnsi="Times New Roman" w:cs="Times New Roman"/>
                <w:w w:val="105"/>
                <w:sz w:val="28"/>
                <w:szCs w:val="28"/>
              </w:rPr>
              <w:t>іншого</w:t>
            </w:r>
            <w:r w:rsidRPr="00D23B2E">
              <w:rPr>
                <w:rFonts w:ascii="Times New Roman" w:hAnsi="Times New Roman" w:cs="Times New Roman"/>
                <w:spacing w:val="-54"/>
                <w:w w:val="105"/>
                <w:sz w:val="28"/>
                <w:szCs w:val="28"/>
              </w:rPr>
              <w:t xml:space="preserve"> </w:t>
            </w:r>
            <w:r w:rsidRPr="00D23B2E">
              <w:rPr>
                <w:rFonts w:ascii="Times New Roman" w:hAnsi="Times New Roman" w:cs="Times New Roman"/>
                <w:w w:val="105"/>
                <w:sz w:val="28"/>
                <w:szCs w:val="28"/>
              </w:rPr>
              <w:t>працівника</w:t>
            </w:r>
          </w:p>
        </w:tc>
      </w:tr>
      <w:tr w:rsidR="00C378DE" w:rsidRPr="00D23B2E" w:rsidTr="00570FC5">
        <w:trPr>
          <w:trHeight w:val="10162"/>
        </w:trPr>
        <w:tc>
          <w:tcPr>
            <w:tcW w:w="427" w:type="dxa"/>
          </w:tcPr>
          <w:p w:rsidR="00C378DE" w:rsidRDefault="00067816" w:rsidP="00D23B2E">
            <w:pPr>
              <w:pStyle w:val="a3"/>
              <w:jc w:val="both"/>
              <w:rPr>
                <w:rFonts w:ascii="Times New Roman" w:hAnsi="Times New Roman" w:cs="Times New Roman"/>
                <w:sz w:val="28"/>
                <w:szCs w:val="28"/>
              </w:rPr>
            </w:pPr>
            <w:r>
              <w:rPr>
                <w:rFonts w:ascii="Times New Roman" w:hAnsi="Times New Roman" w:cs="Times New Roman"/>
                <w:sz w:val="28"/>
                <w:szCs w:val="28"/>
              </w:rPr>
              <w:lastRenderedPageBreak/>
              <w:t>4</w:t>
            </w:r>
          </w:p>
          <w:p w:rsidR="00B85B51" w:rsidRDefault="00B85B51" w:rsidP="00D23B2E">
            <w:pPr>
              <w:pStyle w:val="a3"/>
              <w:jc w:val="both"/>
              <w:rPr>
                <w:rFonts w:ascii="Times New Roman" w:hAnsi="Times New Roman" w:cs="Times New Roman"/>
                <w:sz w:val="28"/>
                <w:szCs w:val="28"/>
              </w:rPr>
            </w:pPr>
          </w:p>
          <w:p w:rsidR="00B85B51" w:rsidRDefault="00B85B51" w:rsidP="00D23B2E">
            <w:pPr>
              <w:pStyle w:val="a3"/>
              <w:jc w:val="both"/>
              <w:rPr>
                <w:rFonts w:ascii="Times New Roman" w:hAnsi="Times New Roman" w:cs="Times New Roman"/>
                <w:sz w:val="28"/>
                <w:szCs w:val="28"/>
              </w:rPr>
            </w:pPr>
          </w:p>
          <w:p w:rsidR="00B85B51" w:rsidRDefault="00B85B51" w:rsidP="00D23B2E">
            <w:pPr>
              <w:pStyle w:val="a3"/>
              <w:jc w:val="both"/>
              <w:rPr>
                <w:rFonts w:ascii="Times New Roman" w:hAnsi="Times New Roman" w:cs="Times New Roman"/>
                <w:sz w:val="28"/>
                <w:szCs w:val="28"/>
              </w:rPr>
            </w:pPr>
          </w:p>
          <w:p w:rsidR="00B85B51" w:rsidRDefault="00B85B51" w:rsidP="00D23B2E">
            <w:pPr>
              <w:pStyle w:val="a3"/>
              <w:jc w:val="both"/>
              <w:rPr>
                <w:rFonts w:ascii="Times New Roman" w:hAnsi="Times New Roman" w:cs="Times New Roman"/>
                <w:sz w:val="28"/>
                <w:szCs w:val="28"/>
              </w:rPr>
            </w:pPr>
          </w:p>
          <w:p w:rsidR="00B85B51" w:rsidRPr="00D23B2E" w:rsidRDefault="00B85B51" w:rsidP="00D23B2E">
            <w:pPr>
              <w:pStyle w:val="a3"/>
              <w:jc w:val="both"/>
              <w:rPr>
                <w:rFonts w:ascii="Times New Roman" w:hAnsi="Times New Roman" w:cs="Times New Roman"/>
                <w:sz w:val="28"/>
                <w:szCs w:val="28"/>
              </w:rPr>
            </w:pPr>
          </w:p>
          <w:p w:rsidR="00C378DE" w:rsidRPr="00D23B2E" w:rsidRDefault="00C378DE" w:rsidP="00D23B2E">
            <w:pPr>
              <w:pStyle w:val="a3"/>
              <w:jc w:val="both"/>
              <w:rPr>
                <w:rFonts w:ascii="Times New Roman" w:hAnsi="Times New Roman" w:cs="Times New Roman"/>
                <w:sz w:val="28"/>
                <w:szCs w:val="28"/>
              </w:rPr>
            </w:pPr>
          </w:p>
          <w:p w:rsidR="00C378DE" w:rsidRDefault="00C378DE" w:rsidP="00D23B2E">
            <w:pPr>
              <w:pStyle w:val="a3"/>
              <w:jc w:val="both"/>
              <w:rPr>
                <w:rFonts w:ascii="Times New Roman" w:hAnsi="Times New Roman" w:cs="Times New Roman"/>
                <w:sz w:val="28"/>
                <w:szCs w:val="28"/>
              </w:rPr>
            </w:pPr>
          </w:p>
          <w:p w:rsidR="00707379" w:rsidRDefault="00707379" w:rsidP="00D23B2E">
            <w:pPr>
              <w:pStyle w:val="a3"/>
              <w:jc w:val="both"/>
              <w:rPr>
                <w:rFonts w:ascii="Times New Roman" w:hAnsi="Times New Roman" w:cs="Times New Roman"/>
                <w:sz w:val="28"/>
                <w:szCs w:val="28"/>
              </w:rPr>
            </w:pPr>
          </w:p>
          <w:p w:rsidR="00707379" w:rsidRDefault="00707379" w:rsidP="00D23B2E">
            <w:pPr>
              <w:pStyle w:val="a3"/>
              <w:jc w:val="both"/>
              <w:rPr>
                <w:rFonts w:ascii="Times New Roman" w:hAnsi="Times New Roman" w:cs="Times New Roman"/>
                <w:sz w:val="28"/>
                <w:szCs w:val="28"/>
              </w:rPr>
            </w:pPr>
          </w:p>
          <w:p w:rsidR="00707379" w:rsidRDefault="00707379" w:rsidP="00D23B2E">
            <w:pPr>
              <w:pStyle w:val="a3"/>
              <w:jc w:val="both"/>
              <w:rPr>
                <w:rFonts w:ascii="Times New Roman" w:hAnsi="Times New Roman" w:cs="Times New Roman"/>
                <w:sz w:val="28"/>
                <w:szCs w:val="28"/>
              </w:rPr>
            </w:pPr>
          </w:p>
          <w:p w:rsidR="00707379" w:rsidRDefault="00707379" w:rsidP="00D23B2E">
            <w:pPr>
              <w:pStyle w:val="a3"/>
              <w:jc w:val="both"/>
              <w:rPr>
                <w:rFonts w:ascii="Times New Roman" w:hAnsi="Times New Roman" w:cs="Times New Roman"/>
                <w:sz w:val="28"/>
                <w:szCs w:val="28"/>
              </w:rPr>
            </w:pPr>
          </w:p>
          <w:p w:rsidR="00707379" w:rsidRDefault="00707379" w:rsidP="00D23B2E">
            <w:pPr>
              <w:pStyle w:val="a3"/>
              <w:jc w:val="both"/>
              <w:rPr>
                <w:rFonts w:ascii="Times New Roman" w:hAnsi="Times New Roman" w:cs="Times New Roman"/>
                <w:sz w:val="28"/>
                <w:szCs w:val="28"/>
              </w:rPr>
            </w:pPr>
          </w:p>
          <w:p w:rsidR="00707379" w:rsidRDefault="00707379" w:rsidP="00D23B2E">
            <w:pPr>
              <w:pStyle w:val="a3"/>
              <w:jc w:val="both"/>
              <w:rPr>
                <w:rFonts w:ascii="Times New Roman" w:hAnsi="Times New Roman" w:cs="Times New Roman"/>
                <w:sz w:val="28"/>
                <w:szCs w:val="28"/>
              </w:rPr>
            </w:pPr>
          </w:p>
          <w:p w:rsidR="00707379" w:rsidRPr="00D23B2E" w:rsidRDefault="00707379" w:rsidP="00D23B2E">
            <w:pPr>
              <w:pStyle w:val="a3"/>
              <w:jc w:val="both"/>
              <w:rPr>
                <w:rFonts w:ascii="Times New Roman" w:hAnsi="Times New Roman" w:cs="Times New Roman"/>
                <w:sz w:val="28"/>
                <w:szCs w:val="28"/>
              </w:rPr>
            </w:pPr>
          </w:p>
          <w:p w:rsidR="00C378DE" w:rsidRPr="00D23B2E" w:rsidRDefault="00C378DE" w:rsidP="00D23B2E">
            <w:pPr>
              <w:pStyle w:val="a3"/>
              <w:jc w:val="both"/>
              <w:rPr>
                <w:rFonts w:ascii="Times New Roman" w:hAnsi="Times New Roman" w:cs="Times New Roman"/>
                <w:sz w:val="28"/>
                <w:szCs w:val="28"/>
              </w:rPr>
            </w:pPr>
          </w:p>
          <w:p w:rsidR="00C378DE" w:rsidRPr="00D23B2E" w:rsidRDefault="00C378DE" w:rsidP="00D23B2E">
            <w:pPr>
              <w:pStyle w:val="a3"/>
              <w:jc w:val="both"/>
              <w:rPr>
                <w:rFonts w:ascii="Times New Roman" w:hAnsi="Times New Roman" w:cs="Times New Roman"/>
                <w:sz w:val="28"/>
                <w:szCs w:val="28"/>
              </w:rPr>
            </w:pPr>
          </w:p>
        </w:tc>
        <w:tc>
          <w:tcPr>
            <w:tcW w:w="3685" w:type="dxa"/>
          </w:tcPr>
          <w:p w:rsidR="00C378DE" w:rsidRPr="00D23B2E" w:rsidRDefault="00C378DE" w:rsidP="00570FC5">
            <w:pPr>
              <w:pStyle w:val="a3"/>
              <w:ind w:left="141" w:right="142"/>
              <w:jc w:val="both"/>
              <w:rPr>
                <w:rFonts w:ascii="Times New Roman" w:hAnsi="Times New Roman" w:cs="Times New Roman"/>
                <w:sz w:val="28"/>
                <w:szCs w:val="28"/>
              </w:rPr>
            </w:pPr>
            <w:r w:rsidRPr="00D23B2E">
              <w:rPr>
                <w:rFonts w:ascii="Times New Roman" w:hAnsi="Times New Roman" w:cs="Times New Roman"/>
                <w:w w:val="105"/>
                <w:sz w:val="28"/>
                <w:szCs w:val="28"/>
              </w:rPr>
              <w:t>застосування зовнішнього контролю за виконанням особою відповідного завдання, вчиненням нею певних дій чи прийняття рішень (ст. 33 Закону)</w:t>
            </w:r>
          </w:p>
          <w:p w:rsidR="00C378DE" w:rsidRPr="00D23B2E" w:rsidRDefault="00C378DE" w:rsidP="00D23B2E">
            <w:pPr>
              <w:pStyle w:val="a3"/>
              <w:jc w:val="both"/>
              <w:rPr>
                <w:rFonts w:ascii="Times New Roman" w:hAnsi="Times New Roman" w:cs="Times New Roman"/>
                <w:sz w:val="28"/>
                <w:szCs w:val="28"/>
              </w:rPr>
            </w:pPr>
          </w:p>
          <w:p w:rsidR="00C378DE" w:rsidRPr="00D23B2E" w:rsidRDefault="00C378DE" w:rsidP="00570FC5">
            <w:pPr>
              <w:pStyle w:val="a3"/>
              <w:ind w:left="141" w:right="142"/>
              <w:jc w:val="both"/>
              <w:rPr>
                <w:rFonts w:ascii="Times New Roman" w:hAnsi="Times New Roman" w:cs="Times New Roman"/>
                <w:sz w:val="28"/>
                <w:szCs w:val="28"/>
              </w:rPr>
            </w:pPr>
            <w:r w:rsidRPr="00D23B2E">
              <w:rPr>
                <w:rFonts w:ascii="Times New Roman" w:hAnsi="Times New Roman" w:cs="Times New Roman"/>
                <w:sz w:val="28"/>
                <w:szCs w:val="28"/>
              </w:rPr>
              <w:t>Форми:</w:t>
            </w:r>
          </w:p>
          <w:p w:rsidR="00C378DE" w:rsidRPr="00D23B2E" w:rsidRDefault="00C378DE" w:rsidP="00570FC5">
            <w:pPr>
              <w:pStyle w:val="a3"/>
              <w:ind w:left="141" w:right="142"/>
              <w:jc w:val="both"/>
              <w:rPr>
                <w:rFonts w:ascii="Times New Roman" w:hAnsi="Times New Roman" w:cs="Times New Roman"/>
                <w:sz w:val="28"/>
                <w:szCs w:val="28"/>
              </w:rPr>
            </w:pPr>
            <w:r w:rsidRPr="00D23B2E">
              <w:rPr>
                <w:rFonts w:ascii="Times New Roman" w:hAnsi="Times New Roman" w:cs="Times New Roman"/>
                <w:w w:val="105"/>
                <w:sz w:val="28"/>
                <w:szCs w:val="28"/>
              </w:rPr>
              <w:t xml:space="preserve">перевірка стану та </w:t>
            </w:r>
            <w:r w:rsidRPr="00D23B2E">
              <w:rPr>
                <w:rFonts w:ascii="Times New Roman" w:hAnsi="Times New Roman" w:cs="Times New Roman"/>
                <w:spacing w:val="-3"/>
                <w:w w:val="105"/>
                <w:sz w:val="28"/>
                <w:szCs w:val="28"/>
              </w:rPr>
              <w:t xml:space="preserve">результатів </w:t>
            </w:r>
            <w:r w:rsidRPr="00D23B2E">
              <w:rPr>
                <w:rFonts w:ascii="Times New Roman" w:hAnsi="Times New Roman" w:cs="Times New Roman"/>
                <w:w w:val="105"/>
                <w:sz w:val="28"/>
                <w:szCs w:val="28"/>
              </w:rPr>
              <w:t>виконання особою завдання,</w:t>
            </w:r>
            <w:r w:rsidRPr="00D23B2E">
              <w:rPr>
                <w:rFonts w:ascii="Times New Roman" w:hAnsi="Times New Roman" w:cs="Times New Roman"/>
                <w:spacing w:val="-14"/>
                <w:w w:val="105"/>
                <w:sz w:val="28"/>
                <w:szCs w:val="28"/>
              </w:rPr>
              <w:t xml:space="preserve"> </w:t>
            </w:r>
            <w:r w:rsidRPr="00D23B2E">
              <w:rPr>
                <w:rFonts w:ascii="Times New Roman" w:hAnsi="Times New Roman" w:cs="Times New Roman"/>
                <w:w w:val="105"/>
                <w:sz w:val="28"/>
                <w:szCs w:val="28"/>
              </w:rPr>
              <w:t>вчинення нею</w:t>
            </w:r>
            <w:r w:rsidRPr="00D23B2E">
              <w:rPr>
                <w:rFonts w:ascii="Times New Roman" w:hAnsi="Times New Roman" w:cs="Times New Roman"/>
                <w:spacing w:val="88"/>
                <w:w w:val="105"/>
                <w:sz w:val="28"/>
                <w:szCs w:val="28"/>
              </w:rPr>
              <w:t xml:space="preserve"> </w:t>
            </w:r>
            <w:r w:rsidRPr="00D23B2E">
              <w:rPr>
                <w:rFonts w:ascii="Times New Roman" w:hAnsi="Times New Roman" w:cs="Times New Roman"/>
                <w:w w:val="105"/>
                <w:sz w:val="28"/>
                <w:szCs w:val="28"/>
              </w:rPr>
              <w:t>дій, змісту  рішень чи проектів     рішень, що приймаються або розробляються, з питань, пов’язаних із предметом конфлікту</w:t>
            </w:r>
            <w:r w:rsidRPr="00D23B2E">
              <w:rPr>
                <w:rFonts w:ascii="Times New Roman" w:hAnsi="Times New Roman" w:cs="Times New Roman"/>
                <w:spacing w:val="-30"/>
                <w:w w:val="105"/>
                <w:sz w:val="28"/>
                <w:szCs w:val="28"/>
              </w:rPr>
              <w:t xml:space="preserve"> </w:t>
            </w:r>
            <w:r w:rsidRPr="00D23B2E">
              <w:rPr>
                <w:rFonts w:ascii="Times New Roman" w:hAnsi="Times New Roman" w:cs="Times New Roman"/>
                <w:w w:val="105"/>
                <w:sz w:val="28"/>
                <w:szCs w:val="28"/>
              </w:rPr>
              <w:t>інтересів;</w:t>
            </w:r>
          </w:p>
          <w:p w:rsidR="00C378DE" w:rsidRPr="00D23B2E" w:rsidRDefault="00C378DE" w:rsidP="00570FC5">
            <w:pPr>
              <w:pStyle w:val="a3"/>
              <w:ind w:left="141" w:right="142"/>
              <w:jc w:val="both"/>
              <w:rPr>
                <w:rFonts w:ascii="Times New Roman" w:hAnsi="Times New Roman" w:cs="Times New Roman"/>
                <w:sz w:val="28"/>
                <w:szCs w:val="28"/>
              </w:rPr>
            </w:pPr>
            <w:r w:rsidRPr="00D23B2E">
              <w:rPr>
                <w:rFonts w:ascii="Times New Roman" w:hAnsi="Times New Roman" w:cs="Times New Roman"/>
                <w:w w:val="105"/>
                <w:sz w:val="28"/>
                <w:szCs w:val="28"/>
              </w:rPr>
              <w:t>виконання особою завдання,</w:t>
            </w:r>
            <w:r w:rsidRPr="00D23B2E">
              <w:rPr>
                <w:rFonts w:ascii="Times New Roman" w:hAnsi="Times New Roman" w:cs="Times New Roman"/>
                <w:spacing w:val="-56"/>
                <w:w w:val="105"/>
                <w:sz w:val="28"/>
                <w:szCs w:val="28"/>
              </w:rPr>
              <w:t xml:space="preserve"> </w:t>
            </w:r>
            <w:r w:rsidRPr="00D23B2E">
              <w:rPr>
                <w:rFonts w:ascii="Times New Roman" w:hAnsi="Times New Roman" w:cs="Times New Roman"/>
                <w:w w:val="105"/>
                <w:sz w:val="28"/>
                <w:szCs w:val="28"/>
              </w:rPr>
              <w:t>вчинення</w:t>
            </w:r>
            <w:r w:rsidRPr="00D23B2E">
              <w:rPr>
                <w:rFonts w:ascii="Times New Roman" w:hAnsi="Times New Roman" w:cs="Times New Roman"/>
                <w:spacing w:val="-56"/>
                <w:w w:val="105"/>
                <w:sz w:val="28"/>
                <w:szCs w:val="28"/>
              </w:rPr>
              <w:t xml:space="preserve"> </w:t>
            </w:r>
            <w:r w:rsidRPr="00D23B2E">
              <w:rPr>
                <w:rFonts w:ascii="Times New Roman" w:hAnsi="Times New Roman" w:cs="Times New Roman"/>
                <w:w w:val="105"/>
                <w:sz w:val="28"/>
                <w:szCs w:val="28"/>
              </w:rPr>
              <w:t>нею</w:t>
            </w:r>
            <w:r w:rsidRPr="00D23B2E">
              <w:rPr>
                <w:rFonts w:ascii="Times New Roman" w:hAnsi="Times New Roman" w:cs="Times New Roman"/>
                <w:spacing w:val="-55"/>
                <w:w w:val="105"/>
                <w:sz w:val="28"/>
                <w:szCs w:val="28"/>
              </w:rPr>
              <w:t xml:space="preserve"> </w:t>
            </w:r>
            <w:r w:rsidRPr="00D23B2E">
              <w:rPr>
                <w:rFonts w:ascii="Times New Roman" w:hAnsi="Times New Roman" w:cs="Times New Roman"/>
                <w:w w:val="105"/>
                <w:sz w:val="28"/>
                <w:szCs w:val="28"/>
              </w:rPr>
              <w:t>дій, розгляд справ, підготовка та прийняття нею рішень у присутності визначеного керівником органу працівника;</w:t>
            </w:r>
          </w:p>
          <w:p w:rsidR="00C378DE" w:rsidRPr="00D23B2E" w:rsidRDefault="00C378DE" w:rsidP="00570FC5">
            <w:pPr>
              <w:pStyle w:val="a3"/>
              <w:ind w:left="141" w:right="142"/>
              <w:jc w:val="both"/>
              <w:rPr>
                <w:rFonts w:ascii="Times New Roman" w:hAnsi="Times New Roman" w:cs="Times New Roman"/>
                <w:sz w:val="28"/>
                <w:szCs w:val="28"/>
              </w:rPr>
            </w:pPr>
            <w:r w:rsidRPr="00D23B2E">
              <w:rPr>
                <w:rFonts w:ascii="Times New Roman" w:hAnsi="Times New Roman" w:cs="Times New Roman"/>
                <w:w w:val="105"/>
                <w:sz w:val="28"/>
                <w:szCs w:val="28"/>
              </w:rPr>
              <w:t>участь уповноваженої особи</w:t>
            </w:r>
            <w:r w:rsidR="00D23B2E">
              <w:rPr>
                <w:rFonts w:ascii="Times New Roman" w:hAnsi="Times New Roman" w:cs="Times New Roman"/>
                <w:w w:val="105"/>
                <w:sz w:val="28"/>
                <w:szCs w:val="28"/>
              </w:rPr>
              <w:t xml:space="preserve"> </w:t>
            </w:r>
            <w:r w:rsidRPr="00D23B2E">
              <w:rPr>
                <w:rFonts w:ascii="Times New Roman" w:hAnsi="Times New Roman" w:cs="Times New Roman"/>
                <w:spacing w:val="-3"/>
                <w:w w:val="105"/>
                <w:sz w:val="28"/>
                <w:szCs w:val="28"/>
              </w:rPr>
              <w:t xml:space="preserve">Національного </w:t>
            </w:r>
            <w:r w:rsidRPr="00D23B2E">
              <w:rPr>
                <w:rFonts w:ascii="Times New Roman" w:hAnsi="Times New Roman" w:cs="Times New Roman"/>
                <w:w w:val="105"/>
                <w:sz w:val="28"/>
                <w:szCs w:val="28"/>
              </w:rPr>
              <w:t>агентства в роботі колегіального органу в статусі спостерігача без права</w:t>
            </w:r>
            <w:r w:rsidRPr="00D23B2E">
              <w:rPr>
                <w:rFonts w:ascii="Times New Roman" w:hAnsi="Times New Roman" w:cs="Times New Roman"/>
                <w:spacing w:val="-21"/>
                <w:w w:val="105"/>
                <w:sz w:val="28"/>
                <w:szCs w:val="28"/>
              </w:rPr>
              <w:t xml:space="preserve"> </w:t>
            </w:r>
            <w:r w:rsidRPr="00D23B2E">
              <w:rPr>
                <w:rFonts w:ascii="Times New Roman" w:hAnsi="Times New Roman" w:cs="Times New Roman"/>
                <w:w w:val="105"/>
                <w:sz w:val="28"/>
                <w:szCs w:val="28"/>
              </w:rPr>
              <w:t>голосу</w:t>
            </w:r>
          </w:p>
          <w:p w:rsidR="00347A47" w:rsidRPr="00D23B2E" w:rsidRDefault="00347A47" w:rsidP="00D23B2E">
            <w:pPr>
              <w:pStyle w:val="a3"/>
              <w:jc w:val="both"/>
              <w:rPr>
                <w:rFonts w:ascii="Times New Roman" w:hAnsi="Times New Roman" w:cs="Times New Roman"/>
                <w:sz w:val="28"/>
                <w:szCs w:val="28"/>
              </w:rPr>
            </w:pPr>
          </w:p>
        </w:tc>
        <w:tc>
          <w:tcPr>
            <w:tcW w:w="5387" w:type="dxa"/>
          </w:tcPr>
          <w:p w:rsidR="00FC3CBA" w:rsidRDefault="00570FC5" w:rsidP="00FC3CBA">
            <w:pPr>
              <w:pStyle w:val="a3"/>
              <w:ind w:left="142" w:right="142"/>
              <w:jc w:val="both"/>
              <w:rPr>
                <w:rFonts w:ascii="Times New Roman" w:hAnsi="Times New Roman" w:cs="Times New Roman"/>
                <w:w w:val="105"/>
                <w:sz w:val="28"/>
                <w:szCs w:val="28"/>
              </w:rPr>
            </w:pPr>
            <w:r>
              <w:rPr>
                <w:rFonts w:ascii="Times New Roman" w:hAnsi="Times New Roman" w:cs="Times New Roman"/>
                <w:w w:val="105"/>
                <w:sz w:val="28"/>
                <w:szCs w:val="28"/>
              </w:rPr>
              <w:t>-</w:t>
            </w:r>
            <w:r w:rsidR="00C378DE" w:rsidRPr="00D23B2E">
              <w:rPr>
                <w:rFonts w:ascii="Times New Roman" w:hAnsi="Times New Roman" w:cs="Times New Roman"/>
                <w:w w:val="105"/>
                <w:sz w:val="28"/>
                <w:szCs w:val="28"/>
              </w:rPr>
              <w:t>реальний</w:t>
            </w:r>
            <w:r w:rsidR="00C378DE" w:rsidRPr="00D23B2E">
              <w:rPr>
                <w:rFonts w:ascii="Times New Roman" w:hAnsi="Times New Roman" w:cs="Times New Roman"/>
                <w:spacing w:val="-64"/>
                <w:w w:val="105"/>
                <w:sz w:val="28"/>
                <w:szCs w:val="28"/>
              </w:rPr>
              <w:t xml:space="preserve"> </w:t>
            </w:r>
            <w:r w:rsidR="00C378DE" w:rsidRPr="00D23B2E">
              <w:rPr>
                <w:rFonts w:ascii="Times New Roman" w:hAnsi="Times New Roman" w:cs="Times New Roman"/>
                <w:w w:val="105"/>
                <w:sz w:val="28"/>
                <w:szCs w:val="28"/>
              </w:rPr>
              <w:t>чи</w:t>
            </w:r>
            <w:r w:rsidR="00C378DE" w:rsidRPr="00D23B2E">
              <w:rPr>
                <w:rFonts w:ascii="Times New Roman" w:hAnsi="Times New Roman" w:cs="Times New Roman"/>
                <w:spacing w:val="-64"/>
                <w:w w:val="105"/>
                <w:sz w:val="28"/>
                <w:szCs w:val="28"/>
              </w:rPr>
              <w:t xml:space="preserve"> </w:t>
            </w:r>
            <w:r w:rsidR="00C378DE" w:rsidRPr="00D23B2E">
              <w:rPr>
                <w:rFonts w:ascii="Times New Roman" w:hAnsi="Times New Roman" w:cs="Times New Roman"/>
                <w:w w:val="105"/>
                <w:sz w:val="28"/>
                <w:szCs w:val="28"/>
              </w:rPr>
              <w:t xml:space="preserve">потенційний </w:t>
            </w:r>
          </w:p>
          <w:p w:rsidR="00C378DE" w:rsidRDefault="00FC3CBA" w:rsidP="00FC3CBA">
            <w:pPr>
              <w:pStyle w:val="a3"/>
              <w:ind w:left="142" w:right="142"/>
              <w:jc w:val="both"/>
              <w:rPr>
                <w:rFonts w:ascii="Times New Roman" w:hAnsi="Times New Roman" w:cs="Times New Roman"/>
                <w:w w:val="105"/>
                <w:sz w:val="28"/>
                <w:szCs w:val="28"/>
              </w:rPr>
            </w:pPr>
            <w:r>
              <w:rPr>
                <w:rFonts w:ascii="Times New Roman" w:hAnsi="Times New Roman" w:cs="Times New Roman"/>
                <w:w w:val="105"/>
                <w:sz w:val="28"/>
                <w:szCs w:val="28"/>
              </w:rPr>
              <w:t>-</w:t>
            </w:r>
            <w:r w:rsidR="00C378DE" w:rsidRPr="00D23B2E">
              <w:rPr>
                <w:rFonts w:ascii="Times New Roman" w:hAnsi="Times New Roman" w:cs="Times New Roman"/>
                <w:w w:val="105"/>
                <w:sz w:val="28"/>
                <w:szCs w:val="28"/>
              </w:rPr>
              <w:t>постійний</w:t>
            </w:r>
            <w:r w:rsidR="00C378DE" w:rsidRPr="00D23B2E">
              <w:rPr>
                <w:rFonts w:ascii="Times New Roman" w:hAnsi="Times New Roman" w:cs="Times New Roman"/>
                <w:spacing w:val="-48"/>
                <w:w w:val="105"/>
                <w:sz w:val="28"/>
                <w:szCs w:val="28"/>
              </w:rPr>
              <w:t xml:space="preserve"> </w:t>
            </w:r>
            <w:r w:rsidR="00C378DE" w:rsidRPr="00D23B2E">
              <w:rPr>
                <w:rFonts w:ascii="Times New Roman" w:hAnsi="Times New Roman" w:cs="Times New Roman"/>
                <w:w w:val="105"/>
                <w:sz w:val="28"/>
                <w:szCs w:val="28"/>
              </w:rPr>
              <w:t>чи</w:t>
            </w:r>
            <w:r w:rsidR="00C378DE" w:rsidRPr="00D23B2E">
              <w:rPr>
                <w:rFonts w:ascii="Times New Roman" w:hAnsi="Times New Roman" w:cs="Times New Roman"/>
                <w:spacing w:val="-48"/>
                <w:w w:val="105"/>
                <w:sz w:val="28"/>
                <w:szCs w:val="28"/>
              </w:rPr>
              <w:t xml:space="preserve"> </w:t>
            </w:r>
            <w:r w:rsidR="00C378DE" w:rsidRPr="00D23B2E">
              <w:rPr>
                <w:rFonts w:ascii="Times New Roman" w:hAnsi="Times New Roman" w:cs="Times New Roman"/>
                <w:w w:val="105"/>
                <w:sz w:val="28"/>
                <w:szCs w:val="28"/>
              </w:rPr>
              <w:t>тимчасовий</w:t>
            </w:r>
          </w:p>
          <w:p w:rsidR="00C378DE" w:rsidRDefault="00FC3CBA" w:rsidP="00FC3CBA">
            <w:pPr>
              <w:pStyle w:val="a3"/>
              <w:ind w:left="142" w:right="142"/>
              <w:jc w:val="both"/>
              <w:rPr>
                <w:rFonts w:ascii="Times New Roman" w:hAnsi="Times New Roman" w:cs="Times New Roman"/>
                <w:sz w:val="28"/>
                <w:szCs w:val="28"/>
              </w:rPr>
            </w:pPr>
            <w:r>
              <w:rPr>
                <w:rFonts w:ascii="Times New Roman" w:hAnsi="Times New Roman" w:cs="Times New Roman"/>
                <w:sz w:val="28"/>
                <w:szCs w:val="28"/>
              </w:rPr>
              <w:t>-</w:t>
            </w:r>
            <w:r w:rsidR="00C378DE" w:rsidRPr="00D23B2E">
              <w:rPr>
                <w:rFonts w:ascii="Times New Roman" w:hAnsi="Times New Roman" w:cs="Times New Roman"/>
                <w:sz w:val="28"/>
                <w:szCs w:val="28"/>
              </w:rPr>
              <w:t>конфлікт інтересів неможливо врегулювати шляхом усунення особи від виконання завдання, вчинення дій, прийняття рішення чи участі в його прийнятті, обмеження її доступу до інформації, перегляду її повноважень та</w:t>
            </w:r>
            <w:r w:rsidR="00C378DE" w:rsidRPr="00D23B2E">
              <w:rPr>
                <w:rFonts w:ascii="Times New Roman" w:hAnsi="Times New Roman" w:cs="Times New Roman"/>
                <w:spacing w:val="-38"/>
                <w:sz w:val="28"/>
                <w:szCs w:val="28"/>
              </w:rPr>
              <w:t xml:space="preserve"> </w:t>
            </w:r>
            <w:r w:rsidR="00C378DE" w:rsidRPr="00D23B2E">
              <w:rPr>
                <w:rFonts w:ascii="Times New Roman" w:hAnsi="Times New Roman" w:cs="Times New Roman"/>
                <w:sz w:val="28"/>
                <w:szCs w:val="28"/>
              </w:rPr>
              <w:t>функцій</w:t>
            </w:r>
          </w:p>
          <w:p w:rsidR="00FC3CBA" w:rsidRDefault="00FC3CBA" w:rsidP="00FC3CBA">
            <w:pPr>
              <w:pStyle w:val="a3"/>
              <w:ind w:left="142" w:right="142"/>
              <w:jc w:val="both"/>
              <w:rPr>
                <w:rFonts w:ascii="Times New Roman" w:hAnsi="Times New Roman" w:cs="Times New Roman"/>
                <w:sz w:val="28"/>
                <w:szCs w:val="28"/>
              </w:rPr>
            </w:pPr>
          </w:p>
          <w:p w:rsidR="00FC3CBA" w:rsidRDefault="00FC3CBA" w:rsidP="00FC3CBA">
            <w:pPr>
              <w:pStyle w:val="a3"/>
              <w:ind w:left="142" w:right="142"/>
              <w:jc w:val="both"/>
              <w:rPr>
                <w:rFonts w:ascii="Times New Roman" w:hAnsi="Times New Roman" w:cs="Times New Roman"/>
                <w:sz w:val="28"/>
                <w:szCs w:val="28"/>
              </w:rPr>
            </w:pPr>
          </w:p>
          <w:p w:rsidR="00FC3CBA" w:rsidRPr="00D23B2E" w:rsidRDefault="00FC3CBA" w:rsidP="00FC3CBA">
            <w:pPr>
              <w:pStyle w:val="a3"/>
              <w:ind w:left="142" w:right="142"/>
              <w:jc w:val="both"/>
              <w:rPr>
                <w:rFonts w:ascii="Times New Roman" w:hAnsi="Times New Roman" w:cs="Times New Roman"/>
                <w:sz w:val="28"/>
                <w:szCs w:val="28"/>
              </w:rPr>
            </w:pPr>
            <w:r>
              <w:rPr>
                <w:rFonts w:ascii="Times New Roman" w:hAnsi="Times New Roman" w:cs="Times New Roman"/>
                <w:sz w:val="28"/>
                <w:szCs w:val="28"/>
              </w:rPr>
              <w:t>Працівник, який здійснюватиме зовнішній контроль, не може бути у підпорядкуванні особи, конфлікт інтересів якої врегульовується, а також стосовно якого останній може приймати рішення розпорядчого характеру, оскільки це зумовить виникнення у працівника, який здійснюватиме зовнішній контроль, виникнення конфлікту інтересів.</w:t>
            </w:r>
          </w:p>
        </w:tc>
      </w:tr>
    </w:tbl>
    <w:tbl>
      <w:tblPr>
        <w:tblStyle w:val="TableNormal"/>
        <w:tblW w:w="9499" w:type="dxa"/>
        <w:tblInd w:w="22" w:type="dxa"/>
        <w:tblBorders>
          <w:top w:val="single" w:sz="18" w:space="0" w:color="FABA1D"/>
          <w:left w:val="single" w:sz="18" w:space="0" w:color="FABA1D"/>
          <w:bottom w:val="single" w:sz="18" w:space="0" w:color="FABA1D"/>
          <w:right w:val="single" w:sz="18" w:space="0" w:color="FABA1D"/>
          <w:insideH w:val="single" w:sz="18" w:space="0" w:color="FABA1D"/>
          <w:insideV w:val="single" w:sz="18" w:space="0" w:color="FABA1D"/>
        </w:tblBorders>
        <w:tblLayout w:type="fixed"/>
        <w:tblLook w:val="01E0"/>
      </w:tblPr>
      <w:tblGrid>
        <w:gridCol w:w="427"/>
        <w:gridCol w:w="3685"/>
        <w:gridCol w:w="5387"/>
      </w:tblGrid>
      <w:tr w:rsidR="00347A47" w:rsidRPr="00D23B2E" w:rsidTr="00FC3CBA">
        <w:trPr>
          <w:trHeight w:val="915"/>
        </w:trPr>
        <w:tc>
          <w:tcPr>
            <w:tcW w:w="427" w:type="dxa"/>
            <w:tcBorders>
              <w:bottom w:val="nil"/>
            </w:tcBorders>
          </w:tcPr>
          <w:p w:rsidR="00347A47" w:rsidRPr="00D23B2E" w:rsidRDefault="00FC3CBA" w:rsidP="00D23B2E">
            <w:pPr>
              <w:pStyle w:val="a3"/>
              <w:jc w:val="both"/>
              <w:rPr>
                <w:rFonts w:ascii="Times New Roman" w:hAnsi="Times New Roman" w:cs="Times New Roman"/>
                <w:sz w:val="28"/>
                <w:szCs w:val="28"/>
              </w:rPr>
            </w:pPr>
            <w:r w:rsidRPr="00D23B2E">
              <w:rPr>
                <w:rFonts w:ascii="Times New Roman" w:hAnsi="Times New Roman" w:cs="Times New Roman"/>
                <w:w w:val="112"/>
                <w:sz w:val="28"/>
                <w:szCs w:val="28"/>
              </w:rPr>
              <w:t>5</w:t>
            </w:r>
          </w:p>
        </w:tc>
        <w:tc>
          <w:tcPr>
            <w:tcW w:w="3685" w:type="dxa"/>
            <w:tcBorders>
              <w:bottom w:val="nil"/>
            </w:tcBorders>
          </w:tcPr>
          <w:p w:rsidR="00347A47" w:rsidRPr="00D23B2E" w:rsidRDefault="00347A47" w:rsidP="00D23B2E">
            <w:pPr>
              <w:pStyle w:val="a3"/>
              <w:jc w:val="both"/>
              <w:rPr>
                <w:rFonts w:ascii="Times New Roman" w:hAnsi="Times New Roman" w:cs="Times New Roman"/>
                <w:sz w:val="28"/>
                <w:szCs w:val="28"/>
              </w:rPr>
            </w:pPr>
            <w:r w:rsidRPr="00D23B2E">
              <w:rPr>
                <w:rFonts w:ascii="Times New Roman" w:hAnsi="Times New Roman" w:cs="Times New Roman"/>
                <w:sz w:val="28"/>
                <w:szCs w:val="28"/>
              </w:rPr>
              <w:t>переведення особи на іншу посаду (ч. 1 ст. 34</w:t>
            </w:r>
            <w:r w:rsidRPr="00D23B2E">
              <w:rPr>
                <w:rFonts w:ascii="Times New Roman" w:hAnsi="Times New Roman" w:cs="Times New Roman"/>
                <w:spacing w:val="-52"/>
                <w:sz w:val="28"/>
                <w:szCs w:val="28"/>
              </w:rPr>
              <w:t xml:space="preserve"> </w:t>
            </w:r>
            <w:r w:rsidRPr="00D23B2E">
              <w:rPr>
                <w:rFonts w:ascii="Times New Roman" w:hAnsi="Times New Roman" w:cs="Times New Roman"/>
                <w:sz w:val="28"/>
                <w:szCs w:val="28"/>
              </w:rPr>
              <w:t>Закону)</w:t>
            </w:r>
          </w:p>
        </w:tc>
        <w:tc>
          <w:tcPr>
            <w:tcW w:w="5387" w:type="dxa"/>
            <w:tcBorders>
              <w:bottom w:val="nil"/>
            </w:tcBorders>
          </w:tcPr>
          <w:p w:rsidR="00FC3CBA" w:rsidRDefault="00FC3CBA" w:rsidP="00E41E1B">
            <w:pPr>
              <w:pStyle w:val="a3"/>
              <w:ind w:left="142" w:right="142"/>
              <w:jc w:val="both"/>
              <w:rPr>
                <w:rFonts w:ascii="Times New Roman" w:hAnsi="Times New Roman" w:cs="Times New Roman"/>
                <w:sz w:val="28"/>
                <w:szCs w:val="28"/>
              </w:rPr>
            </w:pPr>
            <w:r>
              <w:rPr>
                <w:rFonts w:ascii="Times New Roman" w:hAnsi="Times New Roman" w:cs="Times New Roman"/>
                <w:sz w:val="28"/>
                <w:szCs w:val="28"/>
              </w:rPr>
              <w:t>-</w:t>
            </w:r>
            <w:r w:rsidR="00347A47" w:rsidRPr="00D23B2E">
              <w:rPr>
                <w:rFonts w:ascii="Times New Roman" w:hAnsi="Times New Roman" w:cs="Times New Roman"/>
                <w:sz w:val="28"/>
                <w:szCs w:val="28"/>
              </w:rPr>
              <w:t xml:space="preserve">реальний чи потенційний </w:t>
            </w:r>
          </w:p>
          <w:p w:rsidR="00347A47" w:rsidRPr="00D23B2E" w:rsidRDefault="00FC3CBA" w:rsidP="00E41E1B">
            <w:pPr>
              <w:pStyle w:val="a3"/>
              <w:ind w:left="142" w:right="142"/>
              <w:jc w:val="both"/>
              <w:rPr>
                <w:rFonts w:ascii="Times New Roman" w:hAnsi="Times New Roman" w:cs="Times New Roman"/>
                <w:sz w:val="28"/>
                <w:szCs w:val="28"/>
              </w:rPr>
            </w:pPr>
            <w:r>
              <w:rPr>
                <w:rFonts w:ascii="Times New Roman" w:hAnsi="Times New Roman" w:cs="Times New Roman"/>
                <w:sz w:val="28"/>
                <w:szCs w:val="28"/>
              </w:rPr>
              <w:t>-</w:t>
            </w:r>
            <w:r w:rsidR="00347A47" w:rsidRPr="00D23B2E">
              <w:rPr>
                <w:rFonts w:ascii="Times New Roman" w:hAnsi="Times New Roman" w:cs="Times New Roman"/>
                <w:sz w:val="28"/>
                <w:szCs w:val="28"/>
              </w:rPr>
              <w:t>постійний</w:t>
            </w:r>
            <w:r w:rsidR="00D23B2E" w:rsidRPr="00D23B2E">
              <w:rPr>
                <w:rFonts w:ascii="Times New Roman" w:hAnsi="Times New Roman" w:cs="Times New Roman"/>
                <w:sz w:val="28"/>
                <w:szCs w:val="28"/>
              </w:rPr>
              <w:t xml:space="preserve"> конфлікт інтересів</w:t>
            </w:r>
          </w:p>
        </w:tc>
      </w:tr>
      <w:tr w:rsidR="00347A47" w:rsidRPr="00D23B2E" w:rsidTr="00FC3CBA">
        <w:trPr>
          <w:trHeight w:val="2765"/>
        </w:trPr>
        <w:tc>
          <w:tcPr>
            <w:tcW w:w="427" w:type="dxa"/>
            <w:tcBorders>
              <w:top w:val="nil"/>
              <w:bottom w:val="nil"/>
            </w:tcBorders>
          </w:tcPr>
          <w:p w:rsidR="00347A47" w:rsidRPr="00D23B2E" w:rsidRDefault="00347A47" w:rsidP="00D23B2E">
            <w:pPr>
              <w:pStyle w:val="a3"/>
              <w:jc w:val="both"/>
              <w:rPr>
                <w:rFonts w:ascii="Times New Roman" w:hAnsi="Times New Roman" w:cs="Times New Roman"/>
                <w:sz w:val="28"/>
                <w:szCs w:val="28"/>
              </w:rPr>
            </w:pPr>
          </w:p>
          <w:p w:rsidR="00347A47" w:rsidRPr="00D23B2E" w:rsidRDefault="00347A47" w:rsidP="00D23B2E">
            <w:pPr>
              <w:pStyle w:val="a3"/>
              <w:jc w:val="both"/>
              <w:rPr>
                <w:rFonts w:ascii="Times New Roman" w:hAnsi="Times New Roman" w:cs="Times New Roman"/>
                <w:sz w:val="28"/>
                <w:szCs w:val="28"/>
              </w:rPr>
            </w:pPr>
          </w:p>
          <w:p w:rsidR="00347A47" w:rsidRPr="00D23B2E" w:rsidRDefault="00347A47" w:rsidP="00D23B2E">
            <w:pPr>
              <w:pStyle w:val="a3"/>
              <w:jc w:val="both"/>
              <w:rPr>
                <w:rFonts w:ascii="Times New Roman" w:hAnsi="Times New Roman" w:cs="Times New Roman"/>
                <w:sz w:val="28"/>
                <w:szCs w:val="28"/>
              </w:rPr>
            </w:pPr>
          </w:p>
          <w:p w:rsidR="00347A47" w:rsidRPr="00D23B2E" w:rsidRDefault="00347A47" w:rsidP="00D23B2E">
            <w:pPr>
              <w:pStyle w:val="a3"/>
              <w:jc w:val="both"/>
              <w:rPr>
                <w:rFonts w:ascii="Times New Roman" w:hAnsi="Times New Roman" w:cs="Times New Roman"/>
                <w:sz w:val="28"/>
                <w:szCs w:val="28"/>
              </w:rPr>
            </w:pPr>
          </w:p>
          <w:p w:rsidR="00347A47" w:rsidRPr="00D23B2E" w:rsidRDefault="00347A47" w:rsidP="00D23B2E">
            <w:pPr>
              <w:pStyle w:val="a3"/>
              <w:jc w:val="both"/>
              <w:rPr>
                <w:rFonts w:ascii="Times New Roman" w:hAnsi="Times New Roman" w:cs="Times New Roman"/>
                <w:sz w:val="28"/>
                <w:szCs w:val="28"/>
              </w:rPr>
            </w:pPr>
          </w:p>
        </w:tc>
        <w:tc>
          <w:tcPr>
            <w:tcW w:w="3685" w:type="dxa"/>
            <w:tcBorders>
              <w:top w:val="nil"/>
              <w:bottom w:val="nil"/>
            </w:tcBorders>
          </w:tcPr>
          <w:p w:rsidR="00347A47" w:rsidRPr="00D23B2E" w:rsidRDefault="00347A47" w:rsidP="00D23B2E">
            <w:pPr>
              <w:pStyle w:val="a3"/>
              <w:jc w:val="both"/>
              <w:rPr>
                <w:rFonts w:ascii="Times New Roman" w:hAnsi="Times New Roman" w:cs="Times New Roman"/>
                <w:sz w:val="28"/>
                <w:szCs w:val="28"/>
              </w:rPr>
            </w:pPr>
          </w:p>
        </w:tc>
        <w:tc>
          <w:tcPr>
            <w:tcW w:w="5387" w:type="dxa"/>
            <w:tcBorders>
              <w:top w:val="nil"/>
              <w:bottom w:val="nil"/>
            </w:tcBorders>
          </w:tcPr>
          <w:p w:rsidR="00347A47" w:rsidRPr="00D23B2E" w:rsidRDefault="00E41E1B" w:rsidP="00E41E1B">
            <w:pPr>
              <w:pStyle w:val="a3"/>
              <w:ind w:left="142" w:right="142"/>
              <w:jc w:val="both"/>
              <w:rPr>
                <w:rFonts w:ascii="Times New Roman" w:hAnsi="Times New Roman" w:cs="Times New Roman"/>
                <w:sz w:val="28"/>
                <w:szCs w:val="28"/>
              </w:rPr>
            </w:pPr>
            <w:r>
              <w:rPr>
                <w:rFonts w:ascii="Times New Roman" w:hAnsi="Times New Roman" w:cs="Times New Roman"/>
                <w:sz w:val="28"/>
                <w:szCs w:val="28"/>
              </w:rPr>
              <w:t xml:space="preserve">-конфлікт інтересів </w:t>
            </w:r>
            <w:r w:rsidR="00347A47" w:rsidRPr="00D23B2E">
              <w:rPr>
                <w:rFonts w:ascii="Times New Roman" w:hAnsi="Times New Roman" w:cs="Times New Roman"/>
                <w:sz w:val="28"/>
                <w:szCs w:val="28"/>
              </w:rPr>
              <w:t>неможливо врегулювати шляхом усунення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w:t>
            </w:r>
            <w:r w:rsidR="00347A47" w:rsidRPr="00D23B2E">
              <w:rPr>
                <w:rFonts w:ascii="Times New Roman" w:hAnsi="Times New Roman" w:cs="Times New Roman"/>
                <w:spacing w:val="-6"/>
                <w:sz w:val="28"/>
                <w:szCs w:val="28"/>
              </w:rPr>
              <w:t xml:space="preserve"> </w:t>
            </w:r>
            <w:r w:rsidR="00347A47" w:rsidRPr="00D23B2E">
              <w:rPr>
                <w:rFonts w:ascii="Times New Roman" w:hAnsi="Times New Roman" w:cs="Times New Roman"/>
                <w:sz w:val="28"/>
                <w:szCs w:val="28"/>
              </w:rPr>
              <w:t>інтересу</w:t>
            </w:r>
          </w:p>
        </w:tc>
      </w:tr>
      <w:tr w:rsidR="00347A47" w:rsidRPr="00D23B2E" w:rsidTr="00FC3CBA">
        <w:trPr>
          <w:trHeight w:val="1417"/>
        </w:trPr>
        <w:tc>
          <w:tcPr>
            <w:tcW w:w="427" w:type="dxa"/>
            <w:tcBorders>
              <w:top w:val="nil"/>
              <w:bottom w:val="nil"/>
            </w:tcBorders>
          </w:tcPr>
          <w:p w:rsidR="00347A47" w:rsidRPr="00D23B2E" w:rsidRDefault="00347A47" w:rsidP="00D23B2E">
            <w:pPr>
              <w:pStyle w:val="a3"/>
              <w:jc w:val="both"/>
              <w:rPr>
                <w:rFonts w:ascii="Times New Roman" w:hAnsi="Times New Roman" w:cs="Times New Roman"/>
                <w:sz w:val="28"/>
                <w:szCs w:val="28"/>
              </w:rPr>
            </w:pPr>
          </w:p>
        </w:tc>
        <w:tc>
          <w:tcPr>
            <w:tcW w:w="3685" w:type="dxa"/>
            <w:tcBorders>
              <w:top w:val="nil"/>
              <w:bottom w:val="nil"/>
            </w:tcBorders>
          </w:tcPr>
          <w:p w:rsidR="00347A47" w:rsidRPr="00D23B2E" w:rsidRDefault="00347A47" w:rsidP="00D23B2E">
            <w:pPr>
              <w:pStyle w:val="a3"/>
              <w:jc w:val="both"/>
              <w:rPr>
                <w:rFonts w:ascii="Times New Roman" w:hAnsi="Times New Roman" w:cs="Times New Roman"/>
                <w:sz w:val="28"/>
                <w:szCs w:val="28"/>
              </w:rPr>
            </w:pPr>
          </w:p>
        </w:tc>
        <w:tc>
          <w:tcPr>
            <w:tcW w:w="5387" w:type="dxa"/>
            <w:tcBorders>
              <w:top w:val="nil"/>
              <w:bottom w:val="nil"/>
            </w:tcBorders>
          </w:tcPr>
          <w:p w:rsidR="00347A47" w:rsidRPr="00D23B2E" w:rsidRDefault="00E41E1B" w:rsidP="00E41E1B">
            <w:pPr>
              <w:pStyle w:val="a3"/>
              <w:ind w:left="142" w:right="142"/>
              <w:jc w:val="both"/>
              <w:rPr>
                <w:rFonts w:ascii="Times New Roman" w:hAnsi="Times New Roman" w:cs="Times New Roman"/>
                <w:sz w:val="28"/>
                <w:szCs w:val="28"/>
              </w:rPr>
            </w:pPr>
            <w:r>
              <w:rPr>
                <w:rFonts w:ascii="Times New Roman" w:hAnsi="Times New Roman" w:cs="Times New Roman"/>
                <w:w w:val="105"/>
                <w:sz w:val="28"/>
                <w:szCs w:val="28"/>
              </w:rPr>
              <w:t xml:space="preserve">- </w:t>
            </w:r>
            <w:r w:rsidR="00347A47" w:rsidRPr="00D23B2E">
              <w:rPr>
                <w:rFonts w:ascii="Times New Roman" w:hAnsi="Times New Roman" w:cs="Times New Roman"/>
                <w:w w:val="105"/>
                <w:sz w:val="28"/>
                <w:szCs w:val="28"/>
              </w:rPr>
              <w:t>наявна вакантна посада, яка за своїми характеристиками відповідає особистим та професійним якостям особи</w:t>
            </w:r>
          </w:p>
        </w:tc>
      </w:tr>
      <w:tr w:rsidR="00347A47" w:rsidRPr="00D23B2E" w:rsidTr="00FC3CBA">
        <w:trPr>
          <w:trHeight w:val="500"/>
        </w:trPr>
        <w:tc>
          <w:tcPr>
            <w:tcW w:w="427" w:type="dxa"/>
            <w:tcBorders>
              <w:top w:val="nil"/>
            </w:tcBorders>
          </w:tcPr>
          <w:p w:rsidR="00347A47" w:rsidRPr="00D23B2E" w:rsidRDefault="00347A47" w:rsidP="00D23B2E">
            <w:pPr>
              <w:pStyle w:val="a3"/>
              <w:jc w:val="both"/>
              <w:rPr>
                <w:rFonts w:ascii="Times New Roman" w:hAnsi="Times New Roman" w:cs="Times New Roman"/>
                <w:sz w:val="28"/>
                <w:szCs w:val="28"/>
              </w:rPr>
            </w:pPr>
          </w:p>
        </w:tc>
        <w:tc>
          <w:tcPr>
            <w:tcW w:w="3685" w:type="dxa"/>
            <w:tcBorders>
              <w:top w:val="nil"/>
            </w:tcBorders>
          </w:tcPr>
          <w:p w:rsidR="00347A47" w:rsidRPr="00D23B2E" w:rsidRDefault="00347A47" w:rsidP="00D23B2E">
            <w:pPr>
              <w:pStyle w:val="a3"/>
              <w:jc w:val="both"/>
              <w:rPr>
                <w:rFonts w:ascii="Times New Roman" w:hAnsi="Times New Roman" w:cs="Times New Roman"/>
                <w:sz w:val="28"/>
                <w:szCs w:val="28"/>
              </w:rPr>
            </w:pPr>
          </w:p>
        </w:tc>
        <w:tc>
          <w:tcPr>
            <w:tcW w:w="5387" w:type="dxa"/>
            <w:tcBorders>
              <w:top w:val="nil"/>
            </w:tcBorders>
          </w:tcPr>
          <w:p w:rsidR="00347A47" w:rsidRPr="00D23B2E" w:rsidRDefault="00E41E1B" w:rsidP="00E41E1B">
            <w:pPr>
              <w:pStyle w:val="a3"/>
              <w:ind w:left="142" w:right="142"/>
              <w:jc w:val="both"/>
              <w:rPr>
                <w:rFonts w:ascii="Times New Roman" w:hAnsi="Times New Roman" w:cs="Times New Roman"/>
                <w:sz w:val="28"/>
                <w:szCs w:val="28"/>
              </w:rPr>
            </w:pPr>
            <w:r>
              <w:rPr>
                <w:rFonts w:ascii="Times New Roman" w:hAnsi="Times New Roman" w:cs="Times New Roman"/>
                <w:w w:val="105"/>
                <w:sz w:val="28"/>
                <w:szCs w:val="28"/>
              </w:rPr>
              <w:t>-</w:t>
            </w:r>
            <w:r w:rsidR="00347A47" w:rsidRPr="00D23B2E">
              <w:rPr>
                <w:rFonts w:ascii="Times New Roman" w:hAnsi="Times New Roman" w:cs="Times New Roman"/>
                <w:w w:val="105"/>
                <w:sz w:val="28"/>
                <w:szCs w:val="28"/>
              </w:rPr>
              <w:t>наявна згода особи на переведення</w:t>
            </w:r>
          </w:p>
        </w:tc>
      </w:tr>
      <w:tr w:rsidR="00347A47" w:rsidRPr="00D23B2E" w:rsidTr="00FC3CBA">
        <w:trPr>
          <w:trHeight w:val="993"/>
        </w:trPr>
        <w:tc>
          <w:tcPr>
            <w:tcW w:w="427" w:type="dxa"/>
            <w:tcBorders>
              <w:bottom w:val="nil"/>
            </w:tcBorders>
          </w:tcPr>
          <w:p w:rsidR="00347A47" w:rsidRPr="00D23B2E" w:rsidRDefault="00E41E1B" w:rsidP="00D23B2E">
            <w:pPr>
              <w:pStyle w:val="a3"/>
              <w:jc w:val="both"/>
              <w:rPr>
                <w:rFonts w:ascii="Times New Roman" w:hAnsi="Times New Roman" w:cs="Times New Roman"/>
                <w:sz w:val="28"/>
                <w:szCs w:val="28"/>
              </w:rPr>
            </w:pPr>
            <w:r w:rsidRPr="00D23B2E">
              <w:rPr>
                <w:rFonts w:ascii="Times New Roman" w:hAnsi="Times New Roman" w:cs="Times New Roman"/>
                <w:w w:val="112"/>
                <w:sz w:val="28"/>
                <w:szCs w:val="28"/>
              </w:rPr>
              <w:t>6</w:t>
            </w:r>
          </w:p>
        </w:tc>
        <w:tc>
          <w:tcPr>
            <w:tcW w:w="3685" w:type="dxa"/>
            <w:tcBorders>
              <w:bottom w:val="nil"/>
            </w:tcBorders>
          </w:tcPr>
          <w:p w:rsidR="00347A47" w:rsidRPr="00D23B2E" w:rsidRDefault="00347A47" w:rsidP="00D23B2E">
            <w:pPr>
              <w:pStyle w:val="a3"/>
              <w:jc w:val="both"/>
              <w:rPr>
                <w:rFonts w:ascii="Times New Roman" w:hAnsi="Times New Roman" w:cs="Times New Roman"/>
                <w:sz w:val="28"/>
                <w:szCs w:val="28"/>
              </w:rPr>
            </w:pPr>
            <w:r w:rsidRPr="00D23B2E">
              <w:rPr>
                <w:rFonts w:ascii="Times New Roman" w:hAnsi="Times New Roman" w:cs="Times New Roman"/>
                <w:w w:val="105"/>
                <w:sz w:val="28"/>
                <w:szCs w:val="28"/>
              </w:rPr>
              <w:t>звільнення особи (ч.</w:t>
            </w:r>
            <w:r w:rsidRPr="00D23B2E">
              <w:rPr>
                <w:rFonts w:ascii="Times New Roman" w:hAnsi="Times New Roman" w:cs="Times New Roman"/>
                <w:spacing w:val="-43"/>
                <w:w w:val="105"/>
                <w:sz w:val="28"/>
                <w:szCs w:val="28"/>
              </w:rPr>
              <w:t xml:space="preserve"> </w:t>
            </w:r>
            <w:r w:rsidRPr="00D23B2E">
              <w:rPr>
                <w:rFonts w:ascii="Times New Roman" w:hAnsi="Times New Roman" w:cs="Times New Roman"/>
                <w:w w:val="105"/>
                <w:sz w:val="28"/>
                <w:szCs w:val="28"/>
              </w:rPr>
              <w:t>2</w:t>
            </w:r>
            <w:r w:rsidRPr="00D23B2E">
              <w:rPr>
                <w:rFonts w:ascii="Times New Roman" w:hAnsi="Times New Roman" w:cs="Times New Roman"/>
                <w:spacing w:val="-43"/>
                <w:w w:val="105"/>
                <w:sz w:val="28"/>
                <w:szCs w:val="28"/>
              </w:rPr>
              <w:t xml:space="preserve"> </w:t>
            </w:r>
            <w:r w:rsidRPr="00D23B2E">
              <w:rPr>
                <w:rFonts w:ascii="Times New Roman" w:hAnsi="Times New Roman" w:cs="Times New Roman"/>
                <w:w w:val="105"/>
                <w:sz w:val="28"/>
                <w:szCs w:val="28"/>
              </w:rPr>
              <w:t>ст.</w:t>
            </w:r>
            <w:r w:rsidRPr="00D23B2E">
              <w:rPr>
                <w:rFonts w:ascii="Times New Roman" w:hAnsi="Times New Roman" w:cs="Times New Roman"/>
                <w:spacing w:val="-44"/>
                <w:w w:val="105"/>
                <w:sz w:val="28"/>
                <w:szCs w:val="28"/>
              </w:rPr>
              <w:t xml:space="preserve"> </w:t>
            </w:r>
            <w:r w:rsidRPr="00D23B2E">
              <w:rPr>
                <w:rFonts w:ascii="Times New Roman" w:hAnsi="Times New Roman" w:cs="Times New Roman"/>
                <w:w w:val="105"/>
                <w:sz w:val="28"/>
                <w:szCs w:val="28"/>
              </w:rPr>
              <w:t>34</w:t>
            </w:r>
            <w:r w:rsidRPr="00D23B2E">
              <w:rPr>
                <w:rFonts w:ascii="Times New Roman" w:hAnsi="Times New Roman" w:cs="Times New Roman"/>
                <w:spacing w:val="-42"/>
                <w:w w:val="105"/>
                <w:sz w:val="28"/>
                <w:szCs w:val="28"/>
              </w:rPr>
              <w:t xml:space="preserve"> </w:t>
            </w:r>
            <w:r w:rsidRPr="00D23B2E">
              <w:rPr>
                <w:rFonts w:ascii="Times New Roman" w:hAnsi="Times New Roman" w:cs="Times New Roman"/>
                <w:w w:val="105"/>
                <w:sz w:val="28"/>
                <w:szCs w:val="28"/>
              </w:rPr>
              <w:t>Закону)</w:t>
            </w:r>
          </w:p>
        </w:tc>
        <w:tc>
          <w:tcPr>
            <w:tcW w:w="5387" w:type="dxa"/>
            <w:tcBorders>
              <w:bottom w:val="nil"/>
            </w:tcBorders>
          </w:tcPr>
          <w:p w:rsidR="00E41E1B" w:rsidRDefault="00E41E1B" w:rsidP="00E41E1B">
            <w:pPr>
              <w:pStyle w:val="a3"/>
              <w:ind w:left="142" w:right="142"/>
              <w:jc w:val="both"/>
              <w:rPr>
                <w:rFonts w:ascii="Times New Roman" w:hAnsi="Times New Roman" w:cs="Times New Roman"/>
                <w:sz w:val="28"/>
                <w:szCs w:val="28"/>
              </w:rPr>
            </w:pPr>
            <w:r>
              <w:rPr>
                <w:rFonts w:ascii="Times New Roman" w:hAnsi="Times New Roman" w:cs="Times New Roman"/>
                <w:sz w:val="28"/>
                <w:szCs w:val="28"/>
              </w:rPr>
              <w:t>-</w:t>
            </w:r>
            <w:r w:rsidR="00347A47" w:rsidRPr="00D23B2E">
              <w:rPr>
                <w:rFonts w:ascii="Times New Roman" w:hAnsi="Times New Roman" w:cs="Times New Roman"/>
                <w:sz w:val="28"/>
                <w:szCs w:val="28"/>
              </w:rPr>
              <w:t xml:space="preserve">реальний чи потенційний </w:t>
            </w:r>
          </w:p>
          <w:p w:rsidR="00347A47" w:rsidRPr="00D23B2E" w:rsidRDefault="00E41E1B" w:rsidP="00E41E1B">
            <w:pPr>
              <w:pStyle w:val="a3"/>
              <w:ind w:left="142" w:right="142"/>
              <w:jc w:val="both"/>
              <w:rPr>
                <w:rFonts w:ascii="Times New Roman" w:hAnsi="Times New Roman" w:cs="Times New Roman"/>
                <w:sz w:val="28"/>
                <w:szCs w:val="28"/>
              </w:rPr>
            </w:pPr>
            <w:r>
              <w:rPr>
                <w:rFonts w:ascii="Times New Roman" w:hAnsi="Times New Roman" w:cs="Times New Roman"/>
                <w:sz w:val="28"/>
                <w:szCs w:val="28"/>
              </w:rPr>
              <w:t>-</w:t>
            </w:r>
            <w:r w:rsidR="00347A47" w:rsidRPr="00D23B2E">
              <w:rPr>
                <w:rFonts w:ascii="Times New Roman" w:hAnsi="Times New Roman" w:cs="Times New Roman"/>
                <w:sz w:val="28"/>
                <w:szCs w:val="28"/>
              </w:rPr>
              <w:t>постійний</w:t>
            </w:r>
            <w:r w:rsidR="00D23B2E" w:rsidRPr="00D23B2E">
              <w:rPr>
                <w:rFonts w:ascii="Times New Roman" w:hAnsi="Times New Roman" w:cs="Times New Roman"/>
                <w:w w:val="105"/>
                <w:sz w:val="28"/>
                <w:szCs w:val="28"/>
              </w:rPr>
              <w:t xml:space="preserve"> конфлікт інтересів</w:t>
            </w:r>
          </w:p>
        </w:tc>
      </w:tr>
      <w:tr w:rsidR="00347A47" w:rsidRPr="00D23B2E" w:rsidTr="00FC3CBA">
        <w:trPr>
          <w:trHeight w:val="1445"/>
        </w:trPr>
        <w:tc>
          <w:tcPr>
            <w:tcW w:w="427" w:type="dxa"/>
            <w:tcBorders>
              <w:top w:val="nil"/>
            </w:tcBorders>
          </w:tcPr>
          <w:p w:rsidR="00347A47" w:rsidRPr="00D23B2E" w:rsidRDefault="00347A47" w:rsidP="00D23B2E">
            <w:pPr>
              <w:pStyle w:val="a3"/>
              <w:jc w:val="both"/>
              <w:rPr>
                <w:rFonts w:ascii="Times New Roman" w:hAnsi="Times New Roman" w:cs="Times New Roman"/>
                <w:sz w:val="28"/>
                <w:szCs w:val="28"/>
              </w:rPr>
            </w:pPr>
          </w:p>
        </w:tc>
        <w:tc>
          <w:tcPr>
            <w:tcW w:w="3685" w:type="dxa"/>
            <w:tcBorders>
              <w:top w:val="nil"/>
            </w:tcBorders>
          </w:tcPr>
          <w:p w:rsidR="00347A47" w:rsidRPr="00D23B2E" w:rsidRDefault="00347A47" w:rsidP="00D23B2E">
            <w:pPr>
              <w:pStyle w:val="a3"/>
              <w:jc w:val="both"/>
              <w:rPr>
                <w:rFonts w:ascii="Times New Roman" w:hAnsi="Times New Roman" w:cs="Times New Roman"/>
                <w:sz w:val="28"/>
                <w:szCs w:val="28"/>
              </w:rPr>
            </w:pPr>
          </w:p>
        </w:tc>
        <w:tc>
          <w:tcPr>
            <w:tcW w:w="5387" w:type="dxa"/>
            <w:tcBorders>
              <w:top w:val="nil"/>
            </w:tcBorders>
          </w:tcPr>
          <w:p w:rsidR="00347A47" w:rsidRPr="00D23B2E" w:rsidRDefault="00E41E1B" w:rsidP="00E41E1B">
            <w:pPr>
              <w:pStyle w:val="a3"/>
              <w:ind w:left="142" w:right="142"/>
              <w:jc w:val="both"/>
              <w:rPr>
                <w:rFonts w:ascii="Times New Roman" w:hAnsi="Times New Roman" w:cs="Times New Roman"/>
                <w:sz w:val="28"/>
                <w:szCs w:val="28"/>
              </w:rPr>
            </w:pPr>
            <w:r>
              <w:rPr>
                <w:rFonts w:ascii="Times New Roman" w:hAnsi="Times New Roman" w:cs="Times New Roman"/>
                <w:w w:val="105"/>
                <w:sz w:val="28"/>
                <w:szCs w:val="28"/>
              </w:rPr>
              <w:t>-</w:t>
            </w:r>
            <w:r w:rsidR="00347A47" w:rsidRPr="00D23B2E">
              <w:rPr>
                <w:rFonts w:ascii="Times New Roman" w:hAnsi="Times New Roman" w:cs="Times New Roman"/>
                <w:w w:val="105"/>
                <w:sz w:val="28"/>
                <w:szCs w:val="28"/>
              </w:rPr>
              <w:t>не може бути врегульований</w:t>
            </w:r>
            <w:r w:rsidR="00347A47" w:rsidRPr="00D23B2E">
              <w:rPr>
                <w:rFonts w:ascii="Times New Roman" w:hAnsi="Times New Roman" w:cs="Times New Roman"/>
                <w:spacing w:val="-72"/>
                <w:w w:val="105"/>
                <w:sz w:val="28"/>
                <w:szCs w:val="28"/>
              </w:rPr>
              <w:t xml:space="preserve"> </w:t>
            </w:r>
            <w:r w:rsidR="00347A47" w:rsidRPr="00D23B2E">
              <w:rPr>
                <w:rFonts w:ascii="Times New Roman" w:hAnsi="Times New Roman" w:cs="Times New Roman"/>
                <w:w w:val="105"/>
                <w:sz w:val="28"/>
                <w:szCs w:val="28"/>
              </w:rPr>
              <w:t>в</w:t>
            </w:r>
            <w:r w:rsidR="00347A47" w:rsidRPr="00D23B2E">
              <w:rPr>
                <w:rFonts w:ascii="Times New Roman" w:hAnsi="Times New Roman" w:cs="Times New Roman"/>
                <w:spacing w:val="-72"/>
                <w:w w:val="105"/>
                <w:sz w:val="28"/>
                <w:szCs w:val="28"/>
              </w:rPr>
              <w:t xml:space="preserve"> </w:t>
            </w:r>
            <w:r w:rsidR="00347A47" w:rsidRPr="00D23B2E">
              <w:rPr>
                <w:rFonts w:ascii="Times New Roman" w:hAnsi="Times New Roman" w:cs="Times New Roman"/>
                <w:w w:val="105"/>
                <w:sz w:val="28"/>
                <w:szCs w:val="28"/>
              </w:rPr>
              <w:t>інший</w:t>
            </w:r>
            <w:r w:rsidR="00347A47" w:rsidRPr="00D23B2E">
              <w:rPr>
                <w:rFonts w:ascii="Times New Roman" w:hAnsi="Times New Roman" w:cs="Times New Roman"/>
                <w:spacing w:val="-71"/>
                <w:w w:val="105"/>
                <w:sz w:val="28"/>
                <w:szCs w:val="28"/>
              </w:rPr>
              <w:t xml:space="preserve"> </w:t>
            </w:r>
            <w:r w:rsidR="00347A47" w:rsidRPr="00D23B2E">
              <w:rPr>
                <w:rFonts w:ascii="Times New Roman" w:hAnsi="Times New Roman" w:cs="Times New Roman"/>
                <w:w w:val="105"/>
                <w:sz w:val="28"/>
                <w:szCs w:val="28"/>
              </w:rPr>
              <w:t>спосіб,</w:t>
            </w:r>
            <w:r w:rsidR="00347A47" w:rsidRPr="00D23B2E">
              <w:rPr>
                <w:rFonts w:ascii="Times New Roman" w:hAnsi="Times New Roman" w:cs="Times New Roman"/>
                <w:spacing w:val="-71"/>
                <w:w w:val="105"/>
                <w:sz w:val="28"/>
                <w:szCs w:val="28"/>
              </w:rPr>
              <w:t xml:space="preserve"> </w:t>
            </w:r>
            <w:r w:rsidR="00347A47" w:rsidRPr="00D23B2E">
              <w:rPr>
                <w:rFonts w:ascii="Times New Roman" w:hAnsi="Times New Roman" w:cs="Times New Roman"/>
                <w:w w:val="105"/>
                <w:sz w:val="28"/>
                <w:szCs w:val="28"/>
              </w:rPr>
              <w:t>у</w:t>
            </w:r>
            <w:r w:rsidR="00347A47" w:rsidRPr="00D23B2E">
              <w:rPr>
                <w:rFonts w:ascii="Times New Roman" w:hAnsi="Times New Roman" w:cs="Times New Roman"/>
                <w:spacing w:val="-72"/>
                <w:w w:val="105"/>
                <w:sz w:val="28"/>
                <w:szCs w:val="28"/>
              </w:rPr>
              <w:t xml:space="preserve"> </w:t>
            </w:r>
            <w:r w:rsidR="00347A47" w:rsidRPr="00D23B2E">
              <w:rPr>
                <w:rFonts w:ascii="Times New Roman" w:hAnsi="Times New Roman" w:cs="Times New Roman"/>
                <w:spacing w:val="-3"/>
                <w:w w:val="105"/>
                <w:sz w:val="28"/>
                <w:szCs w:val="28"/>
              </w:rPr>
              <w:t xml:space="preserve">тому </w:t>
            </w:r>
            <w:r w:rsidR="00347A47" w:rsidRPr="00D23B2E">
              <w:rPr>
                <w:rFonts w:ascii="Times New Roman" w:hAnsi="Times New Roman" w:cs="Times New Roman"/>
                <w:w w:val="105"/>
                <w:sz w:val="28"/>
                <w:szCs w:val="28"/>
              </w:rPr>
              <w:t>числі</w:t>
            </w:r>
            <w:r w:rsidR="00347A47" w:rsidRPr="00D23B2E">
              <w:rPr>
                <w:rFonts w:ascii="Times New Roman" w:hAnsi="Times New Roman" w:cs="Times New Roman"/>
                <w:spacing w:val="-24"/>
                <w:w w:val="105"/>
                <w:sz w:val="28"/>
                <w:szCs w:val="28"/>
              </w:rPr>
              <w:t xml:space="preserve"> </w:t>
            </w:r>
            <w:r w:rsidR="00347A47" w:rsidRPr="00D23B2E">
              <w:rPr>
                <w:rFonts w:ascii="Times New Roman" w:hAnsi="Times New Roman" w:cs="Times New Roman"/>
                <w:w w:val="105"/>
                <w:sz w:val="28"/>
                <w:szCs w:val="28"/>
              </w:rPr>
              <w:t>через</w:t>
            </w:r>
            <w:r w:rsidR="00347A47" w:rsidRPr="00D23B2E">
              <w:rPr>
                <w:rFonts w:ascii="Times New Roman" w:hAnsi="Times New Roman" w:cs="Times New Roman"/>
                <w:spacing w:val="-24"/>
                <w:w w:val="105"/>
                <w:sz w:val="28"/>
                <w:szCs w:val="28"/>
              </w:rPr>
              <w:t xml:space="preserve"> </w:t>
            </w:r>
            <w:r w:rsidR="00347A47" w:rsidRPr="00D23B2E">
              <w:rPr>
                <w:rFonts w:ascii="Times New Roman" w:hAnsi="Times New Roman" w:cs="Times New Roman"/>
                <w:w w:val="105"/>
                <w:sz w:val="28"/>
                <w:szCs w:val="28"/>
              </w:rPr>
              <w:t>відсутність</w:t>
            </w:r>
            <w:r w:rsidR="00347A47" w:rsidRPr="00D23B2E">
              <w:rPr>
                <w:rFonts w:ascii="Times New Roman" w:hAnsi="Times New Roman" w:cs="Times New Roman"/>
                <w:spacing w:val="-23"/>
                <w:w w:val="105"/>
                <w:sz w:val="28"/>
                <w:szCs w:val="28"/>
              </w:rPr>
              <w:t xml:space="preserve"> </w:t>
            </w:r>
            <w:r w:rsidR="00347A47" w:rsidRPr="00D23B2E">
              <w:rPr>
                <w:rFonts w:ascii="Times New Roman" w:hAnsi="Times New Roman" w:cs="Times New Roman"/>
                <w:spacing w:val="-3"/>
                <w:w w:val="105"/>
                <w:sz w:val="28"/>
                <w:szCs w:val="28"/>
              </w:rPr>
              <w:t>згоди</w:t>
            </w:r>
            <w:r w:rsidR="00347A47" w:rsidRPr="00D23B2E">
              <w:rPr>
                <w:rFonts w:ascii="Times New Roman" w:hAnsi="Times New Roman" w:cs="Times New Roman"/>
                <w:spacing w:val="-23"/>
                <w:w w:val="105"/>
                <w:sz w:val="28"/>
                <w:szCs w:val="28"/>
              </w:rPr>
              <w:t xml:space="preserve"> </w:t>
            </w:r>
            <w:r w:rsidR="00347A47" w:rsidRPr="00D23B2E">
              <w:rPr>
                <w:rFonts w:ascii="Times New Roman" w:hAnsi="Times New Roman" w:cs="Times New Roman"/>
                <w:w w:val="105"/>
                <w:sz w:val="28"/>
                <w:szCs w:val="28"/>
              </w:rPr>
              <w:t>особи на</w:t>
            </w:r>
            <w:r w:rsidR="00347A47" w:rsidRPr="00D23B2E">
              <w:rPr>
                <w:rFonts w:ascii="Times New Roman" w:hAnsi="Times New Roman" w:cs="Times New Roman"/>
                <w:spacing w:val="-40"/>
                <w:w w:val="105"/>
                <w:sz w:val="28"/>
                <w:szCs w:val="28"/>
              </w:rPr>
              <w:t xml:space="preserve"> </w:t>
            </w:r>
            <w:r w:rsidR="00347A47" w:rsidRPr="00D23B2E">
              <w:rPr>
                <w:rFonts w:ascii="Times New Roman" w:hAnsi="Times New Roman" w:cs="Times New Roman"/>
                <w:w w:val="105"/>
                <w:sz w:val="28"/>
                <w:szCs w:val="28"/>
              </w:rPr>
              <w:t>переведення</w:t>
            </w:r>
            <w:r w:rsidR="00347A47" w:rsidRPr="00D23B2E">
              <w:rPr>
                <w:rFonts w:ascii="Times New Roman" w:hAnsi="Times New Roman" w:cs="Times New Roman"/>
                <w:spacing w:val="-40"/>
                <w:w w:val="105"/>
                <w:sz w:val="28"/>
                <w:szCs w:val="28"/>
              </w:rPr>
              <w:t xml:space="preserve"> </w:t>
            </w:r>
            <w:r w:rsidR="00347A47" w:rsidRPr="00D23B2E">
              <w:rPr>
                <w:rFonts w:ascii="Times New Roman" w:hAnsi="Times New Roman" w:cs="Times New Roman"/>
                <w:w w:val="105"/>
                <w:sz w:val="28"/>
                <w:szCs w:val="28"/>
              </w:rPr>
              <w:t>або</w:t>
            </w:r>
            <w:r w:rsidR="00347A47" w:rsidRPr="00D23B2E">
              <w:rPr>
                <w:rFonts w:ascii="Times New Roman" w:hAnsi="Times New Roman" w:cs="Times New Roman"/>
                <w:spacing w:val="-40"/>
                <w:w w:val="105"/>
                <w:sz w:val="28"/>
                <w:szCs w:val="28"/>
              </w:rPr>
              <w:t xml:space="preserve"> </w:t>
            </w:r>
            <w:r w:rsidR="00347A47" w:rsidRPr="00D23B2E">
              <w:rPr>
                <w:rFonts w:ascii="Times New Roman" w:hAnsi="Times New Roman" w:cs="Times New Roman"/>
                <w:w w:val="105"/>
                <w:sz w:val="28"/>
                <w:szCs w:val="28"/>
              </w:rPr>
              <w:t>на</w:t>
            </w:r>
            <w:r w:rsidR="00347A47" w:rsidRPr="00D23B2E">
              <w:rPr>
                <w:rFonts w:ascii="Times New Roman" w:hAnsi="Times New Roman" w:cs="Times New Roman"/>
                <w:spacing w:val="-39"/>
                <w:w w:val="105"/>
                <w:sz w:val="28"/>
                <w:szCs w:val="28"/>
              </w:rPr>
              <w:t xml:space="preserve"> </w:t>
            </w:r>
            <w:r w:rsidR="00347A47" w:rsidRPr="00D23B2E">
              <w:rPr>
                <w:rFonts w:ascii="Times New Roman" w:hAnsi="Times New Roman" w:cs="Times New Roman"/>
                <w:w w:val="105"/>
                <w:sz w:val="28"/>
                <w:szCs w:val="28"/>
              </w:rPr>
              <w:t>позбавлення приватного</w:t>
            </w:r>
            <w:r w:rsidR="00347A47" w:rsidRPr="00D23B2E">
              <w:rPr>
                <w:rFonts w:ascii="Times New Roman" w:hAnsi="Times New Roman" w:cs="Times New Roman"/>
                <w:spacing w:val="-24"/>
                <w:w w:val="105"/>
                <w:sz w:val="28"/>
                <w:szCs w:val="28"/>
              </w:rPr>
              <w:t xml:space="preserve"> </w:t>
            </w:r>
            <w:r w:rsidR="00347A47" w:rsidRPr="00D23B2E">
              <w:rPr>
                <w:rFonts w:ascii="Times New Roman" w:hAnsi="Times New Roman" w:cs="Times New Roman"/>
                <w:w w:val="105"/>
                <w:sz w:val="28"/>
                <w:szCs w:val="28"/>
              </w:rPr>
              <w:t>інтересу</w:t>
            </w:r>
          </w:p>
        </w:tc>
      </w:tr>
    </w:tbl>
    <w:p w:rsidR="00D23B2E" w:rsidRDefault="00D23B2E" w:rsidP="00154258">
      <w:pPr>
        <w:pStyle w:val="a3"/>
        <w:ind w:firstLine="708"/>
        <w:jc w:val="both"/>
        <w:rPr>
          <w:rFonts w:ascii="Times New Roman" w:hAnsi="Times New Roman" w:cs="Times New Roman"/>
          <w:sz w:val="28"/>
          <w:szCs w:val="28"/>
        </w:rPr>
      </w:pPr>
    </w:p>
    <w:p w:rsidR="00154258" w:rsidRPr="00154258" w:rsidRDefault="00154258" w:rsidP="00154258">
      <w:pPr>
        <w:pStyle w:val="a3"/>
        <w:ind w:firstLine="708"/>
        <w:jc w:val="both"/>
        <w:rPr>
          <w:rFonts w:ascii="Times New Roman" w:hAnsi="Times New Roman" w:cs="Times New Roman"/>
          <w:sz w:val="28"/>
          <w:szCs w:val="28"/>
        </w:rPr>
      </w:pPr>
      <w:r w:rsidRPr="00154258">
        <w:rPr>
          <w:rFonts w:ascii="Times New Roman" w:hAnsi="Times New Roman" w:cs="Times New Roman"/>
          <w:sz w:val="28"/>
          <w:szCs w:val="28"/>
        </w:rPr>
        <w:t>Можливість застосування того чи іншого способу врегулювання конфлікту інтересів залежить від характеру конфлікту інтересів.</w:t>
      </w:r>
    </w:p>
    <w:p w:rsidR="00154258" w:rsidRPr="00154258" w:rsidRDefault="00154258" w:rsidP="00154258">
      <w:pPr>
        <w:pStyle w:val="a3"/>
        <w:jc w:val="both"/>
        <w:rPr>
          <w:rFonts w:ascii="Times New Roman" w:hAnsi="Times New Roman" w:cs="Times New Roman"/>
          <w:sz w:val="28"/>
          <w:szCs w:val="28"/>
        </w:rPr>
      </w:pPr>
    </w:p>
    <w:p w:rsidR="00154258" w:rsidRPr="00A26E43" w:rsidRDefault="00154258" w:rsidP="00154258">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A26E43">
        <w:rPr>
          <w:rFonts w:ascii="Times New Roman" w:hAnsi="Times New Roman" w:cs="Times New Roman"/>
          <w:b/>
          <w:sz w:val="28"/>
          <w:szCs w:val="28"/>
        </w:rPr>
        <w:t>Тривалість конфлікту інтересів</w:t>
      </w:r>
    </w:p>
    <w:p w:rsidR="00431C3C" w:rsidRPr="00414113" w:rsidRDefault="00431C3C" w:rsidP="00154258">
      <w:pPr>
        <w:pStyle w:val="a3"/>
        <w:jc w:val="both"/>
        <w:rPr>
          <w:rFonts w:ascii="Times New Roman" w:hAnsi="Times New Roman" w:cs="Times New Roman"/>
          <w:b/>
          <w:noProof/>
          <w:sz w:val="28"/>
          <w:szCs w:val="28"/>
          <w:lang w:eastAsia="ru-RU"/>
        </w:rPr>
      </w:pP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384175" cy="323215"/>
            <wp:effectExtent l="0" t="0" r="0" b="63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175" cy="323215"/>
                    </a:xfrm>
                    <a:prstGeom prst="rect">
                      <a:avLst/>
                    </a:prstGeom>
                    <a:noFill/>
                  </pic:spPr>
                </pic:pic>
              </a:graphicData>
            </a:graphic>
          </wp:inline>
        </w:drawing>
      </w:r>
      <w:r w:rsidRPr="00414113">
        <w:rPr>
          <w:rFonts w:ascii="Times New Roman" w:hAnsi="Times New Roman" w:cs="Times New Roman"/>
          <w:b/>
          <w:noProof/>
          <w:sz w:val="28"/>
          <w:szCs w:val="28"/>
          <w:lang w:eastAsia="ru-RU"/>
        </w:rPr>
        <w:t xml:space="preserve">                                                  </w:t>
      </w:r>
      <w:r>
        <w:rPr>
          <w:rFonts w:ascii="Times New Roman" w:hAnsi="Times New Roman" w:cs="Times New Roman"/>
          <w:noProof/>
          <w:sz w:val="28"/>
          <w:szCs w:val="28"/>
          <w:lang w:val="ru-RU" w:eastAsia="ru-RU"/>
        </w:rPr>
        <w:drawing>
          <wp:inline distT="0" distB="0" distL="0" distR="0">
            <wp:extent cx="389890" cy="323215"/>
            <wp:effectExtent l="0" t="0" r="0" b="63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890" cy="323215"/>
                    </a:xfrm>
                    <a:prstGeom prst="rect">
                      <a:avLst/>
                    </a:prstGeom>
                    <a:noFill/>
                  </pic:spPr>
                </pic:pic>
              </a:graphicData>
            </a:graphic>
          </wp:inline>
        </w:drawing>
      </w:r>
    </w:p>
    <w:p w:rsidR="00431C3C" w:rsidRPr="00707379" w:rsidRDefault="00431C3C" w:rsidP="00431C3C">
      <w:pPr>
        <w:pStyle w:val="a3"/>
        <w:rPr>
          <w:rFonts w:ascii="Times New Roman" w:hAnsi="Times New Roman" w:cs="Times New Roman"/>
          <w:b/>
          <w:noProof/>
          <w:sz w:val="28"/>
          <w:szCs w:val="28"/>
          <w:lang w:eastAsia="ru-RU"/>
        </w:rPr>
      </w:pPr>
      <w:r w:rsidRPr="00707379">
        <w:rPr>
          <w:rFonts w:ascii="Times New Roman" w:hAnsi="Times New Roman" w:cs="Times New Roman"/>
          <w:b/>
          <w:noProof/>
          <w:sz w:val="28"/>
          <w:szCs w:val="28"/>
          <w:lang w:eastAsia="ru-RU"/>
        </w:rPr>
        <w:t xml:space="preserve">Конфлікт інтересів має постійний                         Конфлікт інтересів має                        </w:t>
      </w:r>
    </w:p>
    <w:p w:rsidR="00431C3C" w:rsidRPr="00707379" w:rsidRDefault="00707379" w:rsidP="00431C3C">
      <w:pPr>
        <w:pStyle w:val="a3"/>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                  </w:t>
      </w:r>
      <w:r w:rsidR="00431C3C" w:rsidRPr="00707379">
        <w:rPr>
          <w:rFonts w:ascii="Times New Roman" w:hAnsi="Times New Roman" w:cs="Times New Roman"/>
          <w:b/>
          <w:noProof/>
          <w:sz w:val="28"/>
          <w:szCs w:val="28"/>
          <w:lang w:eastAsia="ru-RU"/>
        </w:rPr>
        <w:t>характер                                                     тимчасовий характер</w:t>
      </w:r>
    </w:p>
    <w:tbl>
      <w:tblPr>
        <w:tblStyle w:val="a6"/>
        <w:tblW w:w="0" w:type="auto"/>
        <w:tblLook w:val="04A0"/>
      </w:tblPr>
      <w:tblGrid>
        <w:gridCol w:w="4785"/>
        <w:gridCol w:w="4786"/>
      </w:tblGrid>
      <w:tr w:rsidR="00431C3C" w:rsidTr="00431C3C">
        <w:tc>
          <w:tcPr>
            <w:tcW w:w="4785" w:type="dxa"/>
          </w:tcPr>
          <w:p w:rsidR="00431C3C" w:rsidRDefault="002B1B1F" w:rsidP="002B1B1F">
            <w:pPr>
              <w:pStyle w:val="a3"/>
              <w:rPr>
                <w:rFonts w:ascii="Times New Roman" w:hAnsi="Times New Roman" w:cs="Times New Roman"/>
                <w:sz w:val="28"/>
                <w:szCs w:val="28"/>
              </w:rPr>
            </w:pPr>
            <w:r w:rsidRPr="002B1B1F">
              <w:rPr>
                <w:rFonts w:ascii="Times New Roman" w:hAnsi="Times New Roman" w:cs="Times New Roman"/>
                <w:sz w:val="28"/>
                <w:szCs w:val="28"/>
              </w:rPr>
              <w:t>о</w:t>
            </w:r>
            <w:r w:rsidRPr="002B1B1F">
              <w:rPr>
                <w:rFonts w:ascii="Times New Roman" w:hAnsi="Times New Roman" w:cs="Times New Roman"/>
                <w:w w:val="105"/>
                <w:sz w:val="28"/>
                <w:szCs w:val="28"/>
              </w:rPr>
              <w:t>бмеження</w:t>
            </w:r>
            <w:r w:rsidRPr="002B1B1F">
              <w:rPr>
                <w:rFonts w:ascii="Times New Roman" w:hAnsi="Times New Roman" w:cs="Times New Roman"/>
                <w:spacing w:val="-32"/>
                <w:w w:val="105"/>
                <w:sz w:val="28"/>
                <w:szCs w:val="28"/>
              </w:rPr>
              <w:t xml:space="preserve"> </w:t>
            </w:r>
            <w:r w:rsidRPr="002B1B1F">
              <w:rPr>
                <w:rFonts w:ascii="Times New Roman" w:hAnsi="Times New Roman" w:cs="Times New Roman"/>
                <w:w w:val="105"/>
                <w:sz w:val="28"/>
                <w:szCs w:val="28"/>
              </w:rPr>
              <w:t>доступу</w:t>
            </w:r>
            <w:r w:rsidRPr="002B1B1F">
              <w:rPr>
                <w:rFonts w:ascii="Times New Roman" w:hAnsi="Times New Roman" w:cs="Times New Roman"/>
                <w:spacing w:val="-32"/>
                <w:w w:val="105"/>
                <w:sz w:val="28"/>
                <w:szCs w:val="28"/>
              </w:rPr>
              <w:t xml:space="preserve"> </w:t>
            </w:r>
            <w:r w:rsidRPr="002B1B1F">
              <w:rPr>
                <w:rFonts w:ascii="Times New Roman" w:hAnsi="Times New Roman" w:cs="Times New Roman"/>
                <w:w w:val="105"/>
                <w:sz w:val="28"/>
                <w:szCs w:val="28"/>
              </w:rPr>
              <w:t>особи</w:t>
            </w:r>
            <w:r w:rsidRPr="002B1B1F">
              <w:rPr>
                <w:rFonts w:ascii="Times New Roman" w:hAnsi="Times New Roman" w:cs="Times New Roman"/>
                <w:spacing w:val="-32"/>
                <w:w w:val="105"/>
                <w:sz w:val="28"/>
                <w:szCs w:val="28"/>
              </w:rPr>
              <w:t xml:space="preserve"> </w:t>
            </w:r>
            <w:r w:rsidRPr="002B1B1F">
              <w:rPr>
                <w:rFonts w:ascii="Times New Roman" w:hAnsi="Times New Roman" w:cs="Times New Roman"/>
                <w:w w:val="105"/>
                <w:sz w:val="28"/>
                <w:szCs w:val="28"/>
              </w:rPr>
              <w:t>до певної</w:t>
            </w:r>
            <w:r w:rsidRPr="002B1B1F">
              <w:rPr>
                <w:rFonts w:ascii="Times New Roman" w:hAnsi="Times New Roman" w:cs="Times New Roman"/>
                <w:spacing w:val="-23"/>
                <w:w w:val="105"/>
                <w:sz w:val="28"/>
                <w:szCs w:val="28"/>
              </w:rPr>
              <w:t xml:space="preserve"> </w:t>
            </w:r>
            <w:r w:rsidRPr="002B1B1F">
              <w:rPr>
                <w:rFonts w:ascii="Times New Roman" w:hAnsi="Times New Roman" w:cs="Times New Roman"/>
                <w:w w:val="105"/>
                <w:sz w:val="28"/>
                <w:szCs w:val="28"/>
              </w:rPr>
              <w:t>інформації</w:t>
            </w:r>
          </w:p>
        </w:tc>
        <w:tc>
          <w:tcPr>
            <w:tcW w:w="4786" w:type="dxa"/>
          </w:tcPr>
          <w:p w:rsidR="00431C3C" w:rsidRDefault="002B1B1F" w:rsidP="00154258">
            <w:pPr>
              <w:pStyle w:val="a3"/>
              <w:jc w:val="both"/>
              <w:rPr>
                <w:rFonts w:ascii="Times New Roman" w:hAnsi="Times New Roman" w:cs="Times New Roman"/>
                <w:sz w:val="28"/>
                <w:szCs w:val="28"/>
              </w:rPr>
            </w:pPr>
            <w:r w:rsidRPr="002B1B1F">
              <w:rPr>
                <w:rFonts w:ascii="Times New Roman" w:hAnsi="Times New Roman" w:cs="Times New Roman"/>
                <w:sz w:val="28"/>
                <w:szCs w:val="28"/>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tc>
      </w:tr>
      <w:tr w:rsidR="00C7172C" w:rsidTr="00431C3C">
        <w:tc>
          <w:tcPr>
            <w:tcW w:w="4785" w:type="dxa"/>
          </w:tcPr>
          <w:p w:rsidR="00C7172C" w:rsidRDefault="00C7172C" w:rsidP="00154258">
            <w:pPr>
              <w:pStyle w:val="a3"/>
              <w:jc w:val="both"/>
              <w:rPr>
                <w:rFonts w:ascii="Times New Roman" w:hAnsi="Times New Roman" w:cs="Times New Roman"/>
                <w:sz w:val="28"/>
                <w:szCs w:val="28"/>
              </w:rPr>
            </w:pPr>
            <w:r w:rsidRPr="002B1B1F">
              <w:rPr>
                <w:rFonts w:ascii="Times New Roman" w:hAnsi="Times New Roman" w:cs="Times New Roman"/>
                <w:sz w:val="28"/>
                <w:szCs w:val="28"/>
              </w:rPr>
              <w:t>перегляд обсягу службових повноважень особи</w:t>
            </w:r>
          </w:p>
        </w:tc>
        <w:tc>
          <w:tcPr>
            <w:tcW w:w="4786" w:type="dxa"/>
            <w:vMerge w:val="restart"/>
          </w:tcPr>
          <w:p w:rsidR="00C7172C" w:rsidRPr="006F563E" w:rsidRDefault="00C7172C" w:rsidP="002B1B1F">
            <w:pPr>
              <w:pStyle w:val="a3"/>
              <w:jc w:val="both"/>
              <w:rPr>
                <w:rFonts w:ascii="Times New Roman" w:hAnsi="Times New Roman" w:cs="Times New Roman"/>
                <w:sz w:val="28"/>
                <w:szCs w:val="28"/>
                <w:lang w:val="ru-RU"/>
              </w:rPr>
            </w:pPr>
          </w:p>
          <w:p w:rsidR="00C7172C" w:rsidRDefault="00C7172C" w:rsidP="002B1B1F">
            <w:pPr>
              <w:pStyle w:val="a3"/>
              <w:jc w:val="both"/>
              <w:rPr>
                <w:rFonts w:ascii="Times New Roman" w:hAnsi="Times New Roman" w:cs="Times New Roman"/>
                <w:sz w:val="28"/>
                <w:szCs w:val="28"/>
              </w:rPr>
            </w:pPr>
            <w:r>
              <w:rPr>
                <w:rFonts w:ascii="Times New Roman" w:hAnsi="Times New Roman" w:cs="Times New Roman"/>
                <w:sz w:val="28"/>
                <w:szCs w:val="28"/>
              </w:rPr>
              <w:t>з</w:t>
            </w:r>
            <w:r w:rsidRPr="002B1B1F">
              <w:rPr>
                <w:rFonts w:ascii="Times New Roman" w:hAnsi="Times New Roman" w:cs="Times New Roman"/>
                <w:sz w:val="28"/>
                <w:szCs w:val="28"/>
              </w:rPr>
              <w:t>астосування зовнішнього контролю за виконанням особою відповідного завдання, вчиненням нею певних дій чи прийняття рішень</w:t>
            </w:r>
          </w:p>
        </w:tc>
      </w:tr>
      <w:tr w:rsidR="00C7172C" w:rsidTr="00431C3C">
        <w:tc>
          <w:tcPr>
            <w:tcW w:w="4785" w:type="dxa"/>
          </w:tcPr>
          <w:p w:rsidR="00C7172C" w:rsidRDefault="00C7172C" w:rsidP="00154258">
            <w:pPr>
              <w:pStyle w:val="a3"/>
              <w:jc w:val="both"/>
              <w:rPr>
                <w:rFonts w:ascii="Times New Roman" w:hAnsi="Times New Roman" w:cs="Times New Roman"/>
                <w:sz w:val="28"/>
                <w:szCs w:val="28"/>
              </w:rPr>
            </w:pPr>
            <w:r>
              <w:rPr>
                <w:rFonts w:ascii="Times New Roman" w:hAnsi="Times New Roman" w:cs="Times New Roman"/>
                <w:sz w:val="28"/>
                <w:szCs w:val="28"/>
              </w:rPr>
              <w:t>з</w:t>
            </w:r>
            <w:r w:rsidRPr="002B1B1F">
              <w:rPr>
                <w:rFonts w:ascii="Times New Roman" w:hAnsi="Times New Roman" w:cs="Times New Roman"/>
                <w:sz w:val="28"/>
                <w:szCs w:val="28"/>
              </w:rPr>
              <w:t>астосування зовнішнього контролю за виконанням особою відповідного завдання, вчиненням нею певних дій чи прийняття рішень</w:t>
            </w:r>
          </w:p>
        </w:tc>
        <w:tc>
          <w:tcPr>
            <w:tcW w:w="4786" w:type="dxa"/>
            <w:vMerge/>
          </w:tcPr>
          <w:p w:rsidR="00C7172C" w:rsidRDefault="00C7172C" w:rsidP="00154258">
            <w:pPr>
              <w:pStyle w:val="a3"/>
              <w:jc w:val="both"/>
              <w:rPr>
                <w:rFonts w:ascii="Times New Roman" w:hAnsi="Times New Roman" w:cs="Times New Roman"/>
                <w:sz w:val="28"/>
                <w:szCs w:val="28"/>
              </w:rPr>
            </w:pPr>
          </w:p>
        </w:tc>
      </w:tr>
      <w:tr w:rsidR="00C7172C" w:rsidTr="00431C3C">
        <w:tc>
          <w:tcPr>
            <w:tcW w:w="4785" w:type="dxa"/>
          </w:tcPr>
          <w:p w:rsidR="00C7172C" w:rsidRDefault="00C7172C" w:rsidP="00154258">
            <w:pPr>
              <w:pStyle w:val="a3"/>
              <w:jc w:val="both"/>
              <w:rPr>
                <w:rFonts w:ascii="Times New Roman" w:hAnsi="Times New Roman" w:cs="Times New Roman"/>
                <w:sz w:val="28"/>
                <w:szCs w:val="28"/>
              </w:rPr>
            </w:pPr>
            <w:r w:rsidRPr="002B1B1F">
              <w:rPr>
                <w:rFonts w:ascii="Times New Roman" w:hAnsi="Times New Roman" w:cs="Times New Roman"/>
                <w:sz w:val="28"/>
                <w:szCs w:val="28"/>
              </w:rPr>
              <w:t>переведення особи на іншу посаду</w:t>
            </w:r>
          </w:p>
        </w:tc>
        <w:tc>
          <w:tcPr>
            <w:tcW w:w="4786" w:type="dxa"/>
            <w:vMerge/>
          </w:tcPr>
          <w:p w:rsidR="00C7172C" w:rsidRDefault="00C7172C" w:rsidP="00154258">
            <w:pPr>
              <w:pStyle w:val="a3"/>
              <w:jc w:val="both"/>
              <w:rPr>
                <w:rFonts w:ascii="Times New Roman" w:hAnsi="Times New Roman" w:cs="Times New Roman"/>
                <w:sz w:val="28"/>
                <w:szCs w:val="28"/>
              </w:rPr>
            </w:pPr>
          </w:p>
        </w:tc>
      </w:tr>
      <w:tr w:rsidR="00C7172C" w:rsidTr="00431C3C">
        <w:tc>
          <w:tcPr>
            <w:tcW w:w="4785" w:type="dxa"/>
          </w:tcPr>
          <w:p w:rsidR="00C7172C" w:rsidRDefault="00C7172C" w:rsidP="00154258">
            <w:pPr>
              <w:pStyle w:val="a3"/>
              <w:jc w:val="both"/>
              <w:rPr>
                <w:rFonts w:ascii="Times New Roman" w:hAnsi="Times New Roman" w:cs="Times New Roman"/>
                <w:sz w:val="28"/>
                <w:szCs w:val="28"/>
              </w:rPr>
            </w:pPr>
            <w:r w:rsidRPr="002B1B1F">
              <w:rPr>
                <w:rFonts w:ascii="Times New Roman" w:hAnsi="Times New Roman" w:cs="Times New Roman"/>
                <w:sz w:val="28"/>
                <w:szCs w:val="28"/>
              </w:rPr>
              <w:t>звільнення особи</w:t>
            </w:r>
          </w:p>
        </w:tc>
        <w:tc>
          <w:tcPr>
            <w:tcW w:w="4786" w:type="dxa"/>
            <w:vMerge/>
          </w:tcPr>
          <w:p w:rsidR="00C7172C" w:rsidRDefault="00C7172C" w:rsidP="00154258">
            <w:pPr>
              <w:pStyle w:val="a3"/>
              <w:jc w:val="both"/>
              <w:rPr>
                <w:rFonts w:ascii="Times New Roman" w:hAnsi="Times New Roman" w:cs="Times New Roman"/>
                <w:sz w:val="28"/>
                <w:szCs w:val="28"/>
              </w:rPr>
            </w:pPr>
          </w:p>
        </w:tc>
      </w:tr>
    </w:tbl>
    <w:p w:rsidR="00F767CC" w:rsidRDefault="00F767CC" w:rsidP="002B1B1F">
      <w:pPr>
        <w:pStyle w:val="a3"/>
        <w:jc w:val="both"/>
        <w:rPr>
          <w:rFonts w:ascii="Times New Roman" w:hAnsi="Times New Roman" w:cs="Times New Roman"/>
          <w:sz w:val="28"/>
          <w:szCs w:val="28"/>
        </w:rPr>
      </w:pPr>
    </w:p>
    <w:p w:rsidR="00F767CC" w:rsidRDefault="002B1B1F" w:rsidP="00F767CC">
      <w:pPr>
        <w:pStyle w:val="a3"/>
        <w:ind w:left="-142" w:firstLine="850"/>
        <w:jc w:val="both"/>
        <w:rPr>
          <w:rFonts w:ascii="Times New Roman" w:hAnsi="Times New Roman" w:cs="Times New Roman"/>
          <w:sz w:val="28"/>
          <w:szCs w:val="28"/>
        </w:rPr>
      </w:pPr>
      <w:r w:rsidRPr="002B1B1F">
        <w:rPr>
          <w:rFonts w:ascii="Times New Roman" w:hAnsi="Times New Roman" w:cs="Times New Roman"/>
          <w:sz w:val="28"/>
          <w:szCs w:val="28"/>
        </w:rPr>
        <w:t>Будь-який захід врегулювання конфлікту інтересів застосовується виключно до особи, у якої виникає конфлікт інтересів. Такі заходи не можуть застосовуватися до інших осіб, спільна робота з якими зумовлює виникнення конфлікту інтересів, тобто підпорядкованих осіб.</w:t>
      </w:r>
    </w:p>
    <w:p w:rsidR="002B1B1F" w:rsidRDefault="002B1B1F" w:rsidP="00F767CC">
      <w:pPr>
        <w:pStyle w:val="a3"/>
        <w:ind w:left="-142" w:firstLine="850"/>
        <w:jc w:val="both"/>
        <w:rPr>
          <w:rFonts w:ascii="Times New Roman" w:hAnsi="Times New Roman" w:cs="Times New Roman"/>
          <w:sz w:val="28"/>
          <w:szCs w:val="28"/>
        </w:rPr>
      </w:pPr>
      <w:r w:rsidRPr="00707379">
        <w:rPr>
          <w:rFonts w:ascii="Times New Roman" w:hAnsi="Times New Roman" w:cs="Times New Roman"/>
          <w:b/>
          <w:sz w:val="28"/>
          <w:szCs w:val="28"/>
        </w:rPr>
        <w:t>Наприклад</w:t>
      </w:r>
      <w:r w:rsidRPr="002B1B1F">
        <w:rPr>
          <w:rFonts w:ascii="Times New Roman" w:hAnsi="Times New Roman" w:cs="Times New Roman"/>
          <w:sz w:val="28"/>
          <w:szCs w:val="28"/>
        </w:rPr>
        <w:t>, у підпорядкуванні директора підприємства на посаді економіста працює його дружина. Для врегулювання конфлікту інтересів вирішено застосувати такий захід, як звільнення з посади. Оскільки конфлікт інтересів наявний саме у директора, а не його дружини, то звільненню з посади буде підлягати директор</w:t>
      </w:r>
      <w:r w:rsidR="00F767CC">
        <w:rPr>
          <w:rFonts w:ascii="Times New Roman" w:hAnsi="Times New Roman" w:cs="Times New Roman"/>
          <w:sz w:val="28"/>
          <w:szCs w:val="28"/>
        </w:rPr>
        <w:t>.</w:t>
      </w:r>
    </w:p>
    <w:p w:rsidR="00030637" w:rsidRDefault="00030637" w:rsidP="00F767CC">
      <w:pPr>
        <w:pStyle w:val="a3"/>
        <w:ind w:left="-142" w:firstLine="850"/>
        <w:jc w:val="both"/>
        <w:rPr>
          <w:rFonts w:ascii="Times New Roman" w:hAnsi="Times New Roman" w:cs="Times New Roman"/>
          <w:sz w:val="28"/>
          <w:szCs w:val="28"/>
        </w:rPr>
      </w:pPr>
      <w:r w:rsidRPr="00030637">
        <w:rPr>
          <w:rFonts w:ascii="Times New Roman" w:hAnsi="Times New Roman" w:cs="Times New Roman"/>
          <w:sz w:val="28"/>
          <w:szCs w:val="28"/>
        </w:rPr>
        <w:t xml:space="preserve">У випадку, коли конфлікт інтересів виникає в особи, уповноваженої на виконання функцій держави та місцевого самоврядування (п. 1 ч. 1 ст. 3 Закону), у зв’язку з підпорядкуванням їй близької особи (абз. 4 ч. 1 ст. 1 Закону), при прийнятті </w:t>
      </w:r>
      <w:r w:rsidRPr="00030637">
        <w:rPr>
          <w:rFonts w:ascii="Times New Roman" w:hAnsi="Times New Roman" w:cs="Times New Roman"/>
          <w:sz w:val="28"/>
          <w:szCs w:val="28"/>
        </w:rPr>
        <w:lastRenderedPageBreak/>
        <w:t xml:space="preserve">рішення щодо обрання певного способу врегулювання конфлікту інтересів слід </w:t>
      </w:r>
      <w:r>
        <w:rPr>
          <w:rFonts w:ascii="Times New Roman" w:hAnsi="Times New Roman" w:cs="Times New Roman"/>
          <w:sz w:val="28"/>
          <w:szCs w:val="28"/>
        </w:rPr>
        <w:t xml:space="preserve">враховувати </w:t>
      </w:r>
      <w:r w:rsidRPr="00030637">
        <w:rPr>
          <w:rFonts w:ascii="Times New Roman" w:hAnsi="Times New Roman" w:cs="Times New Roman"/>
          <w:sz w:val="28"/>
          <w:szCs w:val="28"/>
        </w:rPr>
        <w:t>вимоги ст. 27 Закону.</w:t>
      </w:r>
    </w:p>
    <w:p w:rsidR="00030637" w:rsidRDefault="00030637" w:rsidP="00F767CC">
      <w:pPr>
        <w:pStyle w:val="a3"/>
        <w:ind w:left="-142" w:firstLine="850"/>
        <w:jc w:val="both"/>
        <w:rPr>
          <w:rFonts w:ascii="Times New Roman" w:hAnsi="Times New Roman" w:cs="Times New Roman"/>
          <w:sz w:val="28"/>
          <w:szCs w:val="28"/>
        </w:rPr>
      </w:pPr>
      <w:r w:rsidRPr="00030637">
        <w:rPr>
          <w:rFonts w:ascii="Times New Roman" w:hAnsi="Times New Roman" w:cs="Times New Roman"/>
          <w:sz w:val="28"/>
          <w:szCs w:val="28"/>
        </w:rPr>
        <w:t>З алгоритмом дій особи, в якої конфлікт інтересів виник за наведених обставин, а також її керівника (чи іншої особи, яка зобов’язана врегулювати конфлікт інтересів) можна ознайомитися у розділі 12 Методичних рекомендацій.</w:t>
      </w:r>
    </w:p>
    <w:p w:rsidR="00D23B2E" w:rsidRDefault="00D23B2E" w:rsidP="00F767CC">
      <w:pPr>
        <w:pStyle w:val="a3"/>
        <w:ind w:left="-142" w:firstLine="850"/>
        <w:jc w:val="both"/>
        <w:rPr>
          <w:rFonts w:ascii="Times New Roman" w:hAnsi="Times New Roman" w:cs="Times New Roman"/>
          <w:sz w:val="28"/>
          <w:szCs w:val="28"/>
        </w:rPr>
      </w:pPr>
    </w:p>
    <w:p w:rsidR="004843D5" w:rsidRPr="00067816" w:rsidRDefault="00D23B2E" w:rsidP="00067816">
      <w:pPr>
        <w:pStyle w:val="a3"/>
        <w:ind w:left="-142"/>
        <w:jc w:val="center"/>
        <w:rPr>
          <w:rFonts w:ascii="Times New Roman" w:hAnsi="Times New Roman" w:cs="Times New Roman"/>
          <w:i/>
          <w:sz w:val="28"/>
          <w:szCs w:val="28"/>
        </w:rPr>
      </w:pPr>
      <w:r w:rsidRPr="00067816">
        <w:rPr>
          <w:rFonts w:ascii="Times New Roman" w:hAnsi="Times New Roman" w:cs="Times New Roman"/>
          <w:b/>
          <w:i/>
          <w:sz w:val="28"/>
          <w:szCs w:val="28"/>
        </w:rPr>
        <w:t>6</w:t>
      </w:r>
      <w:r w:rsidR="004A7461" w:rsidRPr="00067816">
        <w:rPr>
          <w:rFonts w:ascii="Times New Roman" w:hAnsi="Times New Roman" w:cs="Times New Roman"/>
          <w:b/>
          <w:i/>
          <w:sz w:val="28"/>
          <w:szCs w:val="28"/>
        </w:rPr>
        <w:t>. Обмеження щодо одержання подарунків</w:t>
      </w:r>
      <w:r w:rsidR="004A7461" w:rsidRPr="00067816">
        <w:rPr>
          <w:rFonts w:ascii="Times New Roman" w:hAnsi="Times New Roman" w:cs="Times New Roman"/>
          <w:i/>
          <w:sz w:val="28"/>
          <w:szCs w:val="28"/>
        </w:rPr>
        <w:t>.</w:t>
      </w:r>
    </w:p>
    <w:p w:rsidR="00067816" w:rsidRDefault="00067816" w:rsidP="00AC592D">
      <w:pPr>
        <w:pStyle w:val="a3"/>
        <w:ind w:left="-142" w:firstLine="850"/>
        <w:jc w:val="both"/>
        <w:rPr>
          <w:rFonts w:ascii="Times New Roman" w:hAnsi="Times New Roman" w:cs="Times New Roman"/>
          <w:sz w:val="28"/>
          <w:szCs w:val="28"/>
        </w:rPr>
      </w:pPr>
    </w:p>
    <w:p w:rsidR="00AC592D" w:rsidRDefault="004A7461" w:rsidP="00AC592D">
      <w:pPr>
        <w:pStyle w:val="a3"/>
        <w:ind w:left="-142" w:firstLine="850"/>
        <w:jc w:val="both"/>
        <w:rPr>
          <w:rFonts w:ascii="Times New Roman" w:hAnsi="Times New Roman" w:cs="Times New Roman"/>
          <w:sz w:val="28"/>
          <w:szCs w:val="28"/>
        </w:rPr>
      </w:pPr>
      <w:r w:rsidRPr="004A7461">
        <w:rPr>
          <w:rFonts w:ascii="Times New Roman" w:hAnsi="Times New Roman" w:cs="Times New Roman"/>
          <w:sz w:val="28"/>
          <w:szCs w:val="28"/>
        </w:rPr>
        <w:t>У ст. 23 Закону встановлено обмеження для осіб, зазначених у пп. 1, 2 ч. 1 ст. 3 Закону, щодо одержання подарунків (категорії осіб – розділ 1 Методичних рекомендацій).</w:t>
      </w:r>
    </w:p>
    <w:p w:rsidR="00D23B2E" w:rsidRDefault="00D23B2E" w:rsidP="00AC592D">
      <w:pPr>
        <w:pStyle w:val="a3"/>
        <w:ind w:left="-142" w:firstLine="850"/>
        <w:jc w:val="both"/>
        <w:rPr>
          <w:rFonts w:ascii="Times New Roman" w:hAnsi="Times New Roman" w:cs="Times New Roman"/>
          <w:sz w:val="28"/>
          <w:szCs w:val="28"/>
        </w:rPr>
      </w:pPr>
    </w:p>
    <w:p w:rsidR="00AC592D" w:rsidRDefault="00D23B2E" w:rsidP="00AC592D">
      <w:pPr>
        <w:pStyle w:val="a3"/>
        <w:ind w:left="-142"/>
        <w:jc w:val="both"/>
        <w:rPr>
          <w:rFonts w:ascii="Times New Roman" w:hAnsi="Times New Roman" w:cs="Times New Roman"/>
          <w:sz w:val="28"/>
          <w:szCs w:val="28"/>
        </w:rPr>
      </w:pPr>
      <w:r w:rsidRPr="00D23B2E">
        <w:rPr>
          <w:rFonts w:ascii="Times New Roman" w:hAnsi="Times New Roman" w:cs="Times New Roman"/>
          <w:b/>
          <w:sz w:val="28"/>
          <w:szCs w:val="28"/>
        </w:rPr>
        <w:t>6</w:t>
      </w:r>
      <w:r w:rsidR="00AC592D" w:rsidRPr="00D23B2E">
        <w:rPr>
          <w:rFonts w:ascii="Times New Roman" w:hAnsi="Times New Roman" w:cs="Times New Roman"/>
          <w:b/>
          <w:sz w:val="28"/>
          <w:szCs w:val="28"/>
        </w:rPr>
        <w:t>.1</w:t>
      </w:r>
      <w:r w:rsidR="00AC592D">
        <w:rPr>
          <w:rFonts w:ascii="Times New Roman" w:hAnsi="Times New Roman" w:cs="Times New Roman"/>
          <w:sz w:val="28"/>
          <w:szCs w:val="28"/>
        </w:rPr>
        <w:t xml:space="preserve">. </w:t>
      </w:r>
      <w:r w:rsidR="00AC592D" w:rsidRPr="00B85B51">
        <w:rPr>
          <w:rFonts w:ascii="Times New Roman" w:hAnsi="Times New Roman" w:cs="Times New Roman"/>
          <w:b/>
          <w:sz w:val="28"/>
          <w:szCs w:val="28"/>
        </w:rPr>
        <w:t>Визначення поняття «подарунок» та зміст обмеження</w:t>
      </w:r>
    </w:p>
    <w:tbl>
      <w:tblPr>
        <w:tblStyle w:val="TableNormal"/>
        <w:tblW w:w="10091" w:type="dxa"/>
        <w:tblInd w:w="22" w:type="dxa"/>
        <w:tblBorders>
          <w:top w:val="single" w:sz="18" w:space="0" w:color="FABA1D"/>
          <w:left w:val="single" w:sz="18" w:space="0" w:color="FABA1D"/>
          <w:bottom w:val="single" w:sz="18" w:space="0" w:color="FABA1D"/>
          <w:right w:val="single" w:sz="18" w:space="0" w:color="FABA1D"/>
          <w:insideH w:val="single" w:sz="18" w:space="0" w:color="FABA1D"/>
          <w:insideV w:val="single" w:sz="18" w:space="0" w:color="FABA1D"/>
        </w:tblBorders>
        <w:tblLayout w:type="fixed"/>
        <w:tblLook w:val="01E0"/>
      </w:tblPr>
      <w:tblGrid>
        <w:gridCol w:w="5009"/>
        <w:gridCol w:w="5082"/>
      </w:tblGrid>
      <w:tr w:rsidR="009954AE" w:rsidTr="009954AE">
        <w:trPr>
          <w:trHeight w:val="735"/>
        </w:trPr>
        <w:tc>
          <w:tcPr>
            <w:tcW w:w="5009" w:type="dxa"/>
          </w:tcPr>
          <w:p w:rsidR="009954AE" w:rsidRPr="00D23B2E" w:rsidRDefault="009954AE" w:rsidP="00D23B2E">
            <w:pPr>
              <w:pStyle w:val="a3"/>
              <w:jc w:val="both"/>
              <w:rPr>
                <w:rFonts w:ascii="Times New Roman" w:hAnsi="Times New Roman" w:cs="Times New Roman"/>
                <w:sz w:val="28"/>
                <w:szCs w:val="28"/>
              </w:rPr>
            </w:pPr>
            <w:r w:rsidRPr="00D23B2E">
              <w:rPr>
                <w:rFonts w:ascii="Times New Roman" w:hAnsi="Times New Roman" w:cs="Times New Roman"/>
                <w:sz w:val="28"/>
                <w:szCs w:val="28"/>
              </w:rPr>
              <w:t>Цивільний кодекс України</w:t>
            </w:r>
          </w:p>
        </w:tc>
        <w:tc>
          <w:tcPr>
            <w:tcW w:w="5082" w:type="dxa"/>
          </w:tcPr>
          <w:p w:rsidR="009954AE" w:rsidRPr="00D23B2E" w:rsidRDefault="009954AE" w:rsidP="00D23B2E">
            <w:pPr>
              <w:pStyle w:val="a3"/>
              <w:jc w:val="both"/>
              <w:rPr>
                <w:rFonts w:ascii="Times New Roman" w:hAnsi="Times New Roman" w:cs="Times New Roman"/>
                <w:sz w:val="28"/>
                <w:szCs w:val="28"/>
              </w:rPr>
            </w:pPr>
            <w:r w:rsidRPr="00D23B2E">
              <w:rPr>
                <w:rFonts w:ascii="Times New Roman" w:hAnsi="Times New Roman" w:cs="Times New Roman"/>
                <w:sz w:val="28"/>
                <w:szCs w:val="28"/>
              </w:rPr>
              <w:t>Закон України</w:t>
            </w:r>
          </w:p>
          <w:p w:rsidR="009954AE" w:rsidRPr="00D23B2E" w:rsidRDefault="009954AE" w:rsidP="00D23B2E">
            <w:pPr>
              <w:pStyle w:val="a3"/>
              <w:jc w:val="both"/>
            </w:pPr>
            <w:r w:rsidRPr="00D23B2E">
              <w:rPr>
                <w:rFonts w:ascii="Times New Roman" w:hAnsi="Times New Roman" w:cs="Times New Roman"/>
                <w:sz w:val="28"/>
                <w:szCs w:val="28"/>
              </w:rPr>
              <w:t>«Про запобігання корупції»</w:t>
            </w:r>
          </w:p>
        </w:tc>
      </w:tr>
      <w:tr w:rsidR="009954AE" w:rsidTr="009954AE">
        <w:trPr>
          <w:trHeight w:val="1840"/>
        </w:trPr>
        <w:tc>
          <w:tcPr>
            <w:tcW w:w="5009" w:type="dxa"/>
          </w:tcPr>
          <w:p w:rsidR="009954AE" w:rsidRPr="00D23B2E" w:rsidRDefault="009954AE" w:rsidP="00E41E1B">
            <w:pPr>
              <w:pStyle w:val="a3"/>
              <w:ind w:left="143" w:right="188"/>
              <w:jc w:val="both"/>
              <w:rPr>
                <w:rFonts w:ascii="Times New Roman" w:hAnsi="Times New Roman" w:cs="Times New Roman"/>
                <w:sz w:val="28"/>
                <w:szCs w:val="28"/>
              </w:rPr>
            </w:pPr>
            <w:r w:rsidRPr="00D23B2E">
              <w:rPr>
                <w:rFonts w:ascii="Times New Roman" w:hAnsi="Times New Roman" w:cs="Times New Roman"/>
                <w:w w:val="105"/>
                <w:sz w:val="28"/>
                <w:szCs w:val="28"/>
              </w:rPr>
              <w:t xml:space="preserve">дарунок </w:t>
            </w:r>
            <w:r w:rsidRPr="00D23B2E">
              <w:rPr>
                <w:rFonts w:ascii="Times New Roman" w:hAnsi="Times New Roman" w:cs="Times New Roman"/>
                <w:w w:val="150"/>
                <w:sz w:val="28"/>
                <w:szCs w:val="28"/>
              </w:rPr>
              <w:t xml:space="preserve">– </w:t>
            </w:r>
            <w:r w:rsidRPr="00D23B2E">
              <w:rPr>
                <w:rFonts w:ascii="Times New Roman" w:hAnsi="Times New Roman" w:cs="Times New Roman"/>
                <w:w w:val="105"/>
                <w:sz w:val="28"/>
                <w:szCs w:val="28"/>
              </w:rPr>
              <w:t xml:space="preserve">це рухомі речі, в </w:t>
            </w:r>
            <w:r w:rsidRPr="00D23B2E">
              <w:rPr>
                <w:rFonts w:ascii="Times New Roman" w:hAnsi="Times New Roman" w:cs="Times New Roman"/>
                <w:spacing w:val="-3"/>
                <w:w w:val="105"/>
                <w:sz w:val="28"/>
                <w:szCs w:val="28"/>
              </w:rPr>
              <w:t xml:space="preserve">тому </w:t>
            </w:r>
            <w:r w:rsidRPr="00D23B2E">
              <w:rPr>
                <w:rFonts w:ascii="Times New Roman" w:hAnsi="Times New Roman" w:cs="Times New Roman"/>
                <w:w w:val="105"/>
                <w:sz w:val="28"/>
                <w:szCs w:val="28"/>
              </w:rPr>
              <w:t>числі</w:t>
            </w:r>
            <w:r w:rsidRPr="00D23B2E">
              <w:rPr>
                <w:rFonts w:ascii="Times New Roman" w:hAnsi="Times New Roman" w:cs="Times New Roman"/>
                <w:spacing w:val="-57"/>
                <w:w w:val="105"/>
                <w:sz w:val="28"/>
                <w:szCs w:val="28"/>
              </w:rPr>
              <w:t xml:space="preserve"> </w:t>
            </w:r>
            <w:r w:rsidRPr="00D23B2E">
              <w:rPr>
                <w:rFonts w:ascii="Times New Roman" w:hAnsi="Times New Roman" w:cs="Times New Roman"/>
                <w:w w:val="105"/>
                <w:sz w:val="28"/>
                <w:szCs w:val="28"/>
              </w:rPr>
              <w:t>гроші</w:t>
            </w:r>
            <w:r w:rsidRPr="00D23B2E">
              <w:rPr>
                <w:rFonts w:ascii="Times New Roman" w:hAnsi="Times New Roman" w:cs="Times New Roman"/>
                <w:spacing w:val="-56"/>
                <w:w w:val="105"/>
                <w:sz w:val="28"/>
                <w:szCs w:val="28"/>
              </w:rPr>
              <w:t xml:space="preserve"> </w:t>
            </w:r>
            <w:r w:rsidRPr="00D23B2E">
              <w:rPr>
                <w:rFonts w:ascii="Times New Roman" w:hAnsi="Times New Roman" w:cs="Times New Roman"/>
                <w:w w:val="105"/>
                <w:sz w:val="28"/>
                <w:szCs w:val="28"/>
              </w:rPr>
              <w:t>та</w:t>
            </w:r>
            <w:r w:rsidRPr="00D23B2E">
              <w:rPr>
                <w:rFonts w:ascii="Times New Roman" w:hAnsi="Times New Roman" w:cs="Times New Roman"/>
                <w:spacing w:val="-56"/>
                <w:w w:val="105"/>
                <w:sz w:val="28"/>
                <w:szCs w:val="28"/>
              </w:rPr>
              <w:t xml:space="preserve"> </w:t>
            </w:r>
            <w:r w:rsidRPr="00D23B2E">
              <w:rPr>
                <w:rFonts w:ascii="Times New Roman" w:hAnsi="Times New Roman" w:cs="Times New Roman"/>
                <w:w w:val="105"/>
                <w:sz w:val="28"/>
                <w:szCs w:val="28"/>
              </w:rPr>
              <w:t>цінні</w:t>
            </w:r>
            <w:r w:rsidRPr="00D23B2E">
              <w:rPr>
                <w:rFonts w:ascii="Times New Roman" w:hAnsi="Times New Roman" w:cs="Times New Roman"/>
                <w:spacing w:val="-56"/>
                <w:w w:val="105"/>
                <w:sz w:val="28"/>
                <w:szCs w:val="28"/>
              </w:rPr>
              <w:t xml:space="preserve"> </w:t>
            </w:r>
            <w:r w:rsidRPr="00D23B2E">
              <w:rPr>
                <w:rFonts w:ascii="Times New Roman" w:hAnsi="Times New Roman" w:cs="Times New Roman"/>
                <w:w w:val="105"/>
                <w:sz w:val="28"/>
                <w:szCs w:val="28"/>
              </w:rPr>
              <w:t>папери,</w:t>
            </w:r>
            <w:r w:rsidRPr="00D23B2E">
              <w:rPr>
                <w:rFonts w:ascii="Times New Roman" w:hAnsi="Times New Roman" w:cs="Times New Roman"/>
                <w:spacing w:val="-57"/>
                <w:w w:val="105"/>
                <w:sz w:val="28"/>
                <w:szCs w:val="28"/>
              </w:rPr>
              <w:t xml:space="preserve"> </w:t>
            </w:r>
            <w:r w:rsidRPr="00D23B2E">
              <w:rPr>
                <w:rFonts w:ascii="Times New Roman" w:hAnsi="Times New Roman" w:cs="Times New Roman"/>
                <w:w w:val="105"/>
                <w:sz w:val="28"/>
                <w:szCs w:val="28"/>
              </w:rPr>
              <w:t>нерухомі</w:t>
            </w:r>
            <w:r w:rsidRPr="00D23B2E">
              <w:rPr>
                <w:rFonts w:ascii="Times New Roman" w:hAnsi="Times New Roman" w:cs="Times New Roman"/>
                <w:spacing w:val="-26"/>
                <w:w w:val="105"/>
                <w:sz w:val="28"/>
                <w:szCs w:val="28"/>
              </w:rPr>
              <w:t xml:space="preserve"> </w:t>
            </w:r>
            <w:r w:rsidRPr="00D23B2E">
              <w:rPr>
                <w:rFonts w:ascii="Times New Roman" w:hAnsi="Times New Roman" w:cs="Times New Roman"/>
                <w:w w:val="105"/>
                <w:sz w:val="28"/>
                <w:szCs w:val="28"/>
              </w:rPr>
              <w:t>речі,</w:t>
            </w:r>
            <w:r w:rsidRPr="00D23B2E">
              <w:rPr>
                <w:rFonts w:ascii="Times New Roman" w:hAnsi="Times New Roman" w:cs="Times New Roman"/>
                <w:spacing w:val="-25"/>
                <w:w w:val="105"/>
                <w:sz w:val="28"/>
                <w:szCs w:val="28"/>
              </w:rPr>
              <w:t xml:space="preserve"> </w:t>
            </w:r>
            <w:r w:rsidRPr="00D23B2E">
              <w:rPr>
                <w:rFonts w:ascii="Times New Roman" w:hAnsi="Times New Roman" w:cs="Times New Roman"/>
                <w:w w:val="105"/>
                <w:sz w:val="28"/>
                <w:szCs w:val="28"/>
              </w:rPr>
              <w:t>майнові</w:t>
            </w:r>
            <w:r w:rsidRPr="00D23B2E">
              <w:rPr>
                <w:rFonts w:ascii="Times New Roman" w:hAnsi="Times New Roman" w:cs="Times New Roman"/>
                <w:spacing w:val="-26"/>
                <w:w w:val="105"/>
                <w:sz w:val="28"/>
                <w:szCs w:val="28"/>
              </w:rPr>
              <w:t xml:space="preserve"> </w:t>
            </w:r>
            <w:r w:rsidRPr="00D23B2E">
              <w:rPr>
                <w:rFonts w:ascii="Times New Roman" w:hAnsi="Times New Roman" w:cs="Times New Roman"/>
                <w:w w:val="105"/>
                <w:sz w:val="28"/>
                <w:szCs w:val="28"/>
              </w:rPr>
              <w:t>права,</w:t>
            </w:r>
            <w:r w:rsidRPr="00D23B2E">
              <w:rPr>
                <w:rFonts w:ascii="Times New Roman" w:hAnsi="Times New Roman" w:cs="Times New Roman"/>
                <w:spacing w:val="-25"/>
                <w:w w:val="105"/>
                <w:sz w:val="28"/>
                <w:szCs w:val="28"/>
              </w:rPr>
              <w:t xml:space="preserve"> </w:t>
            </w:r>
            <w:r w:rsidRPr="00D23B2E">
              <w:rPr>
                <w:rFonts w:ascii="Times New Roman" w:hAnsi="Times New Roman" w:cs="Times New Roman"/>
                <w:w w:val="105"/>
                <w:sz w:val="28"/>
                <w:szCs w:val="28"/>
              </w:rPr>
              <w:t>які</w:t>
            </w:r>
            <w:r w:rsidRPr="00D23B2E">
              <w:rPr>
                <w:rFonts w:ascii="Times New Roman" w:hAnsi="Times New Roman" w:cs="Times New Roman"/>
                <w:spacing w:val="-25"/>
                <w:w w:val="105"/>
                <w:sz w:val="28"/>
                <w:szCs w:val="28"/>
              </w:rPr>
              <w:t xml:space="preserve"> </w:t>
            </w:r>
            <w:r w:rsidRPr="00D23B2E">
              <w:rPr>
                <w:rFonts w:ascii="Times New Roman" w:hAnsi="Times New Roman" w:cs="Times New Roman"/>
                <w:w w:val="105"/>
                <w:sz w:val="28"/>
                <w:szCs w:val="28"/>
              </w:rPr>
              <w:t>передаються обдаровуваному</w:t>
            </w:r>
            <w:r w:rsidRPr="00D23B2E">
              <w:rPr>
                <w:rFonts w:ascii="Times New Roman" w:hAnsi="Times New Roman" w:cs="Times New Roman"/>
                <w:spacing w:val="-56"/>
                <w:w w:val="105"/>
                <w:sz w:val="28"/>
                <w:szCs w:val="28"/>
              </w:rPr>
              <w:t xml:space="preserve"> </w:t>
            </w:r>
            <w:r w:rsidRPr="00D23B2E">
              <w:rPr>
                <w:rFonts w:ascii="Times New Roman" w:hAnsi="Times New Roman" w:cs="Times New Roman"/>
                <w:w w:val="105"/>
                <w:sz w:val="28"/>
                <w:szCs w:val="28"/>
              </w:rPr>
              <w:t>безоплатно у</w:t>
            </w:r>
            <w:r w:rsidRPr="00D23B2E">
              <w:rPr>
                <w:rFonts w:ascii="Times New Roman" w:hAnsi="Times New Roman" w:cs="Times New Roman"/>
                <w:spacing w:val="-27"/>
                <w:w w:val="105"/>
                <w:sz w:val="28"/>
                <w:szCs w:val="28"/>
              </w:rPr>
              <w:t xml:space="preserve"> </w:t>
            </w:r>
            <w:r w:rsidRPr="00D23B2E">
              <w:rPr>
                <w:rFonts w:ascii="Times New Roman" w:hAnsi="Times New Roman" w:cs="Times New Roman"/>
                <w:w w:val="105"/>
                <w:sz w:val="28"/>
                <w:szCs w:val="28"/>
              </w:rPr>
              <w:t>власність</w:t>
            </w:r>
            <w:r w:rsidRPr="00D23B2E">
              <w:rPr>
                <w:rFonts w:ascii="Times New Roman" w:hAnsi="Times New Roman" w:cs="Times New Roman"/>
                <w:spacing w:val="-28"/>
                <w:w w:val="105"/>
                <w:sz w:val="28"/>
                <w:szCs w:val="28"/>
              </w:rPr>
              <w:t xml:space="preserve"> </w:t>
            </w:r>
            <w:r w:rsidRPr="00D23B2E">
              <w:rPr>
                <w:rFonts w:ascii="Times New Roman" w:hAnsi="Times New Roman" w:cs="Times New Roman"/>
                <w:w w:val="105"/>
                <w:sz w:val="28"/>
                <w:szCs w:val="28"/>
              </w:rPr>
              <w:t>(ст.ст.</w:t>
            </w:r>
            <w:r w:rsidRPr="00D23B2E">
              <w:rPr>
                <w:rFonts w:ascii="Times New Roman" w:hAnsi="Times New Roman" w:cs="Times New Roman"/>
                <w:spacing w:val="-26"/>
                <w:w w:val="105"/>
                <w:sz w:val="28"/>
                <w:szCs w:val="28"/>
              </w:rPr>
              <w:t xml:space="preserve"> </w:t>
            </w:r>
            <w:r w:rsidRPr="00D23B2E">
              <w:rPr>
                <w:rFonts w:ascii="Times New Roman" w:hAnsi="Times New Roman" w:cs="Times New Roman"/>
                <w:w w:val="105"/>
                <w:sz w:val="28"/>
                <w:szCs w:val="28"/>
              </w:rPr>
              <w:t>717,</w:t>
            </w:r>
            <w:r w:rsidRPr="00D23B2E">
              <w:rPr>
                <w:rFonts w:ascii="Times New Roman" w:hAnsi="Times New Roman" w:cs="Times New Roman"/>
                <w:spacing w:val="-27"/>
                <w:w w:val="105"/>
                <w:sz w:val="28"/>
                <w:szCs w:val="28"/>
              </w:rPr>
              <w:t xml:space="preserve"> </w:t>
            </w:r>
            <w:r w:rsidRPr="00D23B2E">
              <w:rPr>
                <w:rFonts w:ascii="Times New Roman" w:hAnsi="Times New Roman" w:cs="Times New Roman"/>
                <w:w w:val="105"/>
                <w:sz w:val="28"/>
                <w:szCs w:val="28"/>
              </w:rPr>
              <w:t>718)</w:t>
            </w:r>
          </w:p>
        </w:tc>
        <w:tc>
          <w:tcPr>
            <w:tcW w:w="5082" w:type="dxa"/>
          </w:tcPr>
          <w:p w:rsidR="009954AE" w:rsidRPr="00D23B2E" w:rsidRDefault="009954AE" w:rsidP="00D23B2E">
            <w:pPr>
              <w:pStyle w:val="a3"/>
              <w:jc w:val="both"/>
              <w:rPr>
                <w:rFonts w:ascii="Times New Roman" w:hAnsi="Times New Roman" w:cs="Times New Roman"/>
                <w:sz w:val="28"/>
                <w:szCs w:val="28"/>
              </w:rPr>
            </w:pPr>
            <w:r w:rsidRPr="00D23B2E">
              <w:rPr>
                <w:rFonts w:ascii="Times New Roman" w:hAnsi="Times New Roman" w:cs="Times New Roman"/>
                <w:w w:val="105"/>
                <w:sz w:val="28"/>
                <w:szCs w:val="28"/>
              </w:rPr>
              <w:t>подарунок</w:t>
            </w:r>
            <w:r w:rsidRPr="00D23B2E">
              <w:rPr>
                <w:rFonts w:ascii="Times New Roman" w:hAnsi="Times New Roman" w:cs="Times New Roman"/>
                <w:spacing w:val="-52"/>
                <w:w w:val="105"/>
                <w:sz w:val="28"/>
                <w:szCs w:val="28"/>
              </w:rPr>
              <w:t xml:space="preserve"> </w:t>
            </w:r>
            <w:r w:rsidRPr="00D23B2E">
              <w:rPr>
                <w:rFonts w:ascii="Times New Roman" w:hAnsi="Times New Roman" w:cs="Times New Roman"/>
                <w:w w:val="150"/>
                <w:sz w:val="28"/>
                <w:szCs w:val="28"/>
              </w:rPr>
              <w:t>–</w:t>
            </w:r>
            <w:r w:rsidRPr="00D23B2E">
              <w:rPr>
                <w:rFonts w:ascii="Times New Roman" w:hAnsi="Times New Roman" w:cs="Times New Roman"/>
                <w:spacing w:val="-90"/>
                <w:w w:val="150"/>
                <w:sz w:val="28"/>
                <w:szCs w:val="28"/>
              </w:rPr>
              <w:t xml:space="preserve"> </w:t>
            </w:r>
            <w:r w:rsidRPr="00D23B2E">
              <w:rPr>
                <w:rFonts w:ascii="Times New Roman" w:hAnsi="Times New Roman" w:cs="Times New Roman"/>
                <w:w w:val="105"/>
                <w:sz w:val="28"/>
                <w:szCs w:val="28"/>
              </w:rPr>
              <w:t>грошові</w:t>
            </w:r>
            <w:r w:rsidRPr="00D23B2E">
              <w:rPr>
                <w:rFonts w:ascii="Times New Roman" w:hAnsi="Times New Roman" w:cs="Times New Roman"/>
                <w:spacing w:val="-52"/>
                <w:w w:val="105"/>
                <w:sz w:val="28"/>
                <w:szCs w:val="28"/>
              </w:rPr>
              <w:t xml:space="preserve"> </w:t>
            </w:r>
            <w:r w:rsidRPr="00D23B2E">
              <w:rPr>
                <w:rFonts w:ascii="Times New Roman" w:hAnsi="Times New Roman" w:cs="Times New Roman"/>
                <w:w w:val="105"/>
                <w:sz w:val="28"/>
                <w:szCs w:val="28"/>
              </w:rPr>
              <w:t>кошти</w:t>
            </w:r>
            <w:r w:rsidRPr="00D23B2E">
              <w:rPr>
                <w:rFonts w:ascii="Times New Roman" w:hAnsi="Times New Roman" w:cs="Times New Roman"/>
                <w:spacing w:val="-52"/>
                <w:w w:val="105"/>
                <w:sz w:val="28"/>
                <w:szCs w:val="28"/>
              </w:rPr>
              <w:t xml:space="preserve"> </w:t>
            </w:r>
            <w:r w:rsidRPr="00D23B2E">
              <w:rPr>
                <w:rFonts w:ascii="Times New Roman" w:hAnsi="Times New Roman" w:cs="Times New Roman"/>
                <w:w w:val="105"/>
                <w:sz w:val="28"/>
                <w:szCs w:val="28"/>
              </w:rPr>
              <w:t>або</w:t>
            </w:r>
            <w:r w:rsidRPr="00D23B2E">
              <w:rPr>
                <w:rFonts w:ascii="Times New Roman" w:hAnsi="Times New Roman" w:cs="Times New Roman"/>
                <w:spacing w:val="-52"/>
                <w:w w:val="105"/>
                <w:sz w:val="28"/>
                <w:szCs w:val="28"/>
              </w:rPr>
              <w:t xml:space="preserve"> </w:t>
            </w:r>
            <w:r w:rsidRPr="00D23B2E">
              <w:rPr>
                <w:rFonts w:ascii="Times New Roman" w:hAnsi="Times New Roman" w:cs="Times New Roman"/>
                <w:w w:val="105"/>
                <w:sz w:val="28"/>
                <w:szCs w:val="28"/>
              </w:rPr>
              <w:t>інше майно, переваги, пільги, послуги, нематеріальні</w:t>
            </w:r>
            <w:r w:rsidRPr="00D23B2E">
              <w:rPr>
                <w:rFonts w:ascii="Times New Roman" w:hAnsi="Times New Roman" w:cs="Times New Roman"/>
                <w:spacing w:val="-45"/>
                <w:w w:val="105"/>
                <w:sz w:val="28"/>
                <w:szCs w:val="28"/>
              </w:rPr>
              <w:t xml:space="preserve"> </w:t>
            </w:r>
            <w:r w:rsidRPr="00D23B2E">
              <w:rPr>
                <w:rFonts w:ascii="Times New Roman" w:hAnsi="Times New Roman" w:cs="Times New Roman"/>
                <w:w w:val="105"/>
                <w:sz w:val="28"/>
                <w:szCs w:val="28"/>
              </w:rPr>
              <w:t>активи,</w:t>
            </w:r>
            <w:r w:rsidRPr="00D23B2E">
              <w:rPr>
                <w:rFonts w:ascii="Times New Roman" w:hAnsi="Times New Roman" w:cs="Times New Roman"/>
                <w:spacing w:val="-44"/>
                <w:w w:val="105"/>
                <w:sz w:val="28"/>
                <w:szCs w:val="28"/>
              </w:rPr>
              <w:t xml:space="preserve"> </w:t>
            </w:r>
            <w:r w:rsidRPr="00D23B2E">
              <w:rPr>
                <w:rFonts w:ascii="Times New Roman" w:hAnsi="Times New Roman" w:cs="Times New Roman"/>
                <w:w w:val="105"/>
                <w:sz w:val="28"/>
                <w:szCs w:val="28"/>
              </w:rPr>
              <w:t>які</w:t>
            </w:r>
            <w:r w:rsidRPr="00D23B2E">
              <w:rPr>
                <w:rFonts w:ascii="Times New Roman" w:hAnsi="Times New Roman" w:cs="Times New Roman"/>
                <w:spacing w:val="-44"/>
                <w:w w:val="105"/>
                <w:sz w:val="28"/>
                <w:szCs w:val="28"/>
              </w:rPr>
              <w:t xml:space="preserve"> </w:t>
            </w:r>
            <w:r w:rsidRPr="00D23B2E">
              <w:rPr>
                <w:rFonts w:ascii="Times New Roman" w:hAnsi="Times New Roman" w:cs="Times New Roman"/>
                <w:w w:val="105"/>
                <w:sz w:val="28"/>
                <w:szCs w:val="28"/>
              </w:rPr>
              <w:t>надають/ одержують</w:t>
            </w:r>
            <w:r w:rsidRPr="00D23B2E">
              <w:rPr>
                <w:rFonts w:ascii="Times New Roman" w:hAnsi="Times New Roman" w:cs="Times New Roman"/>
                <w:spacing w:val="-71"/>
                <w:w w:val="105"/>
                <w:sz w:val="28"/>
                <w:szCs w:val="28"/>
              </w:rPr>
              <w:t xml:space="preserve"> </w:t>
            </w:r>
            <w:r w:rsidRPr="00D23B2E">
              <w:rPr>
                <w:rFonts w:ascii="Times New Roman" w:hAnsi="Times New Roman" w:cs="Times New Roman"/>
                <w:w w:val="105"/>
                <w:sz w:val="28"/>
                <w:szCs w:val="28"/>
              </w:rPr>
              <w:t>безоплатно</w:t>
            </w:r>
            <w:r w:rsidRPr="00D23B2E">
              <w:rPr>
                <w:rFonts w:ascii="Times New Roman" w:hAnsi="Times New Roman" w:cs="Times New Roman"/>
                <w:spacing w:val="-71"/>
                <w:w w:val="105"/>
                <w:sz w:val="28"/>
                <w:szCs w:val="28"/>
              </w:rPr>
              <w:t xml:space="preserve"> </w:t>
            </w:r>
            <w:r w:rsidRPr="00D23B2E">
              <w:rPr>
                <w:rFonts w:ascii="Times New Roman" w:hAnsi="Times New Roman" w:cs="Times New Roman"/>
                <w:w w:val="105"/>
                <w:sz w:val="28"/>
                <w:szCs w:val="28"/>
              </w:rPr>
              <w:t>або</w:t>
            </w:r>
            <w:r w:rsidRPr="00D23B2E">
              <w:rPr>
                <w:rFonts w:ascii="Times New Roman" w:hAnsi="Times New Roman" w:cs="Times New Roman"/>
                <w:spacing w:val="-71"/>
                <w:w w:val="105"/>
                <w:sz w:val="28"/>
                <w:szCs w:val="28"/>
              </w:rPr>
              <w:t xml:space="preserve"> </w:t>
            </w:r>
            <w:r w:rsidRPr="00D23B2E">
              <w:rPr>
                <w:rFonts w:ascii="Times New Roman" w:hAnsi="Times New Roman" w:cs="Times New Roman"/>
                <w:w w:val="105"/>
                <w:sz w:val="28"/>
                <w:szCs w:val="28"/>
              </w:rPr>
              <w:t>за</w:t>
            </w:r>
            <w:r w:rsidRPr="00D23B2E">
              <w:rPr>
                <w:rFonts w:ascii="Times New Roman" w:hAnsi="Times New Roman" w:cs="Times New Roman"/>
                <w:spacing w:val="-71"/>
                <w:w w:val="105"/>
                <w:sz w:val="28"/>
                <w:szCs w:val="28"/>
              </w:rPr>
              <w:t xml:space="preserve"> </w:t>
            </w:r>
            <w:r w:rsidRPr="00D23B2E">
              <w:rPr>
                <w:rFonts w:ascii="Times New Roman" w:hAnsi="Times New Roman" w:cs="Times New Roman"/>
                <w:w w:val="105"/>
                <w:sz w:val="28"/>
                <w:szCs w:val="28"/>
              </w:rPr>
              <w:t>ціною, нижчою мінімальної</w:t>
            </w:r>
            <w:r w:rsidRPr="00D23B2E">
              <w:rPr>
                <w:rFonts w:ascii="Times New Roman" w:hAnsi="Times New Roman" w:cs="Times New Roman"/>
                <w:spacing w:val="-47"/>
                <w:w w:val="105"/>
                <w:sz w:val="28"/>
                <w:szCs w:val="28"/>
              </w:rPr>
              <w:t xml:space="preserve"> </w:t>
            </w:r>
            <w:r w:rsidRPr="00D23B2E">
              <w:rPr>
                <w:rFonts w:ascii="Times New Roman" w:hAnsi="Times New Roman" w:cs="Times New Roman"/>
                <w:w w:val="105"/>
                <w:sz w:val="28"/>
                <w:szCs w:val="28"/>
              </w:rPr>
              <w:t>ринкової</w:t>
            </w:r>
          </w:p>
        </w:tc>
      </w:tr>
      <w:tr w:rsidR="009954AE" w:rsidTr="009954AE">
        <w:trPr>
          <w:trHeight w:val="2124"/>
        </w:trPr>
        <w:tc>
          <w:tcPr>
            <w:tcW w:w="5009" w:type="dxa"/>
          </w:tcPr>
          <w:p w:rsidR="00E41E1B" w:rsidRDefault="00E41E1B" w:rsidP="00E41E1B">
            <w:pPr>
              <w:pStyle w:val="a3"/>
              <w:ind w:left="143" w:right="188"/>
              <w:jc w:val="both"/>
              <w:rPr>
                <w:rFonts w:ascii="Times New Roman" w:hAnsi="Times New Roman" w:cs="Times New Roman"/>
                <w:sz w:val="28"/>
                <w:szCs w:val="28"/>
              </w:rPr>
            </w:pPr>
            <w:r>
              <w:rPr>
                <w:rFonts w:ascii="Times New Roman" w:hAnsi="Times New Roman" w:cs="Times New Roman"/>
                <w:sz w:val="28"/>
                <w:szCs w:val="28"/>
              </w:rPr>
              <w:t>-</w:t>
            </w:r>
            <w:r w:rsidR="009954AE" w:rsidRPr="00D23B2E">
              <w:rPr>
                <w:rFonts w:ascii="Times New Roman" w:hAnsi="Times New Roman" w:cs="Times New Roman"/>
                <w:sz w:val="28"/>
                <w:szCs w:val="28"/>
              </w:rPr>
              <w:t xml:space="preserve">рухомі речі </w:t>
            </w:r>
          </w:p>
          <w:p w:rsidR="00E41E1B" w:rsidRDefault="00E41E1B" w:rsidP="00E41E1B">
            <w:pPr>
              <w:pStyle w:val="a3"/>
              <w:ind w:left="143" w:right="188"/>
              <w:jc w:val="both"/>
              <w:rPr>
                <w:rFonts w:ascii="Times New Roman" w:hAnsi="Times New Roman" w:cs="Times New Roman"/>
                <w:sz w:val="28"/>
                <w:szCs w:val="28"/>
              </w:rPr>
            </w:pPr>
            <w:r>
              <w:rPr>
                <w:rFonts w:ascii="Times New Roman" w:hAnsi="Times New Roman" w:cs="Times New Roman"/>
                <w:sz w:val="28"/>
                <w:szCs w:val="28"/>
              </w:rPr>
              <w:t>-</w:t>
            </w:r>
            <w:r w:rsidR="009954AE" w:rsidRPr="00D23B2E">
              <w:rPr>
                <w:rFonts w:ascii="Times New Roman" w:hAnsi="Times New Roman" w:cs="Times New Roman"/>
                <w:sz w:val="28"/>
                <w:szCs w:val="28"/>
              </w:rPr>
              <w:t>гроші</w:t>
            </w:r>
            <w:r w:rsidR="00D23B2E">
              <w:rPr>
                <w:rFonts w:ascii="Times New Roman" w:hAnsi="Times New Roman" w:cs="Times New Roman"/>
                <w:sz w:val="28"/>
                <w:szCs w:val="28"/>
              </w:rPr>
              <w:t xml:space="preserve"> </w:t>
            </w:r>
          </w:p>
          <w:p w:rsidR="00D23B2E" w:rsidRDefault="00E41E1B" w:rsidP="00E41E1B">
            <w:pPr>
              <w:pStyle w:val="a3"/>
              <w:ind w:left="143" w:right="188"/>
              <w:jc w:val="both"/>
              <w:rPr>
                <w:rFonts w:ascii="Times New Roman" w:hAnsi="Times New Roman" w:cs="Times New Roman"/>
                <w:sz w:val="28"/>
                <w:szCs w:val="28"/>
              </w:rPr>
            </w:pPr>
            <w:r>
              <w:rPr>
                <w:rFonts w:ascii="Times New Roman" w:hAnsi="Times New Roman" w:cs="Times New Roman"/>
                <w:sz w:val="28"/>
                <w:szCs w:val="28"/>
              </w:rPr>
              <w:t>-</w:t>
            </w:r>
            <w:r w:rsidR="009954AE" w:rsidRPr="00D23B2E">
              <w:rPr>
                <w:rFonts w:ascii="Times New Roman" w:hAnsi="Times New Roman" w:cs="Times New Roman"/>
                <w:sz w:val="28"/>
                <w:szCs w:val="28"/>
              </w:rPr>
              <w:t>цінні папери</w:t>
            </w:r>
          </w:p>
          <w:p w:rsidR="00E41E1B" w:rsidRDefault="009954AE" w:rsidP="00E41E1B">
            <w:pPr>
              <w:pStyle w:val="a3"/>
              <w:ind w:left="143" w:right="188"/>
              <w:jc w:val="both"/>
              <w:rPr>
                <w:rFonts w:ascii="Times New Roman" w:hAnsi="Times New Roman" w:cs="Times New Roman"/>
                <w:sz w:val="28"/>
                <w:szCs w:val="28"/>
              </w:rPr>
            </w:pPr>
            <w:r w:rsidRPr="00D23B2E">
              <w:rPr>
                <w:rFonts w:ascii="Times New Roman" w:hAnsi="Times New Roman" w:cs="Times New Roman"/>
                <w:sz w:val="28"/>
                <w:szCs w:val="28"/>
              </w:rPr>
              <w:t>нерухомі речі</w:t>
            </w:r>
          </w:p>
          <w:p w:rsidR="009954AE" w:rsidRPr="00D23B2E" w:rsidRDefault="00E41E1B" w:rsidP="00E41E1B">
            <w:pPr>
              <w:pStyle w:val="a3"/>
              <w:ind w:left="143" w:right="188"/>
              <w:jc w:val="both"/>
              <w:rPr>
                <w:rFonts w:ascii="Times New Roman" w:hAnsi="Times New Roman" w:cs="Times New Roman"/>
                <w:sz w:val="28"/>
                <w:szCs w:val="28"/>
              </w:rPr>
            </w:pPr>
            <w:r>
              <w:rPr>
                <w:rFonts w:ascii="Times New Roman" w:hAnsi="Times New Roman" w:cs="Times New Roman"/>
                <w:sz w:val="28"/>
                <w:szCs w:val="28"/>
              </w:rPr>
              <w:t>-</w:t>
            </w:r>
            <w:r w:rsidR="009954AE" w:rsidRPr="00D23B2E">
              <w:rPr>
                <w:rFonts w:ascii="Times New Roman" w:hAnsi="Times New Roman" w:cs="Times New Roman"/>
                <w:sz w:val="28"/>
                <w:szCs w:val="28"/>
              </w:rPr>
              <w:t>майнові</w:t>
            </w:r>
            <w:r w:rsidR="009954AE" w:rsidRPr="00D23B2E">
              <w:rPr>
                <w:rFonts w:ascii="Times New Roman" w:hAnsi="Times New Roman" w:cs="Times New Roman"/>
                <w:spacing w:val="55"/>
                <w:sz w:val="28"/>
                <w:szCs w:val="28"/>
              </w:rPr>
              <w:t xml:space="preserve"> </w:t>
            </w:r>
            <w:r w:rsidR="009954AE" w:rsidRPr="00D23B2E">
              <w:rPr>
                <w:rFonts w:ascii="Times New Roman" w:hAnsi="Times New Roman" w:cs="Times New Roman"/>
                <w:spacing w:val="-4"/>
                <w:sz w:val="28"/>
                <w:szCs w:val="28"/>
              </w:rPr>
              <w:t>права</w:t>
            </w:r>
          </w:p>
        </w:tc>
        <w:tc>
          <w:tcPr>
            <w:tcW w:w="5082" w:type="dxa"/>
          </w:tcPr>
          <w:p w:rsidR="009954AE" w:rsidRPr="00D23B2E" w:rsidRDefault="009954AE" w:rsidP="00D23B2E">
            <w:pPr>
              <w:pStyle w:val="a3"/>
              <w:jc w:val="both"/>
              <w:rPr>
                <w:rFonts w:ascii="Times New Roman" w:hAnsi="Times New Roman" w:cs="Times New Roman"/>
                <w:sz w:val="28"/>
                <w:szCs w:val="28"/>
              </w:rPr>
            </w:pPr>
            <w:r w:rsidRPr="00D23B2E">
              <w:rPr>
                <w:rFonts w:ascii="Times New Roman" w:hAnsi="Times New Roman" w:cs="Times New Roman"/>
                <w:w w:val="105"/>
                <w:sz w:val="28"/>
                <w:szCs w:val="28"/>
              </w:rPr>
              <w:t>грошові кошти інше майно переваги пільги</w:t>
            </w:r>
          </w:p>
          <w:p w:rsidR="009954AE" w:rsidRPr="00D23B2E" w:rsidRDefault="009954AE" w:rsidP="00D23B2E">
            <w:pPr>
              <w:pStyle w:val="a3"/>
              <w:jc w:val="both"/>
              <w:rPr>
                <w:rFonts w:ascii="Times New Roman" w:hAnsi="Times New Roman" w:cs="Times New Roman"/>
                <w:sz w:val="28"/>
                <w:szCs w:val="28"/>
              </w:rPr>
            </w:pPr>
            <w:r w:rsidRPr="00D23B2E">
              <w:rPr>
                <w:rFonts w:ascii="Times New Roman" w:hAnsi="Times New Roman" w:cs="Times New Roman"/>
                <w:w w:val="105"/>
                <w:sz w:val="28"/>
                <w:szCs w:val="28"/>
              </w:rPr>
              <w:t xml:space="preserve">послуги </w:t>
            </w:r>
            <w:r w:rsidRPr="00D23B2E">
              <w:rPr>
                <w:rFonts w:ascii="Times New Roman" w:hAnsi="Times New Roman" w:cs="Times New Roman"/>
                <w:sz w:val="28"/>
                <w:szCs w:val="28"/>
              </w:rPr>
              <w:t>нематеріальні активи</w:t>
            </w:r>
          </w:p>
        </w:tc>
      </w:tr>
    </w:tbl>
    <w:p w:rsidR="00D23B2E" w:rsidRDefault="009954AE" w:rsidP="00AC592D">
      <w:pPr>
        <w:pStyle w:val="a3"/>
        <w:ind w:left="-142"/>
        <w:jc w:val="both"/>
        <w:rPr>
          <w:rFonts w:ascii="Times New Roman" w:hAnsi="Times New Roman" w:cs="Times New Roman"/>
          <w:b/>
          <w:sz w:val="28"/>
          <w:szCs w:val="28"/>
        </w:rPr>
      </w:pPr>
      <w:r w:rsidRPr="00D23B2E">
        <w:rPr>
          <w:rFonts w:ascii="Times New Roman" w:hAnsi="Times New Roman" w:cs="Times New Roman"/>
          <w:b/>
          <w:sz w:val="28"/>
          <w:szCs w:val="28"/>
        </w:rPr>
        <w:t xml:space="preserve">                                        </w:t>
      </w:r>
    </w:p>
    <w:p w:rsidR="009954AE" w:rsidRDefault="00D23B2E" w:rsidP="00D23B2E">
      <w:pPr>
        <w:pStyle w:val="a3"/>
        <w:ind w:left="-142"/>
        <w:jc w:val="center"/>
        <w:rPr>
          <w:rFonts w:ascii="Times New Roman" w:hAnsi="Times New Roman" w:cs="Times New Roman"/>
          <w:sz w:val="28"/>
          <w:szCs w:val="28"/>
        </w:rPr>
      </w:pPr>
      <w:r w:rsidRPr="00D23B2E">
        <w:rPr>
          <w:rFonts w:ascii="Times New Roman" w:hAnsi="Times New Roman" w:cs="Times New Roman"/>
          <w:b/>
          <w:sz w:val="28"/>
          <w:szCs w:val="28"/>
        </w:rPr>
        <w:t>6</w:t>
      </w:r>
      <w:r w:rsidR="009954AE" w:rsidRPr="00D23B2E">
        <w:rPr>
          <w:rFonts w:ascii="Times New Roman" w:hAnsi="Times New Roman" w:cs="Times New Roman"/>
          <w:b/>
          <w:sz w:val="28"/>
          <w:szCs w:val="28"/>
        </w:rPr>
        <w:t>.2.</w:t>
      </w:r>
      <w:r w:rsidR="009954AE">
        <w:rPr>
          <w:rFonts w:ascii="Times New Roman" w:hAnsi="Times New Roman" w:cs="Times New Roman"/>
          <w:sz w:val="28"/>
          <w:szCs w:val="28"/>
        </w:rPr>
        <w:t xml:space="preserve"> </w:t>
      </w:r>
      <w:r w:rsidR="009954AE" w:rsidRPr="00B85B51">
        <w:rPr>
          <w:rFonts w:ascii="Times New Roman" w:hAnsi="Times New Roman" w:cs="Times New Roman"/>
          <w:b/>
          <w:sz w:val="28"/>
          <w:szCs w:val="28"/>
        </w:rPr>
        <w:t>Категорії подарунків</w:t>
      </w:r>
    </w:p>
    <w:p w:rsidR="009954AE" w:rsidRDefault="009954AE" w:rsidP="00AC592D">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384175" cy="323215"/>
            <wp:effectExtent l="0" t="0" r="0" b="63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175" cy="323215"/>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121920" cy="59118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591185"/>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389890" cy="323215"/>
            <wp:effectExtent l="0" t="0" r="0" b="63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890" cy="323215"/>
                    </a:xfrm>
                    <a:prstGeom prst="rect">
                      <a:avLst/>
                    </a:prstGeom>
                    <a:noFill/>
                  </pic:spPr>
                </pic:pic>
              </a:graphicData>
            </a:graphic>
          </wp:inline>
        </w:drawing>
      </w:r>
      <w:r>
        <w:rPr>
          <w:rFonts w:ascii="Times New Roman" w:hAnsi="Times New Roman" w:cs="Times New Roman"/>
          <w:sz w:val="28"/>
          <w:szCs w:val="28"/>
        </w:rPr>
        <w:t xml:space="preserve">  </w:t>
      </w:r>
    </w:p>
    <w:p w:rsidR="009954AE" w:rsidRDefault="009954AE" w:rsidP="00AC592D">
      <w:pPr>
        <w:pStyle w:val="a3"/>
        <w:ind w:left="-142"/>
        <w:jc w:val="both"/>
        <w:rPr>
          <w:rFonts w:ascii="Times New Roman" w:hAnsi="Times New Roman" w:cs="Times New Roman"/>
          <w:sz w:val="28"/>
          <w:szCs w:val="28"/>
        </w:rPr>
      </w:pPr>
      <w:r>
        <w:rPr>
          <w:rFonts w:ascii="Times New Roman" w:hAnsi="Times New Roman" w:cs="Times New Roman"/>
          <w:sz w:val="28"/>
          <w:szCs w:val="28"/>
        </w:rPr>
        <w:t>з</w:t>
      </w:r>
      <w:r w:rsidRPr="009954AE">
        <w:rPr>
          <w:rFonts w:ascii="Times New Roman" w:hAnsi="Times New Roman" w:cs="Times New Roman"/>
          <w:sz w:val="28"/>
          <w:szCs w:val="28"/>
        </w:rPr>
        <w:t>аборонені</w:t>
      </w:r>
      <w:r>
        <w:rPr>
          <w:rFonts w:ascii="Times New Roman" w:hAnsi="Times New Roman" w:cs="Times New Roman"/>
          <w:sz w:val="28"/>
          <w:szCs w:val="28"/>
        </w:rPr>
        <w:t xml:space="preserve">               </w:t>
      </w:r>
      <w:r w:rsidRPr="009954AE">
        <w:rPr>
          <w:rFonts w:ascii="Times New Roman" w:hAnsi="Times New Roman" w:cs="Times New Roman"/>
          <w:sz w:val="28"/>
          <w:szCs w:val="28"/>
        </w:rPr>
        <w:t>дозволені з певними обмеженнями</w:t>
      </w:r>
      <w:r>
        <w:rPr>
          <w:rFonts w:ascii="Times New Roman" w:hAnsi="Times New Roman" w:cs="Times New Roman"/>
          <w:sz w:val="28"/>
          <w:szCs w:val="28"/>
        </w:rPr>
        <w:t xml:space="preserve">       </w:t>
      </w:r>
      <w:r w:rsidRPr="009954AE">
        <w:rPr>
          <w:rFonts w:ascii="Times New Roman" w:hAnsi="Times New Roman" w:cs="Times New Roman"/>
          <w:sz w:val="28"/>
          <w:szCs w:val="28"/>
        </w:rPr>
        <w:t>дозволені</w:t>
      </w:r>
    </w:p>
    <w:p w:rsidR="009954AE" w:rsidRDefault="009954AE" w:rsidP="00AC592D">
      <w:pPr>
        <w:pStyle w:val="a3"/>
        <w:ind w:left="-142"/>
        <w:jc w:val="both"/>
        <w:rPr>
          <w:rFonts w:ascii="Times New Roman" w:hAnsi="Times New Roman" w:cs="Times New Roman"/>
          <w:sz w:val="28"/>
          <w:szCs w:val="28"/>
        </w:rPr>
      </w:pPr>
    </w:p>
    <w:p w:rsidR="00C7172C" w:rsidRDefault="00C7172C" w:rsidP="00AC592D">
      <w:pPr>
        <w:pStyle w:val="a3"/>
        <w:ind w:left="-142"/>
        <w:jc w:val="both"/>
        <w:rPr>
          <w:rFonts w:ascii="Times New Roman" w:hAnsi="Times New Roman" w:cs="Times New Roman"/>
          <w:b/>
          <w:sz w:val="28"/>
          <w:szCs w:val="28"/>
        </w:rPr>
      </w:pPr>
    </w:p>
    <w:p w:rsidR="00C7172C" w:rsidRDefault="00C7172C" w:rsidP="00AC592D">
      <w:pPr>
        <w:pStyle w:val="a3"/>
        <w:ind w:left="-142"/>
        <w:jc w:val="both"/>
        <w:rPr>
          <w:rFonts w:ascii="Times New Roman" w:hAnsi="Times New Roman" w:cs="Times New Roman"/>
          <w:b/>
          <w:sz w:val="28"/>
          <w:szCs w:val="28"/>
        </w:rPr>
      </w:pPr>
    </w:p>
    <w:p w:rsidR="009954AE" w:rsidRDefault="00D23B2E" w:rsidP="00AC592D">
      <w:pPr>
        <w:pStyle w:val="a3"/>
        <w:ind w:left="-142"/>
        <w:jc w:val="both"/>
        <w:rPr>
          <w:rFonts w:ascii="Times New Roman" w:hAnsi="Times New Roman" w:cs="Times New Roman"/>
          <w:sz w:val="28"/>
          <w:szCs w:val="28"/>
        </w:rPr>
      </w:pPr>
      <w:r>
        <w:rPr>
          <w:rFonts w:ascii="Times New Roman" w:hAnsi="Times New Roman" w:cs="Times New Roman"/>
          <w:b/>
          <w:sz w:val="28"/>
          <w:szCs w:val="28"/>
        </w:rPr>
        <w:t>6</w:t>
      </w:r>
      <w:r w:rsidR="00921EF0" w:rsidRPr="00921EF0">
        <w:rPr>
          <w:rFonts w:ascii="Times New Roman" w:hAnsi="Times New Roman" w:cs="Times New Roman"/>
          <w:b/>
          <w:sz w:val="28"/>
          <w:szCs w:val="28"/>
        </w:rPr>
        <w:t>.3</w:t>
      </w:r>
      <w:r w:rsidR="00921EF0" w:rsidRPr="00921EF0">
        <w:rPr>
          <w:rFonts w:ascii="Times New Roman" w:hAnsi="Times New Roman" w:cs="Times New Roman"/>
          <w:sz w:val="28"/>
          <w:szCs w:val="28"/>
        </w:rPr>
        <w:t>.</w:t>
      </w:r>
      <w:r w:rsidR="00921EF0">
        <w:rPr>
          <w:rFonts w:ascii="Times New Roman" w:hAnsi="Times New Roman" w:cs="Times New Roman"/>
          <w:sz w:val="28"/>
          <w:szCs w:val="28"/>
        </w:rPr>
        <w:t xml:space="preserve"> </w:t>
      </w:r>
      <w:r w:rsidR="00921EF0" w:rsidRPr="00B85B51">
        <w:rPr>
          <w:rFonts w:ascii="Times New Roman" w:hAnsi="Times New Roman" w:cs="Times New Roman"/>
          <w:b/>
          <w:sz w:val="28"/>
          <w:szCs w:val="28"/>
        </w:rPr>
        <w:t>Заборонені подарунки</w:t>
      </w:r>
      <w:r>
        <w:rPr>
          <w:rFonts w:ascii="Times New Roman" w:hAnsi="Times New Roman" w:cs="Times New Roman"/>
          <w:sz w:val="28"/>
          <w:szCs w:val="28"/>
        </w:rPr>
        <w:t>.</w:t>
      </w:r>
    </w:p>
    <w:p w:rsidR="00921EF0" w:rsidRDefault="00921EF0" w:rsidP="00D23B2E">
      <w:pPr>
        <w:pStyle w:val="a3"/>
        <w:ind w:left="-142" w:firstLine="850"/>
        <w:jc w:val="both"/>
        <w:rPr>
          <w:rFonts w:ascii="Times New Roman" w:hAnsi="Times New Roman" w:cs="Times New Roman"/>
          <w:sz w:val="28"/>
          <w:szCs w:val="28"/>
        </w:rPr>
      </w:pPr>
      <w:r w:rsidRPr="00921EF0">
        <w:rPr>
          <w:rFonts w:ascii="Times New Roman" w:hAnsi="Times New Roman" w:cs="Times New Roman"/>
          <w:sz w:val="28"/>
          <w:szCs w:val="28"/>
        </w:rPr>
        <w:t>Категорично забороняється вимагати, просити, одержувати подарунки (незалежно від їх вартості) для себе або близьких осіб від юридичних та фізичних осіб (ч. 1 ст. 23 Закону):</w:t>
      </w:r>
    </w:p>
    <w:p w:rsidR="00165C9A" w:rsidRDefault="00165C9A" w:rsidP="00AC592D">
      <w:pPr>
        <w:pStyle w:val="a3"/>
        <w:ind w:left="-142"/>
        <w:jc w:val="both"/>
        <w:rPr>
          <w:rFonts w:ascii="Times New Roman" w:hAnsi="Times New Roman" w:cs="Times New Roman"/>
          <w:sz w:val="28"/>
          <w:szCs w:val="28"/>
        </w:rPr>
      </w:pPr>
    </w:p>
    <w:p w:rsidR="00165C9A" w:rsidRDefault="00165C9A" w:rsidP="00E41E1B">
      <w:pPr>
        <w:pStyle w:val="a3"/>
        <w:numPr>
          <w:ilvl w:val="0"/>
          <w:numId w:val="6"/>
        </w:numPr>
        <w:jc w:val="both"/>
        <w:rPr>
          <w:rFonts w:ascii="Times New Roman" w:hAnsi="Times New Roman" w:cs="Times New Roman"/>
          <w:sz w:val="28"/>
          <w:szCs w:val="28"/>
        </w:rPr>
      </w:pPr>
      <w:r w:rsidRPr="00165C9A">
        <w:rPr>
          <w:rFonts w:ascii="Times New Roman" w:hAnsi="Times New Roman" w:cs="Times New Roman"/>
          <w:sz w:val="28"/>
          <w:szCs w:val="28"/>
        </w:rPr>
        <w:t>у зв’язку зі здійсненням особами діяльності, пов’язаної з виконанням функцій держави або місцевого самоврядування</w:t>
      </w:r>
      <w:r>
        <w:rPr>
          <w:rFonts w:ascii="Times New Roman" w:hAnsi="Times New Roman" w:cs="Times New Roman"/>
          <w:sz w:val="28"/>
          <w:szCs w:val="28"/>
        </w:rPr>
        <w:t>;</w:t>
      </w:r>
    </w:p>
    <w:p w:rsidR="00165C9A" w:rsidRDefault="00165C9A" w:rsidP="00E41E1B">
      <w:pPr>
        <w:pStyle w:val="a3"/>
        <w:numPr>
          <w:ilvl w:val="0"/>
          <w:numId w:val="6"/>
        </w:numPr>
        <w:jc w:val="both"/>
        <w:rPr>
          <w:rFonts w:ascii="Times New Roman" w:hAnsi="Times New Roman" w:cs="Times New Roman"/>
          <w:sz w:val="28"/>
          <w:szCs w:val="28"/>
        </w:rPr>
      </w:pPr>
      <w:r w:rsidRPr="00165C9A">
        <w:rPr>
          <w:rFonts w:ascii="Times New Roman" w:hAnsi="Times New Roman" w:cs="Times New Roman"/>
          <w:sz w:val="28"/>
          <w:szCs w:val="28"/>
        </w:rPr>
        <w:t>якщо особа, яка дарує (дарувальник), перебуває в підпорядкуванні особи, якій вона дарує подарунок (обдаровуваного)</w:t>
      </w:r>
      <w:r>
        <w:rPr>
          <w:rFonts w:ascii="Times New Roman" w:hAnsi="Times New Roman" w:cs="Times New Roman"/>
          <w:sz w:val="28"/>
          <w:szCs w:val="28"/>
        </w:rPr>
        <w:t>.</w:t>
      </w:r>
    </w:p>
    <w:p w:rsidR="00C7172C" w:rsidRDefault="00C7172C" w:rsidP="00AC592D">
      <w:pPr>
        <w:pStyle w:val="a3"/>
        <w:ind w:left="-142"/>
        <w:jc w:val="both"/>
        <w:rPr>
          <w:rFonts w:ascii="Times New Roman" w:hAnsi="Times New Roman" w:cs="Times New Roman"/>
          <w:b/>
          <w:sz w:val="28"/>
          <w:szCs w:val="28"/>
        </w:rPr>
      </w:pPr>
    </w:p>
    <w:p w:rsidR="00165C9A" w:rsidRDefault="00D23B2E" w:rsidP="00AC592D">
      <w:pPr>
        <w:pStyle w:val="a3"/>
        <w:ind w:left="-142"/>
        <w:jc w:val="both"/>
        <w:rPr>
          <w:rFonts w:ascii="Times New Roman" w:hAnsi="Times New Roman" w:cs="Times New Roman"/>
          <w:sz w:val="28"/>
          <w:szCs w:val="28"/>
        </w:rPr>
      </w:pPr>
      <w:r>
        <w:rPr>
          <w:rFonts w:ascii="Times New Roman" w:hAnsi="Times New Roman" w:cs="Times New Roman"/>
          <w:b/>
          <w:sz w:val="28"/>
          <w:szCs w:val="28"/>
        </w:rPr>
        <w:lastRenderedPageBreak/>
        <w:t>6</w:t>
      </w:r>
      <w:r w:rsidR="00165C9A" w:rsidRPr="00165C9A">
        <w:rPr>
          <w:rFonts w:ascii="Times New Roman" w:hAnsi="Times New Roman" w:cs="Times New Roman"/>
          <w:b/>
          <w:sz w:val="28"/>
          <w:szCs w:val="28"/>
        </w:rPr>
        <w:t>.4</w:t>
      </w:r>
      <w:r w:rsidR="00165C9A">
        <w:rPr>
          <w:rFonts w:ascii="Times New Roman" w:hAnsi="Times New Roman" w:cs="Times New Roman"/>
          <w:sz w:val="28"/>
          <w:szCs w:val="28"/>
        </w:rPr>
        <w:t xml:space="preserve"> </w:t>
      </w:r>
      <w:r w:rsidR="00165C9A" w:rsidRPr="00B85B51">
        <w:rPr>
          <w:rFonts w:ascii="Times New Roman" w:hAnsi="Times New Roman" w:cs="Times New Roman"/>
          <w:b/>
          <w:sz w:val="28"/>
          <w:szCs w:val="28"/>
        </w:rPr>
        <w:t>Подарунки, дозволені з певними обмеженнями</w:t>
      </w:r>
      <w:r w:rsidR="00B85B51">
        <w:rPr>
          <w:rFonts w:ascii="Times New Roman" w:hAnsi="Times New Roman" w:cs="Times New Roman"/>
          <w:b/>
          <w:sz w:val="28"/>
          <w:szCs w:val="28"/>
        </w:rPr>
        <w:t>.</w:t>
      </w:r>
    </w:p>
    <w:p w:rsidR="00165C9A" w:rsidRDefault="00165C9A" w:rsidP="00AC592D">
      <w:pPr>
        <w:pStyle w:val="a3"/>
        <w:ind w:left="-142"/>
        <w:jc w:val="both"/>
        <w:rPr>
          <w:rFonts w:ascii="Times New Roman" w:hAnsi="Times New Roman" w:cs="Times New Roman"/>
          <w:sz w:val="28"/>
          <w:szCs w:val="28"/>
        </w:rPr>
      </w:pPr>
      <w:r w:rsidRPr="00165C9A">
        <w:rPr>
          <w:rFonts w:ascii="Times New Roman" w:hAnsi="Times New Roman" w:cs="Times New Roman"/>
          <w:sz w:val="28"/>
          <w:szCs w:val="28"/>
        </w:rPr>
        <w:t>Дозволено отримувати подарунки, які відповідають загальновизнаним уявленням про гостинність (ч. 2 ст. 23 Закону), якщо:</w:t>
      </w:r>
    </w:p>
    <w:p w:rsidR="00165C9A" w:rsidRDefault="00165C9A" w:rsidP="00AC592D">
      <w:pPr>
        <w:pStyle w:val="a3"/>
        <w:ind w:left="-142"/>
        <w:jc w:val="both"/>
        <w:rPr>
          <w:rFonts w:ascii="Times New Roman" w:hAnsi="Times New Roman" w:cs="Times New Roman"/>
          <w:sz w:val="28"/>
          <w:szCs w:val="28"/>
        </w:rPr>
      </w:pPr>
    </w:p>
    <w:p w:rsidR="00165C9A" w:rsidRPr="00165C9A" w:rsidRDefault="00165C9A" w:rsidP="00556AB7">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в</w:t>
      </w:r>
      <w:r w:rsidRPr="00165C9A">
        <w:rPr>
          <w:rFonts w:ascii="Times New Roman" w:hAnsi="Times New Roman" w:cs="Times New Roman"/>
          <w:sz w:val="28"/>
          <w:szCs w:val="28"/>
        </w:rPr>
        <w:t>артість таких подарунків не перевищує 1 прожитковий мінімум для працездатних осіб, встановлений</w:t>
      </w:r>
      <w:r>
        <w:rPr>
          <w:rFonts w:ascii="Times New Roman" w:hAnsi="Times New Roman" w:cs="Times New Roman"/>
          <w:sz w:val="28"/>
          <w:szCs w:val="28"/>
        </w:rPr>
        <w:t xml:space="preserve"> </w:t>
      </w:r>
      <w:r w:rsidRPr="00165C9A">
        <w:rPr>
          <w:rFonts w:ascii="Times New Roman" w:hAnsi="Times New Roman" w:cs="Times New Roman"/>
          <w:sz w:val="28"/>
          <w:szCs w:val="28"/>
        </w:rPr>
        <w:t>на день прийняття подарунка, одноразово</w:t>
      </w:r>
    </w:p>
    <w:p w:rsidR="00165C9A" w:rsidRDefault="00165C9A" w:rsidP="00165C9A">
      <w:pPr>
        <w:pStyle w:val="a3"/>
        <w:ind w:left="-142"/>
        <w:jc w:val="both"/>
        <w:rPr>
          <w:rFonts w:ascii="Times New Roman" w:hAnsi="Times New Roman" w:cs="Times New Roman"/>
          <w:sz w:val="28"/>
          <w:szCs w:val="28"/>
        </w:rPr>
      </w:pPr>
      <w:r w:rsidRPr="00165C9A">
        <w:rPr>
          <w:rFonts w:ascii="Times New Roman" w:hAnsi="Times New Roman" w:cs="Times New Roman"/>
          <w:sz w:val="28"/>
          <w:szCs w:val="28"/>
        </w:rPr>
        <w:t>(прожитковий мінімум станом на 01.11.2020 — 2197 гривень</w:t>
      </w:r>
      <w:r>
        <w:rPr>
          <w:rFonts w:ascii="Times New Roman" w:hAnsi="Times New Roman" w:cs="Times New Roman"/>
          <w:sz w:val="28"/>
          <w:szCs w:val="28"/>
        </w:rPr>
        <w:t>;</w:t>
      </w:r>
    </w:p>
    <w:p w:rsidR="00165C9A" w:rsidRDefault="00165C9A" w:rsidP="00165C9A">
      <w:pPr>
        <w:pStyle w:val="a3"/>
        <w:ind w:left="-142"/>
        <w:jc w:val="both"/>
        <w:rPr>
          <w:rFonts w:ascii="Times New Roman" w:hAnsi="Times New Roman" w:cs="Times New Roman"/>
          <w:sz w:val="28"/>
          <w:szCs w:val="28"/>
        </w:rPr>
      </w:pPr>
    </w:p>
    <w:p w:rsidR="00165C9A" w:rsidRDefault="00165C9A" w:rsidP="00556AB7">
      <w:pPr>
        <w:pStyle w:val="a3"/>
        <w:numPr>
          <w:ilvl w:val="0"/>
          <w:numId w:val="6"/>
        </w:numPr>
        <w:jc w:val="both"/>
        <w:rPr>
          <w:rFonts w:ascii="Times New Roman" w:hAnsi="Times New Roman" w:cs="Times New Roman"/>
          <w:sz w:val="28"/>
          <w:szCs w:val="28"/>
        </w:rPr>
      </w:pPr>
      <w:r w:rsidRPr="00165C9A">
        <w:rPr>
          <w:rFonts w:ascii="Times New Roman" w:hAnsi="Times New Roman" w:cs="Times New Roman"/>
          <w:sz w:val="28"/>
          <w:szCs w:val="28"/>
        </w:rPr>
        <w:t>сукупна вартість таких подарунків, отриманих від однієї особи (групи осіб) протягом року, не перевищує 2 прожиткових мінімумів, встановлених для працездатної особи</w:t>
      </w:r>
      <w:r>
        <w:rPr>
          <w:rFonts w:ascii="Times New Roman" w:hAnsi="Times New Roman" w:cs="Times New Roman"/>
          <w:sz w:val="28"/>
          <w:szCs w:val="28"/>
        </w:rPr>
        <w:t xml:space="preserve"> </w:t>
      </w:r>
      <w:r w:rsidRPr="00165C9A">
        <w:rPr>
          <w:rFonts w:ascii="Times New Roman" w:hAnsi="Times New Roman" w:cs="Times New Roman"/>
          <w:sz w:val="28"/>
          <w:szCs w:val="28"/>
        </w:rPr>
        <w:t>на 1 січня того року, в якому прийнято подарунки (прожитковий мінімум станом на 01.01.2020 — 2102 гривень)</w:t>
      </w:r>
      <w:r>
        <w:rPr>
          <w:rFonts w:ascii="Times New Roman" w:hAnsi="Times New Roman" w:cs="Times New Roman"/>
          <w:sz w:val="28"/>
          <w:szCs w:val="28"/>
        </w:rPr>
        <w:t>.</w:t>
      </w:r>
    </w:p>
    <w:p w:rsidR="00D23B2E" w:rsidRDefault="00D23B2E" w:rsidP="00165C9A">
      <w:pPr>
        <w:pStyle w:val="a3"/>
        <w:ind w:left="-142"/>
        <w:jc w:val="both"/>
        <w:rPr>
          <w:rFonts w:ascii="Times New Roman" w:hAnsi="Times New Roman" w:cs="Times New Roman"/>
          <w:sz w:val="28"/>
          <w:szCs w:val="28"/>
        </w:rPr>
      </w:pPr>
    </w:p>
    <w:p w:rsidR="00165C9A" w:rsidRDefault="00165C9A" w:rsidP="00165C9A">
      <w:pPr>
        <w:pStyle w:val="a3"/>
        <w:ind w:left="-142" w:firstLine="850"/>
        <w:jc w:val="both"/>
        <w:rPr>
          <w:rFonts w:ascii="Times New Roman" w:hAnsi="Times New Roman" w:cs="Times New Roman"/>
          <w:sz w:val="28"/>
          <w:szCs w:val="28"/>
        </w:rPr>
      </w:pPr>
      <w:r w:rsidRPr="00B85B51">
        <w:rPr>
          <w:rFonts w:ascii="Times New Roman" w:hAnsi="Times New Roman" w:cs="Times New Roman"/>
          <w:b/>
          <w:sz w:val="28"/>
          <w:szCs w:val="28"/>
        </w:rPr>
        <w:t>Зазначені подарунки дозволено отримувати лише за таких умов</w:t>
      </w:r>
      <w:r w:rsidRPr="00165C9A">
        <w:rPr>
          <w:rFonts w:ascii="Times New Roman" w:hAnsi="Times New Roman" w:cs="Times New Roman"/>
          <w:sz w:val="28"/>
          <w:szCs w:val="28"/>
        </w:rPr>
        <w:t>:</w:t>
      </w:r>
    </w:p>
    <w:p w:rsidR="00165C9A" w:rsidRPr="00165C9A" w:rsidRDefault="00165C9A" w:rsidP="00165C9A">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165C9A">
        <w:rPr>
          <w:rFonts w:ascii="Times New Roman" w:hAnsi="Times New Roman" w:cs="Times New Roman"/>
          <w:sz w:val="28"/>
          <w:szCs w:val="28"/>
        </w:rPr>
        <w:t>подарунки отримуються не у зв’язку зі здійсненням особами діяльності, пов’язаної з виконанням функцій держави або місцевого самоврядування;</w:t>
      </w:r>
    </w:p>
    <w:p w:rsidR="00165C9A" w:rsidRDefault="00165C9A" w:rsidP="00165C9A">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165C9A">
        <w:rPr>
          <w:rFonts w:ascii="Times New Roman" w:hAnsi="Times New Roman" w:cs="Times New Roman"/>
          <w:sz w:val="28"/>
          <w:szCs w:val="28"/>
        </w:rPr>
        <w:t>особа, яка дарує, не перебуває в підпорядкуванні особи, якій вона дарує подарунок.</w:t>
      </w:r>
    </w:p>
    <w:p w:rsidR="00556AB7" w:rsidRDefault="00556AB7" w:rsidP="00165C9A">
      <w:pPr>
        <w:pStyle w:val="a3"/>
        <w:ind w:left="-142"/>
        <w:jc w:val="both"/>
        <w:rPr>
          <w:rFonts w:ascii="Times New Roman" w:hAnsi="Times New Roman" w:cs="Times New Roman"/>
          <w:b/>
          <w:sz w:val="28"/>
          <w:szCs w:val="28"/>
        </w:rPr>
      </w:pPr>
    </w:p>
    <w:p w:rsidR="00165C9A" w:rsidRDefault="00D23B2E" w:rsidP="00165C9A">
      <w:pPr>
        <w:pStyle w:val="a3"/>
        <w:ind w:left="-142"/>
        <w:jc w:val="both"/>
        <w:rPr>
          <w:rFonts w:ascii="Times New Roman" w:hAnsi="Times New Roman" w:cs="Times New Roman"/>
          <w:sz w:val="28"/>
          <w:szCs w:val="28"/>
        </w:rPr>
      </w:pPr>
      <w:r w:rsidRPr="00D23B2E">
        <w:rPr>
          <w:rFonts w:ascii="Times New Roman" w:hAnsi="Times New Roman" w:cs="Times New Roman"/>
          <w:b/>
          <w:sz w:val="28"/>
          <w:szCs w:val="28"/>
        </w:rPr>
        <w:t>6</w:t>
      </w:r>
      <w:r w:rsidR="0018430B" w:rsidRPr="00D23B2E">
        <w:rPr>
          <w:rFonts w:ascii="Times New Roman" w:hAnsi="Times New Roman" w:cs="Times New Roman"/>
          <w:b/>
          <w:sz w:val="28"/>
          <w:szCs w:val="28"/>
        </w:rPr>
        <w:t>.5.</w:t>
      </w:r>
      <w:r w:rsidR="0018430B">
        <w:rPr>
          <w:rFonts w:ascii="Times New Roman" w:hAnsi="Times New Roman" w:cs="Times New Roman"/>
          <w:sz w:val="28"/>
          <w:szCs w:val="28"/>
        </w:rPr>
        <w:t xml:space="preserve"> </w:t>
      </w:r>
      <w:r w:rsidR="0018430B" w:rsidRPr="00B85B51">
        <w:rPr>
          <w:rFonts w:ascii="Times New Roman" w:hAnsi="Times New Roman" w:cs="Times New Roman"/>
          <w:b/>
          <w:sz w:val="28"/>
          <w:szCs w:val="28"/>
        </w:rPr>
        <w:t>Дозволені подарунки</w:t>
      </w:r>
    </w:p>
    <w:p w:rsidR="0018430B" w:rsidRDefault="0018430B" w:rsidP="00165C9A">
      <w:pPr>
        <w:pStyle w:val="a3"/>
        <w:ind w:left="-142"/>
        <w:jc w:val="both"/>
        <w:rPr>
          <w:rFonts w:ascii="Times New Roman" w:hAnsi="Times New Roman" w:cs="Times New Roman"/>
          <w:sz w:val="28"/>
          <w:szCs w:val="28"/>
        </w:rPr>
      </w:pPr>
      <w:r w:rsidRPr="0018430B">
        <w:rPr>
          <w:rFonts w:ascii="Times New Roman" w:hAnsi="Times New Roman" w:cs="Times New Roman"/>
          <w:sz w:val="28"/>
          <w:szCs w:val="28"/>
        </w:rPr>
        <w:t>Дозволено отримувати (ч. 2 ст. 23 Закону):</w:t>
      </w:r>
    </w:p>
    <w:p w:rsidR="0018430B" w:rsidRDefault="0018430B" w:rsidP="00165C9A">
      <w:pPr>
        <w:pStyle w:val="a3"/>
        <w:ind w:left="-142"/>
        <w:jc w:val="both"/>
        <w:rPr>
          <w:rFonts w:ascii="Times New Roman" w:hAnsi="Times New Roman" w:cs="Times New Roman"/>
          <w:sz w:val="28"/>
          <w:szCs w:val="28"/>
        </w:rPr>
      </w:pPr>
    </w:p>
    <w:p w:rsidR="0018430B" w:rsidRDefault="0018430B" w:rsidP="00556AB7">
      <w:pPr>
        <w:pStyle w:val="a3"/>
        <w:numPr>
          <w:ilvl w:val="0"/>
          <w:numId w:val="6"/>
        </w:numPr>
        <w:jc w:val="both"/>
        <w:rPr>
          <w:rFonts w:ascii="Times New Roman" w:hAnsi="Times New Roman" w:cs="Times New Roman"/>
          <w:sz w:val="28"/>
          <w:szCs w:val="28"/>
        </w:rPr>
      </w:pPr>
      <w:r w:rsidRPr="0018430B">
        <w:rPr>
          <w:rFonts w:ascii="Times New Roman" w:hAnsi="Times New Roman" w:cs="Times New Roman"/>
          <w:sz w:val="28"/>
          <w:szCs w:val="28"/>
        </w:rPr>
        <w:t>загальнодоступні знижки на товари, послуги, загальнодоступні виграші, призи, премії, бонуси</w:t>
      </w:r>
      <w:r>
        <w:rPr>
          <w:rFonts w:ascii="Times New Roman" w:hAnsi="Times New Roman" w:cs="Times New Roman"/>
          <w:sz w:val="28"/>
          <w:szCs w:val="28"/>
        </w:rPr>
        <w:t>;</w:t>
      </w:r>
    </w:p>
    <w:p w:rsidR="0018430B" w:rsidRDefault="0018430B" w:rsidP="00165C9A">
      <w:pPr>
        <w:pStyle w:val="a3"/>
        <w:ind w:left="-142"/>
        <w:jc w:val="both"/>
        <w:rPr>
          <w:rFonts w:ascii="Times New Roman" w:hAnsi="Times New Roman" w:cs="Times New Roman"/>
          <w:sz w:val="28"/>
          <w:szCs w:val="28"/>
        </w:rPr>
      </w:pPr>
    </w:p>
    <w:p w:rsidR="0018430B" w:rsidRDefault="0018430B" w:rsidP="00556AB7">
      <w:pPr>
        <w:pStyle w:val="a3"/>
        <w:numPr>
          <w:ilvl w:val="0"/>
          <w:numId w:val="6"/>
        </w:numPr>
        <w:jc w:val="both"/>
        <w:rPr>
          <w:rFonts w:ascii="Times New Roman" w:hAnsi="Times New Roman" w:cs="Times New Roman"/>
          <w:sz w:val="28"/>
          <w:szCs w:val="28"/>
        </w:rPr>
      </w:pPr>
      <w:r w:rsidRPr="0018430B">
        <w:rPr>
          <w:rFonts w:ascii="Times New Roman" w:hAnsi="Times New Roman" w:cs="Times New Roman"/>
          <w:sz w:val="28"/>
          <w:szCs w:val="28"/>
        </w:rPr>
        <w:t>будь-які подарунки від близьких осіб незалежно від їхньої вартості</w:t>
      </w:r>
      <w:r>
        <w:rPr>
          <w:rFonts w:ascii="Times New Roman" w:hAnsi="Times New Roman" w:cs="Times New Roman"/>
          <w:sz w:val="28"/>
          <w:szCs w:val="28"/>
        </w:rPr>
        <w:t>.</w:t>
      </w:r>
    </w:p>
    <w:p w:rsidR="0018430B" w:rsidRDefault="0018430B" w:rsidP="00165C9A">
      <w:pPr>
        <w:pStyle w:val="a3"/>
        <w:ind w:left="-142"/>
        <w:jc w:val="both"/>
        <w:rPr>
          <w:rFonts w:ascii="Times New Roman" w:hAnsi="Times New Roman" w:cs="Times New Roman"/>
          <w:sz w:val="28"/>
          <w:szCs w:val="28"/>
        </w:rPr>
      </w:pPr>
    </w:p>
    <w:p w:rsidR="0018430B" w:rsidRDefault="0018430B" w:rsidP="00165C9A">
      <w:pPr>
        <w:pStyle w:val="a3"/>
        <w:ind w:left="-142"/>
        <w:jc w:val="both"/>
        <w:rPr>
          <w:rFonts w:ascii="Times New Roman" w:hAnsi="Times New Roman" w:cs="Times New Roman"/>
          <w:sz w:val="28"/>
          <w:szCs w:val="28"/>
        </w:rPr>
      </w:pPr>
      <w:r w:rsidRPr="0018430B">
        <w:rPr>
          <w:rFonts w:ascii="Times New Roman" w:hAnsi="Times New Roman" w:cs="Times New Roman"/>
          <w:sz w:val="28"/>
          <w:szCs w:val="28"/>
        </w:rPr>
        <w:t>Близькими особами є (абз. 4 ч. 1 ст. 1 Закону):</w:t>
      </w:r>
    </w:p>
    <w:p w:rsidR="00D41557" w:rsidRPr="00D41557" w:rsidRDefault="00D41557" w:rsidP="00D41557">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41557">
        <w:rPr>
          <w:rFonts w:ascii="Times New Roman" w:hAnsi="Times New Roman" w:cs="Times New Roman"/>
          <w:sz w:val="28"/>
          <w:szCs w:val="28"/>
        </w:rPr>
        <w:t>члени сім’ї; чоловік, дружина; батько, мати; вітчим, мачуха;</w:t>
      </w:r>
    </w:p>
    <w:p w:rsidR="00D41557" w:rsidRPr="00D41557" w:rsidRDefault="00223D95" w:rsidP="00D41557">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D41557" w:rsidRPr="00D41557">
        <w:rPr>
          <w:rFonts w:ascii="Times New Roman" w:hAnsi="Times New Roman" w:cs="Times New Roman"/>
          <w:sz w:val="28"/>
          <w:szCs w:val="28"/>
        </w:rPr>
        <w:t>син, дочка, пасинок, падчерка;</w:t>
      </w:r>
    </w:p>
    <w:p w:rsidR="00556AB7" w:rsidRDefault="00223D95" w:rsidP="00D41557">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D41557" w:rsidRPr="00D41557">
        <w:rPr>
          <w:rFonts w:ascii="Times New Roman" w:hAnsi="Times New Roman" w:cs="Times New Roman"/>
          <w:sz w:val="28"/>
          <w:szCs w:val="28"/>
        </w:rPr>
        <w:t xml:space="preserve">рідний та двоюрідний брати, рідна та двоюрідна сестри; </w:t>
      </w:r>
    </w:p>
    <w:p w:rsidR="00D41557" w:rsidRPr="00D41557" w:rsidRDefault="00556AB7" w:rsidP="00D41557">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D41557" w:rsidRPr="00D41557">
        <w:rPr>
          <w:rFonts w:ascii="Times New Roman" w:hAnsi="Times New Roman" w:cs="Times New Roman"/>
          <w:sz w:val="28"/>
          <w:szCs w:val="28"/>
        </w:rPr>
        <w:t>рідний брат та сестра дружини (чоловіка);</w:t>
      </w:r>
    </w:p>
    <w:p w:rsidR="00D41557" w:rsidRPr="00D41557" w:rsidRDefault="00223D95" w:rsidP="00D41557">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D41557" w:rsidRPr="00D41557">
        <w:rPr>
          <w:rFonts w:ascii="Times New Roman" w:hAnsi="Times New Roman" w:cs="Times New Roman"/>
          <w:sz w:val="28"/>
          <w:szCs w:val="28"/>
        </w:rPr>
        <w:t>племінник, племінниця; рідний дядько, рідна тітка; дід, баба, прадід, прабаба;</w:t>
      </w:r>
    </w:p>
    <w:p w:rsidR="00D41557" w:rsidRPr="00D41557" w:rsidRDefault="00223D95" w:rsidP="00D41557">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D41557" w:rsidRPr="00D41557">
        <w:rPr>
          <w:rFonts w:ascii="Times New Roman" w:hAnsi="Times New Roman" w:cs="Times New Roman"/>
          <w:sz w:val="28"/>
          <w:szCs w:val="28"/>
        </w:rPr>
        <w:t>внук, внучка, правнук, правнучка; зять, невістка;</w:t>
      </w:r>
    </w:p>
    <w:p w:rsidR="00D41557" w:rsidRPr="00D41557" w:rsidRDefault="00223D95" w:rsidP="00D41557">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D41557" w:rsidRPr="00D41557">
        <w:rPr>
          <w:rFonts w:ascii="Times New Roman" w:hAnsi="Times New Roman" w:cs="Times New Roman"/>
          <w:sz w:val="28"/>
          <w:szCs w:val="28"/>
        </w:rPr>
        <w:t>тесть, теща, свекор, свекруха;</w:t>
      </w:r>
    </w:p>
    <w:p w:rsidR="00556AB7" w:rsidRDefault="00223D95" w:rsidP="00D41557">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D41557" w:rsidRPr="00D41557">
        <w:rPr>
          <w:rFonts w:ascii="Times New Roman" w:hAnsi="Times New Roman" w:cs="Times New Roman"/>
          <w:sz w:val="28"/>
          <w:szCs w:val="28"/>
        </w:rPr>
        <w:t xml:space="preserve">батько та мати дружини (чоловіка) сина (дочки); </w:t>
      </w:r>
    </w:p>
    <w:p w:rsidR="00D41557" w:rsidRPr="00D41557" w:rsidRDefault="00556AB7" w:rsidP="00D41557">
      <w:pPr>
        <w:pStyle w:val="a3"/>
        <w:ind w:left="-142"/>
        <w:jc w:val="both"/>
        <w:rPr>
          <w:rFonts w:ascii="Times New Roman" w:hAnsi="Times New Roman" w:cs="Times New Roman"/>
          <w:sz w:val="28"/>
          <w:szCs w:val="28"/>
        </w:rPr>
      </w:pPr>
      <w:r>
        <w:rPr>
          <w:rFonts w:ascii="Times New Roman" w:hAnsi="Times New Roman" w:cs="Times New Roman"/>
          <w:sz w:val="28"/>
          <w:szCs w:val="28"/>
        </w:rPr>
        <w:t>-</w:t>
      </w:r>
      <w:r w:rsidR="00D41557" w:rsidRPr="00D41557">
        <w:rPr>
          <w:rFonts w:ascii="Times New Roman" w:hAnsi="Times New Roman" w:cs="Times New Roman"/>
          <w:sz w:val="28"/>
          <w:szCs w:val="28"/>
        </w:rPr>
        <w:t>усиновлювач чи усиновлений;</w:t>
      </w:r>
    </w:p>
    <w:p w:rsidR="00D41557" w:rsidRPr="00D41557" w:rsidRDefault="00223D95" w:rsidP="00D41557">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D41557" w:rsidRPr="00D41557">
        <w:rPr>
          <w:rFonts w:ascii="Times New Roman" w:hAnsi="Times New Roman" w:cs="Times New Roman"/>
          <w:sz w:val="28"/>
          <w:szCs w:val="28"/>
        </w:rPr>
        <w:t>опікун чи піклувальник;</w:t>
      </w:r>
    </w:p>
    <w:p w:rsidR="0018430B" w:rsidRDefault="00223D95" w:rsidP="00D41557">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D41557" w:rsidRPr="00D41557">
        <w:rPr>
          <w:rFonts w:ascii="Times New Roman" w:hAnsi="Times New Roman" w:cs="Times New Roman"/>
          <w:sz w:val="28"/>
          <w:szCs w:val="28"/>
        </w:rPr>
        <w:t>особа, яка перебуває під опікою або піклуванням зазначеного суб’єкта.</w:t>
      </w:r>
    </w:p>
    <w:p w:rsidR="00556AB7" w:rsidRDefault="00556AB7" w:rsidP="00DA34FB">
      <w:pPr>
        <w:pStyle w:val="a3"/>
        <w:ind w:left="-142" w:firstLine="850"/>
        <w:jc w:val="both"/>
        <w:rPr>
          <w:rFonts w:ascii="Times New Roman" w:hAnsi="Times New Roman" w:cs="Times New Roman"/>
          <w:sz w:val="28"/>
          <w:szCs w:val="28"/>
        </w:rPr>
      </w:pPr>
    </w:p>
    <w:p w:rsidR="00556AB7" w:rsidRDefault="00223D95" w:rsidP="00DA34FB">
      <w:pPr>
        <w:pStyle w:val="a3"/>
        <w:ind w:left="-142" w:firstLine="850"/>
        <w:jc w:val="both"/>
        <w:rPr>
          <w:rFonts w:ascii="Times New Roman" w:hAnsi="Times New Roman" w:cs="Times New Roman"/>
          <w:sz w:val="28"/>
          <w:szCs w:val="28"/>
        </w:rPr>
      </w:pPr>
      <w:r w:rsidRPr="00223D95">
        <w:rPr>
          <w:rFonts w:ascii="Times New Roman" w:hAnsi="Times New Roman" w:cs="Times New Roman"/>
          <w:sz w:val="28"/>
          <w:szCs w:val="28"/>
        </w:rPr>
        <w:t>Після отримання дозволеного подарунка особа зобов’язана не приймати рішень та не вчиняти дій на користь особи, від якої отримано такий подарунок</w:t>
      </w:r>
      <w:r w:rsidR="008E0558">
        <w:rPr>
          <w:rFonts w:ascii="Times New Roman" w:hAnsi="Times New Roman" w:cs="Times New Roman"/>
          <w:sz w:val="28"/>
          <w:szCs w:val="28"/>
        </w:rPr>
        <w:t>.</w:t>
      </w:r>
      <w:r w:rsidR="00DA34FB">
        <w:rPr>
          <w:rFonts w:ascii="Times New Roman" w:hAnsi="Times New Roman" w:cs="Times New Roman"/>
          <w:sz w:val="28"/>
          <w:szCs w:val="28"/>
        </w:rPr>
        <w:t xml:space="preserve"> </w:t>
      </w:r>
    </w:p>
    <w:p w:rsidR="008E0558" w:rsidRPr="008E0558" w:rsidRDefault="008E0558" w:rsidP="00DA34FB">
      <w:pPr>
        <w:pStyle w:val="a3"/>
        <w:ind w:left="-142" w:firstLine="850"/>
        <w:jc w:val="both"/>
        <w:rPr>
          <w:rFonts w:ascii="Times New Roman" w:hAnsi="Times New Roman" w:cs="Times New Roman"/>
          <w:sz w:val="28"/>
          <w:szCs w:val="28"/>
        </w:rPr>
      </w:pPr>
      <w:r w:rsidRPr="008E0558">
        <w:rPr>
          <w:rFonts w:ascii="Times New Roman" w:hAnsi="Times New Roman" w:cs="Times New Roman"/>
          <w:sz w:val="28"/>
          <w:szCs w:val="28"/>
        </w:rPr>
        <w:t>Рішення, прийняте особою на користь особи, від якої вона чи її близькі особи отримали подарунок, вважається таким, що прийняте в умовах конфлікту інтересів. Такі рішення підлягають скасуванню (на такі рішення поширюються вимоги ст. 67 Закону).</w:t>
      </w:r>
    </w:p>
    <w:p w:rsidR="008E0558" w:rsidRPr="008E0558" w:rsidRDefault="008E0558" w:rsidP="008E0558">
      <w:pPr>
        <w:pStyle w:val="a3"/>
        <w:ind w:left="-142" w:firstLine="850"/>
        <w:jc w:val="both"/>
        <w:rPr>
          <w:rFonts w:ascii="Times New Roman" w:hAnsi="Times New Roman" w:cs="Times New Roman"/>
          <w:sz w:val="28"/>
          <w:szCs w:val="28"/>
        </w:rPr>
      </w:pPr>
      <w:r w:rsidRPr="008E0558">
        <w:rPr>
          <w:rFonts w:ascii="Times New Roman" w:hAnsi="Times New Roman" w:cs="Times New Roman"/>
          <w:sz w:val="28"/>
          <w:szCs w:val="28"/>
        </w:rPr>
        <w:t xml:space="preserve">Порушення встановлених ст. 23 Закону обмежень щодо одержання подарунків тягне за собою адміністративну </w:t>
      </w:r>
      <w:r>
        <w:rPr>
          <w:rFonts w:ascii="Times New Roman" w:hAnsi="Times New Roman" w:cs="Times New Roman"/>
          <w:sz w:val="28"/>
          <w:szCs w:val="28"/>
        </w:rPr>
        <w:t>в</w:t>
      </w:r>
      <w:r w:rsidRPr="008E0558">
        <w:rPr>
          <w:rFonts w:ascii="Times New Roman" w:hAnsi="Times New Roman" w:cs="Times New Roman"/>
          <w:sz w:val="28"/>
          <w:szCs w:val="28"/>
        </w:rPr>
        <w:t>ідповідальність згідно зі ст. 172</w:t>
      </w:r>
      <w:r w:rsidRPr="00556AB7">
        <w:rPr>
          <w:rFonts w:ascii="Times New Roman" w:hAnsi="Times New Roman" w:cs="Times New Roman"/>
          <w:sz w:val="28"/>
          <w:szCs w:val="28"/>
          <w:vertAlign w:val="superscript"/>
        </w:rPr>
        <w:t>5</w:t>
      </w:r>
      <w:r w:rsidRPr="008E0558">
        <w:rPr>
          <w:rFonts w:ascii="Times New Roman" w:hAnsi="Times New Roman" w:cs="Times New Roman"/>
          <w:sz w:val="28"/>
          <w:szCs w:val="28"/>
        </w:rPr>
        <w:t xml:space="preserve"> КУпАП.</w:t>
      </w:r>
    </w:p>
    <w:p w:rsidR="008E0558" w:rsidRDefault="008E0558" w:rsidP="008E0558">
      <w:pPr>
        <w:pStyle w:val="a3"/>
        <w:ind w:left="-142" w:firstLine="850"/>
        <w:jc w:val="both"/>
        <w:rPr>
          <w:rFonts w:ascii="Times New Roman" w:hAnsi="Times New Roman" w:cs="Times New Roman"/>
          <w:sz w:val="28"/>
          <w:szCs w:val="28"/>
        </w:rPr>
      </w:pPr>
      <w:r w:rsidRPr="008E0558">
        <w:rPr>
          <w:rFonts w:ascii="Times New Roman" w:hAnsi="Times New Roman" w:cs="Times New Roman"/>
          <w:sz w:val="28"/>
          <w:szCs w:val="28"/>
        </w:rPr>
        <w:lastRenderedPageBreak/>
        <w:t>Окремим видом подарунків є подарунки державі, Автономній Республіці Крим, територіальній громаді, державним або комунальним підприємствам, установам чи організаціям. Такі подарунки є державною, комунальною власністю і передаються органу, підприємству, установі чи організації у порядку, визначеному Кабінетом Міністрів України.</w:t>
      </w:r>
    </w:p>
    <w:p w:rsidR="007631C9" w:rsidRPr="007631C9" w:rsidRDefault="007631C9" w:rsidP="007631C9">
      <w:pPr>
        <w:pStyle w:val="a3"/>
        <w:ind w:left="-142" w:firstLine="850"/>
        <w:jc w:val="both"/>
        <w:rPr>
          <w:rFonts w:ascii="Times New Roman" w:hAnsi="Times New Roman" w:cs="Times New Roman"/>
          <w:sz w:val="28"/>
          <w:szCs w:val="28"/>
        </w:rPr>
      </w:pPr>
      <w:r w:rsidRPr="007631C9">
        <w:rPr>
          <w:rFonts w:ascii="Times New Roman" w:hAnsi="Times New Roman" w:cs="Times New Roman"/>
          <w:sz w:val="28"/>
          <w:szCs w:val="28"/>
        </w:rPr>
        <w:t>Постановою Кабінету Міністрів України від 16.11.2011 № 1195 затверджено Порядок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w:t>
      </w:r>
    </w:p>
    <w:p w:rsidR="007631C9" w:rsidRPr="007631C9" w:rsidRDefault="007631C9" w:rsidP="007631C9">
      <w:pPr>
        <w:pStyle w:val="a3"/>
        <w:ind w:left="-142" w:firstLine="850"/>
        <w:jc w:val="both"/>
        <w:rPr>
          <w:rFonts w:ascii="Times New Roman" w:hAnsi="Times New Roman" w:cs="Times New Roman"/>
          <w:sz w:val="28"/>
          <w:szCs w:val="28"/>
        </w:rPr>
      </w:pPr>
      <w:r w:rsidRPr="007631C9">
        <w:rPr>
          <w:rFonts w:ascii="Times New Roman" w:hAnsi="Times New Roman" w:cs="Times New Roman"/>
          <w:sz w:val="28"/>
          <w:szCs w:val="28"/>
        </w:rPr>
        <w:t>Процедура передачі таких подарунків передбачає:</w:t>
      </w:r>
    </w:p>
    <w:p w:rsidR="007631C9" w:rsidRPr="007631C9" w:rsidRDefault="007631C9" w:rsidP="007631C9">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631C9">
        <w:rPr>
          <w:rFonts w:ascii="Times New Roman" w:hAnsi="Times New Roman" w:cs="Times New Roman"/>
          <w:sz w:val="28"/>
          <w:szCs w:val="28"/>
        </w:rPr>
        <w:t>складення акта приймання-передачі подарунку від особи, яка прийняла подарунок, до матеріально-відповідальної особи органу, установи, організації;</w:t>
      </w:r>
    </w:p>
    <w:p w:rsidR="007631C9" w:rsidRPr="007631C9" w:rsidRDefault="007631C9" w:rsidP="007631C9">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631C9">
        <w:rPr>
          <w:rFonts w:ascii="Times New Roman" w:hAnsi="Times New Roman" w:cs="Times New Roman"/>
          <w:sz w:val="28"/>
          <w:szCs w:val="28"/>
        </w:rPr>
        <w:t>оцінку вартості дарунку відповідною комісією в органі, установі, організації, членом якої в обов’язковому порядку має бути фахівець з оцінки майна;</w:t>
      </w:r>
    </w:p>
    <w:p w:rsidR="008E0558" w:rsidRDefault="007631C9" w:rsidP="007631C9">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631C9">
        <w:rPr>
          <w:rFonts w:ascii="Times New Roman" w:hAnsi="Times New Roman" w:cs="Times New Roman"/>
          <w:sz w:val="28"/>
          <w:szCs w:val="28"/>
        </w:rPr>
        <w:t>відображення операцій, пов’язаних з передачею дарунка органові, установі, організації в бухгалтерському обліку.</w:t>
      </w:r>
    </w:p>
    <w:p w:rsidR="00DA0380" w:rsidRDefault="00DA0380" w:rsidP="007631C9">
      <w:pPr>
        <w:pStyle w:val="a3"/>
        <w:ind w:left="-142"/>
        <w:jc w:val="both"/>
        <w:rPr>
          <w:rFonts w:ascii="Times New Roman" w:hAnsi="Times New Roman" w:cs="Times New Roman"/>
          <w:sz w:val="28"/>
          <w:szCs w:val="28"/>
        </w:rPr>
      </w:pPr>
    </w:p>
    <w:p w:rsidR="007631C9" w:rsidRDefault="00DA0380" w:rsidP="007631C9">
      <w:pPr>
        <w:pStyle w:val="a3"/>
        <w:ind w:left="-142"/>
        <w:jc w:val="both"/>
        <w:rPr>
          <w:rFonts w:ascii="Times New Roman" w:hAnsi="Times New Roman" w:cs="Times New Roman"/>
          <w:sz w:val="28"/>
          <w:szCs w:val="28"/>
        </w:rPr>
      </w:pPr>
      <w:r>
        <w:rPr>
          <w:rFonts w:ascii="Times New Roman" w:hAnsi="Times New Roman" w:cs="Times New Roman"/>
          <w:b/>
          <w:sz w:val="28"/>
          <w:szCs w:val="28"/>
        </w:rPr>
        <w:t>6</w:t>
      </w:r>
      <w:r w:rsidR="007631C9" w:rsidRPr="007631C9">
        <w:rPr>
          <w:rFonts w:ascii="Times New Roman" w:hAnsi="Times New Roman" w:cs="Times New Roman"/>
          <w:b/>
          <w:sz w:val="28"/>
          <w:szCs w:val="28"/>
        </w:rPr>
        <w:t>.6</w:t>
      </w:r>
      <w:r w:rsidR="007631C9" w:rsidRPr="007631C9">
        <w:rPr>
          <w:rFonts w:ascii="Times New Roman" w:hAnsi="Times New Roman" w:cs="Times New Roman"/>
          <w:sz w:val="28"/>
          <w:szCs w:val="28"/>
        </w:rPr>
        <w:t>.</w:t>
      </w:r>
      <w:r w:rsidR="007631C9">
        <w:rPr>
          <w:rFonts w:ascii="Times New Roman" w:hAnsi="Times New Roman" w:cs="Times New Roman"/>
          <w:sz w:val="28"/>
          <w:szCs w:val="28"/>
        </w:rPr>
        <w:t xml:space="preserve"> </w:t>
      </w:r>
      <w:r w:rsidR="007631C9" w:rsidRPr="00B85B51">
        <w:rPr>
          <w:rFonts w:ascii="Times New Roman" w:hAnsi="Times New Roman" w:cs="Times New Roman"/>
          <w:b/>
          <w:sz w:val="28"/>
          <w:szCs w:val="28"/>
        </w:rPr>
        <w:t>Приклади практичного застосування обмежень щодо одержання подарунків</w:t>
      </w:r>
      <w:r w:rsidR="007631C9">
        <w:rPr>
          <w:rFonts w:ascii="Times New Roman" w:hAnsi="Times New Roman" w:cs="Times New Roman"/>
          <w:sz w:val="28"/>
          <w:szCs w:val="28"/>
        </w:rPr>
        <w:t>:</w:t>
      </w:r>
    </w:p>
    <w:p w:rsidR="00336851" w:rsidRDefault="00336851" w:rsidP="00A26E43">
      <w:pPr>
        <w:pStyle w:val="a3"/>
        <w:ind w:left="-142"/>
        <w:jc w:val="both"/>
        <w:rPr>
          <w:rFonts w:ascii="Times New Roman" w:hAnsi="Times New Roman" w:cs="Times New Roman"/>
          <w:b/>
          <w:sz w:val="28"/>
          <w:szCs w:val="28"/>
        </w:rPr>
      </w:pPr>
    </w:p>
    <w:p w:rsidR="002461FB" w:rsidRPr="00A26E43" w:rsidRDefault="002461FB" w:rsidP="00A26E43">
      <w:pPr>
        <w:pStyle w:val="a3"/>
        <w:ind w:left="-142"/>
        <w:jc w:val="both"/>
        <w:rPr>
          <w:rFonts w:ascii="Times New Roman" w:hAnsi="Times New Roman" w:cs="Times New Roman"/>
          <w:b/>
          <w:sz w:val="28"/>
          <w:szCs w:val="28"/>
        </w:rPr>
      </w:pPr>
      <w:r w:rsidRPr="00A26E43">
        <w:rPr>
          <w:rFonts w:ascii="Times New Roman" w:hAnsi="Times New Roman" w:cs="Times New Roman"/>
          <w:b/>
          <w:sz w:val="28"/>
          <w:szCs w:val="28"/>
        </w:rPr>
        <w:t>Приклад 1</w:t>
      </w:r>
      <w:r w:rsidR="00A26E43">
        <w:rPr>
          <w:rFonts w:ascii="Times New Roman" w:hAnsi="Times New Roman" w:cs="Times New Roman"/>
          <w:b/>
          <w:sz w:val="28"/>
          <w:szCs w:val="28"/>
        </w:rPr>
        <w:t>.</w:t>
      </w:r>
    </w:p>
    <w:p w:rsidR="002461FB" w:rsidRPr="002461FB" w:rsidRDefault="002461FB" w:rsidP="002461FB">
      <w:pPr>
        <w:pStyle w:val="a3"/>
        <w:ind w:left="-142" w:firstLine="850"/>
        <w:jc w:val="both"/>
        <w:rPr>
          <w:rFonts w:ascii="Times New Roman" w:hAnsi="Times New Roman" w:cs="Times New Roman"/>
          <w:sz w:val="28"/>
          <w:szCs w:val="28"/>
        </w:rPr>
      </w:pPr>
      <w:r w:rsidRPr="002461FB">
        <w:rPr>
          <w:rFonts w:ascii="Times New Roman" w:hAnsi="Times New Roman" w:cs="Times New Roman"/>
          <w:sz w:val="28"/>
          <w:szCs w:val="28"/>
        </w:rPr>
        <w:t>Директор державного підприємства отримав від підлеглого, з яким товаришує, подарунок у негрошовій формі вартістю 1000 гривень.</w:t>
      </w:r>
    </w:p>
    <w:p w:rsidR="002461FB" w:rsidRPr="002461FB" w:rsidRDefault="002461FB" w:rsidP="002461FB">
      <w:pPr>
        <w:pStyle w:val="a3"/>
        <w:ind w:left="-142" w:firstLine="850"/>
        <w:jc w:val="both"/>
        <w:rPr>
          <w:rFonts w:ascii="Times New Roman" w:hAnsi="Times New Roman" w:cs="Times New Roman"/>
          <w:sz w:val="28"/>
          <w:szCs w:val="28"/>
        </w:rPr>
      </w:pPr>
      <w:r w:rsidRPr="002461FB">
        <w:rPr>
          <w:rFonts w:ascii="Times New Roman" w:hAnsi="Times New Roman" w:cs="Times New Roman"/>
          <w:sz w:val="28"/>
          <w:szCs w:val="28"/>
        </w:rPr>
        <w:t>Чи буде це порушенням обмежень щодо одержання подарунків, передбачених ст. 23 Закону?</w:t>
      </w:r>
    </w:p>
    <w:p w:rsidR="002461FB" w:rsidRPr="002461FB" w:rsidRDefault="002461FB" w:rsidP="002461FB">
      <w:pPr>
        <w:pStyle w:val="a3"/>
        <w:ind w:left="-142" w:firstLine="850"/>
        <w:jc w:val="both"/>
        <w:rPr>
          <w:rFonts w:ascii="Times New Roman" w:hAnsi="Times New Roman" w:cs="Times New Roman"/>
          <w:sz w:val="28"/>
          <w:szCs w:val="28"/>
        </w:rPr>
      </w:pPr>
      <w:r w:rsidRPr="002461FB">
        <w:rPr>
          <w:rFonts w:ascii="Times New Roman" w:hAnsi="Times New Roman" w:cs="Times New Roman"/>
          <w:sz w:val="28"/>
          <w:szCs w:val="28"/>
        </w:rPr>
        <w:t>Так, це буде вважатися порушенням вимог ст. 23 Закону.</w:t>
      </w:r>
    </w:p>
    <w:p w:rsidR="002461FB" w:rsidRPr="002461FB" w:rsidRDefault="002461FB" w:rsidP="002461FB">
      <w:pPr>
        <w:pStyle w:val="a3"/>
        <w:ind w:left="-142" w:firstLine="850"/>
        <w:jc w:val="both"/>
        <w:rPr>
          <w:rFonts w:ascii="Times New Roman" w:hAnsi="Times New Roman" w:cs="Times New Roman"/>
          <w:sz w:val="28"/>
          <w:szCs w:val="28"/>
        </w:rPr>
      </w:pPr>
      <w:r w:rsidRPr="002461FB">
        <w:rPr>
          <w:rFonts w:ascii="Times New Roman" w:hAnsi="Times New Roman" w:cs="Times New Roman"/>
          <w:sz w:val="28"/>
          <w:szCs w:val="28"/>
        </w:rPr>
        <w:t>Незалежно від суми подарунка вбачається порушення директором вимог ч. 1 ст. 23 Закону, оскільки дарувальник  перебуває  в  підпорядкуванні обдаровуваного.</w:t>
      </w:r>
    </w:p>
    <w:p w:rsidR="00B136D4" w:rsidRDefault="002461FB" w:rsidP="00B136D4">
      <w:pPr>
        <w:pStyle w:val="a3"/>
        <w:ind w:left="-142" w:firstLine="850"/>
        <w:jc w:val="both"/>
        <w:rPr>
          <w:rFonts w:ascii="Times New Roman" w:hAnsi="Times New Roman" w:cs="Times New Roman"/>
          <w:sz w:val="28"/>
          <w:szCs w:val="28"/>
        </w:rPr>
      </w:pPr>
      <w:r w:rsidRPr="002461FB">
        <w:rPr>
          <w:rFonts w:ascii="Times New Roman" w:hAnsi="Times New Roman" w:cs="Times New Roman"/>
          <w:sz w:val="28"/>
          <w:szCs w:val="28"/>
        </w:rPr>
        <w:t>Якщо директор прийме рішення на користь підлеглого, від якого він отримав подарунок, таке рішення (відповідно до ч. 4 ст. 23 Закону) вважатиметься прийнятим в умовах конфлікту інтересів та підлягатиме скасуванню. Воно також може бути визнане незаконним у судовому порядку, а директор при- тягнутий до відповідальності за ст.ст. 1725, 1727 КУпАП.</w:t>
      </w:r>
    </w:p>
    <w:p w:rsidR="00336851" w:rsidRDefault="00336851" w:rsidP="00A26E43">
      <w:pPr>
        <w:pStyle w:val="a3"/>
        <w:ind w:left="-142"/>
        <w:jc w:val="both"/>
        <w:rPr>
          <w:rFonts w:ascii="Times New Roman" w:hAnsi="Times New Roman" w:cs="Times New Roman"/>
          <w:b/>
          <w:sz w:val="28"/>
          <w:szCs w:val="28"/>
        </w:rPr>
      </w:pPr>
    </w:p>
    <w:p w:rsidR="00B136D4" w:rsidRPr="00A26E43" w:rsidRDefault="00B136D4" w:rsidP="00A26E43">
      <w:pPr>
        <w:pStyle w:val="a3"/>
        <w:ind w:left="-142"/>
        <w:jc w:val="both"/>
        <w:rPr>
          <w:rFonts w:ascii="Times New Roman" w:hAnsi="Times New Roman" w:cs="Times New Roman"/>
          <w:b/>
          <w:sz w:val="28"/>
          <w:szCs w:val="28"/>
        </w:rPr>
      </w:pPr>
      <w:r w:rsidRPr="00A26E43">
        <w:rPr>
          <w:rFonts w:ascii="Times New Roman" w:hAnsi="Times New Roman" w:cs="Times New Roman"/>
          <w:b/>
          <w:sz w:val="28"/>
          <w:szCs w:val="28"/>
        </w:rPr>
        <w:t>Приклад 2</w:t>
      </w:r>
      <w:r w:rsidR="00A26E43">
        <w:rPr>
          <w:rFonts w:ascii="Times New Roman" w:hAnsi="Times New Roman" w:cs="Times New Roman"/>
          <w:b/>
          <w:sz w:val="28"/>
          <w:szCs w:val="28"/>
        </w:rPr>
        <w:t>.</w:t>
      </w:r>
    </w:p>
    <w:p w:rsidR="00B136D4" w:rsidRPr="00B136D4" w:rsidRDefault="00B136D4" w:rsidP="00B136D4">
      <w:pPr>
        <w:pStyle w:val="a3"/>
        <w:ind w:left="-142" w:firstLine="850"/>
        <w:jc w:val="both"/>
        <w:rPr>
          <w:rFonts w:ascii="Times New Roman" w:hAnsi="Times New Roman" w:cs="Times New Roman"/>
          <w:sz w:val="28"/>
          <w:szCs w:val="28"/>
        </w:rPr>
      </w:pPr>
      <w:r w:rsidRPr="00B136D4">
        <w:rPr>
          <w:rFonts w:ascii="Times New Roman" w:hAnsi="Times New Roman" w:cs="Times New Roman"/>
          <w:sz w:val="28"/>
          <w:szCs w:val="28"/>
        </w:rPr>
        <w:t>Начальник відділу місцевої державної адміністрації отримав від своєї двоюрідної тітки гроші у подарунок у сумі 100 000 гривень.</w:t>
      </w:r>
    </w:p>
    <w:p w:rsidR="00B136D4" w:rsidRPr="00B136D4" w:rsidRDefault="00B136D4" w:rsidP="00B136D4">
      <w:pPr>
        <w:pStyle w:val="a3"/>
        <w:ind w:left="-142" w:firstLine="850"/>
        <w:jc w:val="both"/>
        <w:rPr>
          <w:rFonts w:ascii="Times New Roman" w:hAnsi="Times New Roman" w:cs="Times New Roman"/>
          <w:sz w:val="28"/>
          <w:szCs w:val="28"/>
        </w:rPr>
      </w:pPr>
      <w:r w:rsidRPr="00B136D4">
        <w:rPr>
          <w:rFonts w:ascii="Times New Roman" w:hAnsi="Times New Roman" w:cs="Times New Roman"/>
          <w:sz w:val="28"/>
          <w:szCs w:val="28"/>
        </w:rPr>
        <w:t>Чи буде це порушенням обмежень щодо одержання подарунків, передбачених ст. 23 Закону?</w:t>
      </w:r>
    </w:p>
    <w:p w:rsidR="00B136D4" w:rsidRPr="00B136D4" w:rsidRDefault="00B136D4" w:rsidP="00B136D4">
      <w:pPr>
        <w:pStyle w:val="a3"/>
        <w:ind w:left="-142" w:firstLine="850"/>
        <w:jc w:val="both"/>
        <w:rPr>
          <w:rFonts w:ascii="Times New Roman" w:hAnsi="Times New Roman" w:cs="Times New Roman"/>
          <w:sz w:val="28"/>
          <w:szCs w:val="28"/>
        </w:rPr>
      </w:pPr>
      <w:r w:rsidRPr="00B136D4">
        <w:rPr>
          <w:rFonts w:ascii="Times New Roman" w:hAnsi="Times New Roman" w:cs="Times New Roman"/>
          <w:sz w:val="28"/>
          <w:szCs w:val="28"/>
        </w:rPr>
        <w:t>Так, зважаючи на вартість подарунка та особу дарувальника.</w:t>
      </w:r>
    </w:p>
    <w:p w:rsidR="00B136D4" w:rsidRPr="00B136D4" w:rsidRDefault="00B136D4" w:rsidP="00B136D4">
      <w:pPr>
        <w:pStyle w:val="a3"/>
        <w:ind w:left="-142" w:firstLine="850"/>
        <w:jc w:val="both"/>
        <w:rPr>
          <w:rFonts w:ascii="Times New Roman" w:hAnsi="Times New Roman" w:cs="Times New Roman"/>
          <w:sz w:val="28"/>
          <w:szCs w:val="28"/>
        </w:rPr>
      </w:pPr>
      <w:r w:rsidRPr="00B136D4">
        <w:rPr>
          <w:rFonts w:ascii="Times New Roman" w:hAnsi="Times New Roman" w:cs="Times New Roman"/>
          <w:sz w:val="28"/>
          <w:szCs w:val="28"/>
        </w:rPr>
        <w:t>Особи можуть приймати подарунки, які відповідають загальновизнаним уявленням про гостинність (ч. 2 ст. 23 Закону), крім заборонених подарунків (ч.</w:t>
      </w:r>
      <w:r>
        <w:rPr>
          <w:rFonts w:ascii="Times New Roman" w:hAnsi="Times New Roman" w:cs="Times New Roman"/>
          <w:sz w:val="28"/>
          <w:szCs w:val="28"/>
        </w:rPr>
        <w:t xml:space="preserve"> 1 </w:t>
      </w:r>
      <w:r w:rsidRPr="00B136D4">
        <w:rPr>
          <w:rFonts w:ascii="Times New Roman" w:hAnsi="Times New Roman" w:cs="Times New Roman"/>
          <w:sz w:val="28"/>
          <w:szCs w:val="28"/>
        </w:rPr>
        <w:t>ст. 23 Закону), якщо вартість таких подарунків не перевищує</w:t>
      </w:r>
      <w:r w:rsidR="00DA34FB">
        <w:rPr>
          <w:rFonts w:ascii="Times New Roman" w:hAnsi="Times New Roman" w:cs="Times New Roman"/>
          <w:sz w:val="28"/>
          <w:szCs w:val="28"/>
        </w:rPr>
        <w:t xml:space="preserve"> один </w:t>
      </w:r>
      <w:r w:rsidRPr="00B136D4">
        <w:rPr>
          <w:rFonts w:ascii="Times New Roman" w:hAnsi="Times New Roman" w:cs="Times New Roman"/>
          <w:sz w:val="28"/>
          <w:szCs w:val="28"/>
        </w:rPr>
        <w:t>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w:t>
      </w:r>
      <w:r w:rsidR="00DA34FB">
        <w:rPr>
          <w:rFonts w:ascii="Times New Roman" w:hAnsi="Times New Roman" w:cs="Times New Roman"/>
          <w:sz w:val="28"/>
          <w:szCs w:val="28"/>
        </w:rPr>
        <w:t xml:space="preserve"> два </w:t>
      </w:r>
      <w:r w:rsidRPr="00B136D4">
        <w:rPr>
          <w:rFonts w:ascii="Times New Roman" w:hAnsi="Times New Roman" w:cs="Times New Roman"/>
          <w:sz w:val="28"/>
          <w:szCs w:val="28"/>
        </w:rPr>
        <w:t xml:space="preserve">прожиткових мінімумів, встановлених для </w:t>
      </w:r>
      <w:r w:rsidR="00DA34FB">
        <w:rPr>
          <w:rFonts w:ascii="Times New Roman" w:hAnsi="Times New Roman" w:cs="Times New Roman"/>
          <w:sz w:val="28"/>
          <w:szCs w:val="28"/>
        </w:rPr>
        <w:t xml:space="preserve">працездатної </w:t>
      </w:r>
      <w:r w:rsidRPr="00B136D4">
        <w:rPr>
          <w:rFonts w:ascii="Times New Roman" w:hAnsi="Times New Roman" w:cs="Times New Roman"/>
          <w:sz w:val="28"/>
          <w:szCs w:val="28"/>
        </w:rPr>
        <w:t>особи на 1 січня того року, в якому прийнято подарунки.</w:t>
      </w:r>
    </w:p>
    <w:p w:rsidR="00B136D4" w:rsidRPr="00B136D4" w:rsidRDefault="00B136D4" w:rsidP="00B136D4">
      <w:pPr>
        <w:pStyle w:val="a3"/>
        <w:ind w:left="-142" w:firstLine="850"/>
        <w:jc w:val="both"/>
        <w:rPr>
          <w:rFonts w:ascii="Times New Roman" w:hAnsi="Times New Roman" w:cs="Times New Roman"/>
          <w:sz w:val="28"/>
          <w:szCs w:val="28"/>
        </w:rPr>
      </w:pPr>
      <w:r w:rsidRPr="00B136D4">
        <w:rPr>
          <w:rFonts w:ascii="Times New Roman" w:hAnsi="Times New Roman" w:cs="Times New Roman"/>
          <w:sz w:val="28"/>
          <w:szCs w:val="28"/>
        </w:rPr>
        <w:t>Передбачене обмеження щодо вартості подарунків не поширюється на подарунки, зокрема, які даруються близькими особами.</w:t>
      </w:r>
    </w:p>
    <w:p w:rsidR="00B136D4" w:rsidRPr="00B136D4" w:rsidRDefault="00B136D4" w:rsidP="00B136D4">
      <w:pPr>
        <w:pStyle w:val="a3"/>
        <w:ind w:left="-142" w:firstLine="850"/>
        <w:jc w:val="both"/>
        <w:rPr>
          <w:rFonts w:ascii="Times New Roman" w:hAnsi="Times New Roman" w:cs="Times New Roman"/>
          <w:sz w:val="28"/>
          <w:szCs w:val="28"/>
        </w:rPr>
      </w:pPr>
      <w:r w:rsidRPr="00B136D4">
        <w:rPr>
          <w:rFonts w:ascii="Times New Roman" w:hAnsi="Times New Roman" w:cs="Times New Roman"/>
          <w:sz w:val="28"/>
          <w:szCs w:val="28"/>
        </w:rPr>
        <w:lastRenderedPageBreak/>
        <w:t>Двоюрідна тітка не належить до категорії близьких осіб у розумінні Закону, що випливає з положення абз. 4 ч. 1 ст. 1 Закону.</w:t>
      </w:r>
    </w:p>
    <w:p w:rsidR="00B136D4" w:rsidRPr="00B136D4" w:rsidRDefault="00B136D4" w:rsidP="00B136D4">
      <w:pPr>
        <w:pStyle w:val="a3"/>
        <w:ind w:left="-142" w:firstLine="850"/>
        <w:jc w:val="both"/>
        <w:rPr>
          <w:rFonts w:ascii="Times New Roman" w:hAnsi="Times New Roman" w:cs="Times New Roman"/>
          <w:sz w:val="28"/>
          <w:szCs w:val="28"/>
        </w:rPr>
      </w:pPr>
      <w:r w:rsidRPr="00B136D4">
        <w:rPr>
          <w:rFonts w:ascii="Times New Roman" w:hAnsi="Times New Roman" w:cs="Times New Roman"/>
          <w:sz w:val="28"/>
          <w:szCs w:val="28"/>
        </w:rPr>
        <w:t>Вартість такого подарунка перевищує дозволену.</w:t>
      </w:r>
    </w:p>
    <w:p w:rsidR="002461FB" w:rsidRDefault="00B136D4" w:rsidP="00B136D4">
      <w:pPr>
        <w:pStyle w:val="a3"/>
        <w:ind w:left="-142" w:firstLine="850"/>
        <w:jc w:val="both"/>
        <w:rPr>
          <w:rFonts w:ascii="Times New Roman" w:hAnsi="Times New Roman" w:cs="Times New Roman"/>
          <w:sz w:val="28"/>
          <w:szCs w:val="28"/>
        </w:rPr>
      </w:pPr>
      <w:r w:rsidRPr="00B136D4">
        <w:rPr>
          <w:rFonts w:ascii="Times New Roman" w:hAnsi="Times New Roman" w:cs="Times New Roman"/>
          <w:sz w:val="28"/>
          <w:szCs w:val="28"/>
        </w:rPr>
        <w:t>У діях начальника відділу місцевої державної адміністрації вбачаються ознаки порушення обмежень, встановлених у ст. 23 Закону щодо одержання подарунків, що може свідчити про вчинення ним адміністративного правопорушення, передбаченого ч. 1 ст. 1725 КУпАП.</w:t>
      </w:r>
    </w:p>
    <w:p w:rsidR="00B85B51" w:rsidRDefault="00B85B51" w:rsidP="00B136D4">
      <w:pPr>
        <w:pStyle w:val="a3"/>
        <w:ind w:left="-142" w:firstLine="850"/>
        <w:jc w:val="both"/>
        <w:rPr>
          <w:rFonts w:ascii="Times New Roman" w:hAnsi="Times New Roman" w:cs="Times New Roman"/>
          <w:sz w:val="28"/>
          <w:szCs w:val="28"/>
        </w:rPr>
      </w:pPr>
    </w:p>
    <w:p w:rsidR="00165C9A" w:rsidRPr="00067816" w:rsidRDefault="00DA34FB" w:rsidP="00067816">
      <w:pPr>
        <w:pStyle w:val="a3"/>
        <w:ind w:left="-142"/>
        <w:jc w:val="center"/>
        <w:rPr>
          <w:rFonts w:ascii="Times New Roman" w:hAnsi="Times New Roman" w:cs="Times New Roman"/>
          <w:b/>
          <w:i/>
          <w:sz w:val="28"/>
          <w:szCs w:val="28"/>
        </w:rPr>
      </w:pPr>
      <w:r w:rsidRPr="00067816">
        <w:rPr>
          <w:rFonts w:ascii="Times New Roman" w:hAnsi="Times New Roman" w:cs="Times New Roman"/>
          <w:b/>
          <w:i/>
          <w:sz w:val="28"/>
          <w:szCs w:val="28"/>
        </w:rPr>
        <w:t>7</w:t>
      </w:r>
      <w:r w:rsidR="00495397" w:rsidRPr="00067816">
        <w:rPr>
          <w:rFonts w:ascii="Times New Roman" w:hAnsi="Times New Roman" w:cs="Times New Roman"/>
          <w:b/>
          <w:i/>
          <w:sz w:val="28"/>
          <w:szCs w:val="28"/>
        </w:rPr>
        <w:t>.</w:t>
      </w:r>
      <w:r w:rsidR="000134C9" w:rsidRPr="00067816">
        <w:rPr>
          <w:rFonts w:ascii="Times New Roman" w:hAnsi="Times New Roman" w:cs="Times New Roman"/>
          <w:b/>
          <w:i/>
          <w:sz w:val="28"/>
          <w:szCs w:val="28"/>
        </w:rPr>
        <w:t>Обмеження щодо сумі</w:t>
      </w:r>
      <w:r w:rsidR="00C7172C" w:rsidRPr="00067816">
        <w:rPr>
          <w:rFonts w:ascii="Times New Roman" w:hAnsi="Times New Roman" w:cs="Times New Roman"/>
          <w:b/>
          <w:i/>
          <w:sz w:val="28"/>
          <w:szCs w:val="28"/>
        </w:rPr>
        <w:t>сни</w:t>
      </w:r>
      <w:r w:rsidR="000134C9" w:rsidRPr="00067816">
        <w:rPr>
          <w:rFonts w:ascii="Times New Roman" w:hAnsi="Times New Roman" w:cs="Times New Roman"/>
          <w:b/>
          <w:i/>
          <w:sz w:val="28"/>
          <w:szCs w:val="28"/>
        </w:rPr>
        <w:t>цтва та суміщення з іншими видами діяльності</w:t>
      </w:r>
      <w:r w:rsidRPr="00067816">
        <w:rPr>
          <w:rFonts w:ascii="Times New Roman" w:hAnsi="Times New Roman" w:cs="Times New Roman"/>
          <w:b/>
          <w:i/>
          <w:sz w:val="28"/>
          <w:szCs w:val="28"/>
        </w:rPr>
        <w:t>.</w:t>
      </w:r>
    </w:p>
    <w:p w:rsidR="00DA0E1B" w:rsidRDefault="00DA0E1B" w:rsidP="00AC592D">
      <w:pPr>
        <w:pStyle w:val="a3"/>
        <w:ind w:left="-142"/>
        <w:jc w:val="both"/>
        <w:rPr>
          <w:rFonts w:ascii="Times New Roman" w:hAnsi="Times New Roman" w:cs="Times New Roman"/>
          <w:sz w:val="28"/>
          <w:szCs w:val="28"/>
        </w:rPr>
      </w:pPr>
    </w:p>
    <w:p w:rsidR="000134C9" w:rsidRDefault="00DA34FB" w:rsidP="00AC592D">
      <w:pPr>
        <w:pStyle w:val="a3"/>
        <w:ind w:left="-142"/>
        <w:jc w:val="both"/>
        <w:rPr>
          <w:rFonts w:ascii="Times New Roman" w:hAnsi="Times New Roman" w:cs="Times New Roman"/>
          <w:sz w:val="28"/>
          <w:szCs w:val="28"/>
        </w:rPr>
      </w:pPr>
      <w:r w:rsidRPr="00DA34FB">
        <w:rPr>
          <w:rFonts w:ascii="Times New Roman" w:hAnsi="Times New Roman" w:cs="Times New Roman"/>
          <w:b/>
          <w:sz w:val="28"/>
          <w:szCs w:val="28"/>
        </w:rPr>
        <w:t>7</w:t>
      </w:r>
      <w:r w:rsidR="00DA0E1B" w:rsidRPr="00DA34FB">
        <w:rPr>
          <w:rFonts w:ascii="Times New Roman" w:hAnsi="Times New Roman" w:cs="Times New Roman"/>
          <w:b/>
          <w:sz w:val="28"/>
          <w:szCs w:val="28"/>
        </w:rPr>
        <w:t>.1</w:t>
      </w:r>
      <w:r w:rsidR="00DA0E1B" w:rsidRPr="00DA0E1B">
        <w:rPr>
          <w:rFonts w:ascii="Times New Roman" w:hAnsi="Times New Roman" w:cs="Times New Roman"/>
          <w:sz w:val="28"/>
          <w:szCs w:val="28"/>
        </w:rPr>
        <w:t>.</w:t>
      </w:r>
      <w:r w:rsidR="00DA0E1B" w:rsidRPr="00B85B51">
        <w:rPr>
          <w:rFonts w:ascii="Times New Roman" w:hAnsi="Times New Roman" w:cs="Times New Roman"/>
          <w:b/>
          <w:sz w:val="28"/>
          <w:szCs w:val="28"/>
        </w:rPr>
        <w:t>Зміст обмеження щодо зайняття іншою оплачуваною або підприємницькою діяльністю</w:t>
      </w:r>
    </w:p>
    <w:p w:rsidR="00DA0E1B" w:rsidRPr="00DA0E1B" w:rsidRDefault="00DA0E1B" w:rsidP="00DA0E1B">
      <w:pPr>
        <w:pStyle w:val="a3"/>
        <w:ind w:left="-142" w:firstLine="850"/>
        <w:jc w:val="both"/>
        <w:rPr>
          <w:rFonts w:ascii="Times New Roman" w:hAnsi="Times New Roman" w:cs="Times New Roman"/>
          <w:sz w:val="28"/>
          <w:szCs w:val="28"/>
        </w:rPr>
      </w:pPr>
      <w:r w:rsidRPr="00DA0E1B">
        <w:rPr>
          <w:rFonts w:ascii="Times New Roman" w:hAnsi="Times New Roman" w:cs="Times New Roman"/>
          <w:sz w:val="28"/>
          <w:szCs w:val="28"/>
        </w:rPr>
        <w:t>У ст. 25 Закону визначено обмеження щодо сумісництва та суміщення з іншими видами діяльності для осіб, зазначених у п. 1 ч. 1 ст. 3 Закону (категорії осіб — розділ 1 Методичних рекомендацій).</w:t>
      </w:r>
    </w:p>
    <w:p w:rsidR="00DA0E1B" w:rsidRPr="00DA0E1B" w:rsidRDefault="00DA0E1B" w:rsidP="00DA0E1B">
      <w:pPr>
        <w:pStyle w:val="a3"/>
        <w:ind w:left="-142" w:firstLine="850"/>
        <w:jc w:val="both"/>
        <w:rPr>
          <w:rFonts w:ascii="Times New Roman" w:hAnsi="Times New Roman" w:cs="Times New Roman"/>
          <w:sz w:val="28"/>
          <w:szCs w:val="28"/>
        </w:rPr>
      </w:pPr>
      <w:r w:rsidRPr="00DA0E1B">
        <w:rPr>
          <w:rFonts w:ascii="Times New Roman" w:hAnsi="Times New Roman" w:cs="Times New Roman"/>
          <w:sz w:val="28"/>
          <w:szCs w:val="28"/>
        </w:rPr>
        <w:t>Цим особам заборонено займатися іншою оплачуваною (крім викладацької, наукової та творчої діяльності, медичної практики, інструкторської та суддівської практики зі спорту) або підприємницькою діяльністю, якщо інше   не передбачено Конституцією або законами України (п. 1 ч. 1 ст. 25 Закону).</w:t>
      </w:r>
    </w:p>
    <w:p w:rsidR="00DA0E1B" w:rsidRPr="00DA0E1B" w:rsidRDefault="00DA0E1B" w:rsidP="00DA0E1B">
      <w:pPr>
        <w:pStyle w:val="a3"/>
        <w:ind w:left="-142" w:firstLine="850"/>
        <w:jc w:val="both"/>
        <w:rPr>
          <w:rFonts w:ascii="Times New Roman" w:hAnsi="Times New Roman" w:cs="Times New Roman"/>
          <w:sz w:val="28"/>
          <w:szCs w:val="28"/>
        </w:rPr>
      </w:pPr>
      <w:r w:rsidRPr="00DA0E1B">
        <w:rPr>
          <w:rFonts w:ascii="Times New Roman" w:hAnsi="Times New Roman" w:cs="Times New Roman"/>
          <w:sz w:val="28"/>
          <w:szCs w:val="28"/>
        </w:rPr>
        <w:t>Обмеження щодо сумісництва та суміщення з іншими видами діяльності не поширюються на:</w:t>
      </w:r>
    </w:p>
    <w:p w:rsidR="00DA0E1B" w:rsidRPr="00DA0E1B" w:rsidRDefault="00DA0E1B" w:rsidP="00DA0E1B">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A0E1B">
        <w:rPr>
          <w:rFonts w:ascii="Times New Roman" w:hAnsi="Times New Roman" w:cs="Times New Roman"/>
          <w:sz w:val="28"/>
          <w:szCs w:val="28"/>
        </w:rPr>
        <w:t>депутатів Верховної Ради Автономної Республіки Крим;</w:t>
      </w:r>
    </w:p>
    <w:p w:rsidR="00DA0E1B" w:rsidRPr="00DA0E1B" w:rsidRDefault="00DA0E1B" w:rsidP="00DA0E1B">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A0E1B">
        <w:rPr>
          <w:rFonts w:ascii="Times New Roman" w:hAnsi="Times New Roman" w:cs="Times New Roman"/>
          <w:sz w:val="28"/>
          <w:szCs w:val="28"/>
        </w:rPr>
        <w:t>депутатів місцевих рад (крім тих, які здійснюють свої повноваження у відповідній раді на постійній основі);</w:t>
      </w:r>
    </w:p>
    <w:p w:rsidR="00DA0E1B" w:rsidRPr="00DA0E1B" w:rsidRDefault="00DA0E1B" w:rsidP="00DA0E1B">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A0E1B">
        <w:rPr>
          <w:rFonts w:ascii="Times New Roman" w:hAnsi="Times New Roman" w:cs="Times New Roman"/>
          <w:sz w:val="28"/>
          <w:szCs w:val="28"/>
        </w:rPr>
        <w:t>присяжних;</w:t>
      </w:r>
    </w:p>
    <w:p w:rsidR="00DA0E1B" w:rsidRPr="00DA0E1B" w:rsidRDefault="00DA0E1B" w:rsidP="00DA0E1B">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A0E1B">
        <w:rPr>
          <w:rFonts w:ascii="Times New Roman" w:hAnsi="Times New Roman" w:cs="Times New Roman"/>
          <w:sz w:val="28"/>
          <w:szCs w:val="28"/>
        </w:rPr>
        <w:t>помічників-консультантів народних депутатів України;</w:t>
      </w:r>
    </w:p>
    <w:p w:rsidR="00DA0E1B" w:rsidRPr="00DA0E1B" w:rsidRDefault="00DA0E1B" w:rsidP="00DA0E1B">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A0E1B">
        <w:rPr>
          <w:rFonts w:ascii="Times New Roman" w:hAnsi="Times New Roman" w:cs="Times New Roman"/>
          <w:sz w:val="28"/>
          <w:szCs w:val="28"/>
        </w:rPr>
        <w:t>працівників секретаріатів Голови Верховної Ради України, Першого заступника Голови Верховної Ради України та заступника Голови Верховної Ради України;</w:t>
      </w:r>
    </w:p>
    <w:p w:rsidR="00DA0E1B" w:rsidRPr="00DA0E1B" w:rsidRDefault="00DA0E1B" w:rsidP="00DA0E1B">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A0E1B">
        <w:rPr>
          <w:rFonts w:ascii="Times New Roman" w:hAnsi="Times New Roman" w:cs="Times New Roman"/>
          <w:sz w:val="28"/>
          <w:szCs w:val="28"/>
        </w:rPr>
        <w:t>працівників секретаріатів  депутатських  фракцій  (депутатських  груп) у Верховній Раді України;</w:t>
      </w:r>
    </w:p>
    <w:p w:rsidR="00DA0E1B" w:rsidRDefault="00DA0E1B" w:rsidP="00DA0E1B">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A0E1B">
        <w:rPr>
          <w:rFonts w:ascii="Times New Roman" w:hAnsi="Times New Roman" w:cs="Times New Roman"/>
          <w:sz w:val="28"/>
          <w:szCs w:val="28"/>
        </w:rPr>
        <w:t>працівників патронатних служб у державних органах</w:t>
      </w:r>
      <w:r w:rsidR="00A016A7">
        <w:rPr>
          <w:rFonts w:ascii="Times New Roman" w:hAnsi="Times New Roman" w:cs="Times New Roman"/>
          <w:sz w:val="28"/>
          <w:szCs w:val="28"/>
        </w:rPr>
        <w:t>.</w:t>
      </w:r>
    </w:p>
    <w:p w:rsidR="00C7172C" w:rsidRDefault="00C7172C" w:rsidP="00AC592D">
      <w:pPr>
        <w:pStyle w:val="a3"/>
        <w:ind w:left="-142"/>
        <w:jc w:val="both"/>
        <w:rPr>
          <w:rFonts w:ascii="Times New Roman" w:hAnsi="Times New Roman" w:cs="Times New Roman"/>
          <w:b/>
          <w:sz w:val="28"/>
          <w:szCs w:val="28"/>
        </w:rPr>
      </w:pPr>
    </w:p>
    <w:p w:rsidR="009954AE" w:rsidRDefault="00DA34FB" w:rsidP="00AC592D">
      <w:pPr>
        <w:pStyle w:val="a3"/>
        <w:ind w:left="-142"/>
        <w:jc w:val="both"/>
        <w:rPr>
          <w:rFonts w:ascii="Times New Roman" w:hAnsi="Times New Roman" w:cs="Times New Roman"/>
          <w:sz w:val="28"/>
          <w:szCs w:val="28"/>
        </w:rPr>
      </w:pPr>
      <w:r>
        <w:rPr>
          <w:rFonts w:ascii="Times New Roman" w:hAnsi="Times New Roman" w:cs="Times New Roman"/>
          <w:b/>
          <w:sz w:val="28"/>
          <w:szCs w:val="28"/>
        </w:rPr>
        <w:t>7</w:t>
      </w:r>
      <w:r w:rsidR="00357526" w:rsidRPr="00DA34FB">
        <w:rPr>
          <w:rFonts w:ascii="Times New Roman" w:hAnsi="Times New Roman" w:cs="Times New Roman"/>
          <w:b/>
          <w:sz w:val="28"/>
          <w:szCs w:val="28"/>
        </w:rPr>
        <w:t>.2</w:t>
      </w:r>
      <w:r w:rsidR="00357526" w:rsidRPr="00357526">
        <w:rPr>
          <w:rFonts w:ascii="Times New Roman" w:hAnsi="Times New Roman" w:cs="Times New Roman"/>
          <w:sz w:val="28"/>
          <w:szCs w:val="28"/>
        </w:rPr>
        <w:t>.</w:t>
      </w:r>
      <w:r w:rsidR="00357526">
        <w:rPr>
          <w:rFonts w:ascii="Times New Roman" w:hAnsi="Times New Roman" w:cs="Times New Roman"/>
          <w:sz w:val="28"/>
          <w:szCs w:val="28"/>
        </w:rPr>
        <w:t xml:space="preserve"> </w:t>
      </w:r>
      <w:r w:rsidR="00357526" w:rsidRPr="00B85B51">
        <w:rPr>
          <w:rFonts w:ascii="Times New Roman" w:hAnsi="Times New Roman" w:cs="Times New Roman"/>
          <w:b/>
          <w:sz w:val="28"/>
          <w:szCs w:val="28"/>
        </w:rPr>
        <w:t>Інша оплачувана діяльність</w:t>
      </w:r>
      <w:r w:rsidR="00B85B51">
        <w:rPr>
          <w:rFonts w:ascii="Times New Roman" w:hAnsi="Times New Roman" w:cs="Times New Roman"/>
          <w:b/>
          <w:sz w:val="28"/>
          <w:szCs w:val="28"/>
        </w:rPr>
        <w:t>.</w:t>
      </w:r>
    </w:p>
    <w:p w:rsidR="00357526" w:rsidRPr="00357526" w:rsidRDefault="00357526" w:rsidP="00357526">
      <w:pPr>
        <w:pStyle w:val="a3"/>
        <w:ind w:left="-142" w:firstLine="850"/>
        <w:jc w:val="both"/>
        <w:rPr>
          <w:rFonts w:ascii="Times New Roman" w:hAnsi="Times New Roman" w:cs="Times New Roman"/>
          <w:sz w:val="28"/>
          <w:szCs w:val="28"/>
        </w:rPr>
      </w:pPr>
      <w:r w:rsidRPr="00357526">
        <w:rPr>
          <w:rFonts w:ascii="Times New Roman" w:hAnsi="Times New Roman" w:cs="Times New Roman"/>
          <w:sz w:val="28"/>
          <w:szCs w:val="28"/>
        </w:rPr>
        <w:t>Іншою оплачуваною діяльністю є будь-яка діяльність, що не містить ознак підприємницької діяльності та полягає у виконанні робіт та/або наданні послуг, які оплачуються або можуть бути оплачені у майбутньому.</w:t>
      </w:r>
    </w:p>
    <w:p w:rsidR="00357526" w:rsidRDefault="00357526" w:rsidP="00357526">
      <w:pPr>
        <w:pStyle w:val="a3"/>
        <w:ind w:left="-142" w:firstLine="850"/>
        <w:jc w:val="both"/>
        <w:rPr>
          <w:rFonts w:ascii="Times New Roman" w:hAnsi="Times New Roman" w:cs="Times New Roman"/>
          <w:sz w:val="28"/>
          <w:szCs w:val="28"/>
        </w:rPr>
      </w:pPr>
      <w:r w:rsidRPr="00357526">
        <w:rPr>
          <w:rFonts w:ascii="Times New Roman" w:hAnsi="Times New Roman" w:cs="Times New Roman"/>
          <w:sz w:val="28"/>
          <w:szCs w:val="28"/>
        </w:rPr>
        <w:t>Визначене п. 1 ч. 1 ст. 25 Закону обмеження сфокусовано не на винагороді за результатами здійснення нею іншої, ніж виконання функцій держави або місцевого самоврядування, діяльності, а саме на зайнятті такою діяльністю, яка оплачується чи може бути оплачена</w:t>
      </w:r>
      <w:r>
        <w:rPr>
          <w:rFonts w:ascii="Times New Roman" w:hAnsi="Times New Roman" w:cs="Times New Roman"/>
          <w:sz w:val="28"/>
          <w:szCs w:val="28"/>
        </w:rPr>
        <w:t>.</w:t>
      </w:r>
    </w:p>
    <w:p w:rsidR="00357526" w:rsidRDefault="00C90FBF" w:rsidP="00357526">
      <w:pPr>
        <w:pStyle w:val="a3"/>
        <w:ind w:left="-142" w:firstLine="850"/>
        <w:jc w:val="both"/>
        <w:rPr>
          <w:rFonts w:ascii="Times New Roman" w:hAnsi="Times New Roman" w:cs="Times New Roman"/>
          <w:sz w:val="28"/>
          <w:szCs w:val="28"/>
        </w:rPr>
      </w:pPr>
      <w:r w:rsidRPr="00C90FBF">
        <w:rPr>
          <w:rFonts w:ascii="Times New Roman" w:hAnsi="Times New Roman" w:cs="Times New Roman"/>
          <w:sz w:val="28"/>
          <w:szCs w:val="28"/>
        </w:rPr>
        <w:t>Отже, власне факт зайняття особою іншою оплачуваною діяльністю, незалежно від фінансових результатів такої діяльності, свідчитиме про порушення зазначених вимог Закону.</w:t>
      </w:r>
    </w:p>
    <w:p w:rsidR="006F563E" w:rsidRPr="00B10749" w:rsidRDefault="006F563E" w:rsidP="00CA1D12">
      <w:pPr>
        <w:pStyle w:val="a3"/>
        <w:ind w:left="-142"/>
        <w:jc w:val="both"/>
        <w:rPr>
          <w:rFonts w:ascii="Times New Roman" w:hAnsi="Times New Roman" w:cs="Times New Roman"/>
          <w:b/>
          <w:sz w:val="28"/>
          <w:szCs w:val="28"/>
        </w:rPr>
      </w:pPr>
    </w:p>
    <w:p w:rsidR="002354E3" w:rsidRDefault="00CA1D12" w:rsidP="00CA1D12">
      <w:pPr>
        <w:pStyle w:val="a3"/>
        <w:ind w:left="-142"/>
        <w:jc w:val="both"/>
        <w:rPr>
          <w:rFonts w:ascii="Times New Roman" w:hAnsi="Times New Roman" w:cs="Times New Roman"/>
          <w:b/>
          <w:sz w:val="28"/>
          <w:szCs w:val="28"/>
        </w:rPr>
      </w:pPr>
      <w:r w:rsidRPr="00CA1D12">
        <w:rPr>
          <w:rFonts w:ascii="Times New Roman" w:hAnsi="Times New Roman" w:cs="Times New Roman"/>
          <w:b/>
          <w:sz w:val="28"/>
          <w:szCs w:val="28"/>
        </w:rPr>
        <w:t>7.3 Підприємницька діяльність</w:t>
      </w:r>
    </w:p>
    <w:p w:rsidR="00C7172C" w:rsidRDefault="00C7172C" w:rsidP="00EE5556">
      <w:pPr>
        <w:pStyle w:val="22"/>
        <w:shd w:val="clear" w:color="auto" w:fill="auto"/>
        <w:spacing w:before="0"/>
        <w:ind w:firstLine="284"/>
        <w:rPr>
          <w:rFonts w:ascii="Times New Roman" w:hAnsi="Times New Roman" w:cs="Times New Roman"/>
          <w:lang w:val="uk-UA"/>
        </w:rPr>
      </w:pPr>
      <w:r>
        <w:rPr>
          <w:rFonts w:ascii="Times New Roman" w:hAnsi="Times New Roman" w:cs="Times New Roman"/>
          <w:lang w:val="uk-UA"/>
        </w:rPr>
        <w:t xml:space="preserve">Підприємство - це самостійна, ініціативна, систематична, на власний ризик підприємницька діяльність, що здійснюється суб’єктами господарювання з метою </w:t>
      </w:r>
      <w:r>
        <w:rPr>
          <w:rFonts w:ascii="Times New Roman" w:hAnsi="Times New Roman" w:cs="Times New Roman"/>
          <w:lang w:val="uk-UA"/>
        </w:rPr>
        <w:lastRenderedPageBreak/>
        <w:t>досягнення економічних і соціальних результатів та одержання прибутків (ч.1ст42 ГК)</w:t>
      </w:r>
      <w:r w:rsidR="00053BA7">
        <w:rPr>
          <w:rFonts w:ascii="Times New Roman" w:hAnsi="Times New Roman" w:cs="Times New Roman"/>
          <w:lang w:val="uk-UA"/>
        </w:rPr>
        <w:t>.</w:t>
      </w:r>
    </w:p>
    <w:p w:rsidR="00C7172C" w:rsidRDefault="00C7172C" w:rsidP="00EE5556">
      <w:pPr>
        <w:pStyle w:val="22"/>
        <w:shd w:val="clear" w:color="auto" w:fill="auto"/>
        <w:spacing w:before="0"/>
        <w:ind w:firstLine="284"/>
        <w:rPr>
          <w:rFonts w:ascii="Times New Roman" w:hAnsi="Times New Roman" w:cs="Times New Roman"/>
          <w:lang w:val="uk-UA"/>
        </w:rPr>
      </w:pPr>
      <w:r>
        <w:rPr>
          <w:rFonts w:ascii="Times New Roman" w:hAnsi="Times New Roman" w:cs="Times New Roman"/>
          <w:lang w:val="uk-UA"/>
        </w:rPr>
        <w:t>Господарська діяльність – це діяльність суб’єкта господарювання у сфері суспільного виробництва, спрямована на виготовлення та реалізацію продукції, виконання роботи чи надання послуг</w:t>
      </w:r>
      <w:r w:rsidR="00053BA7">
        <w:rPr>
          <w:rFonts w:ascii="Times New Roman" w:hAnsi="Times New Roman" w:cs="Times New Roman"/>
          <w:lang w:val="uk-UA"/>
        </w:rPr>
        <w:t xml:space="preserve"> вартісного характеру, що має цінову визначеність. При цьому господарська діяльність, що здійснюється для досягнення економічних та соціальних результатів та з метою є підприємництвом, а суб’єкти підприємництва-підприємцями (ст.3 ГК).</w:t>
      </w:r>
    </w:p>
    <w:p w:rsidR="00096160" w:rsidRDefault="00053BA7" w:rsidP="00EE5556">
      <w:pPr>
        <w:pStyle w:val="22"/>
        <w:shd w:val="clear" w:color="auto" w:fill="auto"/>
        <w:spacing w:before="0"/>
        <w:ind w:firstLine="284"/>
        <w:rPr>
          <w:rFonts w:ascii="Times New Roman" w:hAnsi="Times New Roman" w:cs="Times New Roman"/>
          <w:lang w:val="uk-UA"/>
        </w:rPr>
      </w:pPr>
      <w:r>
        <w:rPr>
          <w:rFonts w:ascii="Times New Roman" w:hAnsi="Times New Roman" w:cs="Times New Roman"/>
          <w:lang w:val="uk-UA"/>
        </w:rPr>
        <w:t xml:space="preserve">Самозайнята особа -  платник податку який є ФОП або провадить незалежну професійну діяльність за умовами, що така діяльність за умови, що така особа не є працівником у межах такої підприємницької чи </w:t>
      </w:r>
      <w:r w:rsidR="001C640D">
        <w:rPr>
          <w:rFonts w:ascii="Times New Roman" w:hAnsi="Times New Roman" w:cs="Times New Roman"/>
          <w:lang w:val="uk-UA"/>
        </w:rPr>
        <w:t xml:space="preserve">незалежної професійної </w:t>
      </w:r>
      <w:r>
        <w:rPr>
          <w:rFonts w:ascii="Times New Roman" w:hAnsi="Times New Roman" w:cs="Times New Roman"/>
          <w:lang w:val="uk-UA"/>
        </w:rPr>
        <w:t>діяльності</w:t>
      </w:r>
      <w:r w:rsidR="001C640D">
        <w:rPr>
          <w:rFonts w:ascii="Times New Roman" w:hAnsi="Times New Roman" w:cs="Times New Roman"/>
          <w:lang w:val="uk-UA"/>
        </w:rPr>
        <w:t xml:space="preserve"> (п.п.14.1.226</w:t>
      </w:r>
      <w:r w:rsidR="00096160">
        <w:rPr>
          <w:rFonts w:ascii="Times New Roman" w:hAnsi="Times New Roman" w:cs="Times New Roman"/>
          <w:lang w:val="uk-UA"/>
        </w:rPr>
        <w:t xml:space="preserve"> п.14.1 ст. 14 ПК)</w:t>
      </w:r>
    </w:p>
    <w:p w:rsidR="00096160" w:rsidRDefault="00096160" w:rsidP="00EE5556">
      <w:pPr>
        <w:pStyle w:val="22"/>
        <w:shd w:val="clear" w:color="auto" w:fill="auto"/>
        <w:spacing w:before="0"/>
        <w:ind w:firstLine="284"/>
        <w:rPr>
          <w:rFonts w:ascii="Times New Roman" w:hAnsi="Times New Roman" w:cs="Times New Roman"/>
          <w:lang w:val="uk-UA"/>
        </w:rPr>
      </w:pPr>
      <w:r>
        <w:rPr>
          <w:rFonts w:ascii="Times New Roman" w:hAnsi="Times New Roman" w:cs="Times New Roman"/>
          <w:lang w:val="uk-UA"/>
        </w:rPr>
        <w:t>Викладацька, наукова та творча діяльність, медична практика, інструкторська та суддівська практика зі спорту також можуть бути видами підприємницької діяльності. Якщо особа займається вищезазначеними видами діяльності  як ФОП, матиме місце порушення заборони, встановленої у п.1ч.1ст25 Закону.</w:t>
      </w:r>
    </w:p>
    <w:p w:rsidR="00096160" w:rsidRDefault="00096160" w:rsidP="00EE5556">
      <w:pPr>
        <w:pStyle w:val="22"/>
        <w:shd w:val="clear" w:color="auto" w:fill="auto"/>
        <w:spacing w:before="0"/>
        <w:ind w:firstLine="284"/>
        <w:rPr>
          <w:rFonts w:ascii="Times New Roman" w:hAnsi="Times New Roman" w:cs="Times New Roman"/>
          <w:lang w:val="uk-UA"/>
        </w:rPr>
      </w:pPr>
      <w:r>
        <w:rPr>
          <w:rFonts w:ascii="Times New Roman" w:hAnsi="Times New Roman" w:cs="Times New Roman"/>
          <w:lang w:val="uk-UA"/>
        </w:rPr>
        <w:t>Володіння корпоративним правами не вважається підприємництвом (ч.2ст167 ГК).</w:t>
      </w:r>
    </w:p>
    <w:p w:rsidR="00096160" w:rsidRDefault="00096160" w:rsidP="00096160">
      <w:pPr>
        <w:pStyle w:val="22"/>
        <w:shd w:val="clear" w:color="auto" w:fill="auto"/>
        <w:spacing w:before="0"/>
        <w:ind w:firstLine="284"/>
        <w:jc w:val="center"/>
        <w:rPr>
          <w:rFonts w:ascii="Times New Roman" w:hAnsi="Times New Roman" w:cs="Times New Roman"/>
          <w:b/>
          <w:lang w:val="uk-UA"/>
        </w:rPr>
      </w:pPr>
    </w:p>
    <w:p w:rsidR="00053BA7" w:rsidRDefault="006F563E" w:rsidP="006F563E">
      <w:pPr>
        <w:pStyle w:val="22"/>
        <w:shd w:val="clear" w:color="auto" w:fill="auto"/>
        <w:spacing w:before="0"/>
        <w:ind w:firstLine="284"/>
        <w:rPr>
          <w:rFonts w:ascii="Times New Roman" w:hAnsi="Times New Roman" w:cs="Times New Roman"/>
          <w:b/>
          <w:lang w:val="uk-UA"/>
        </w:rPr>
      </w:pPr>
      <w:r w:rsidRPr="006F563E">
        <w:rPr>
          <w:rFonts w:ascii="Times New Roman" w:hAnsi="Times New Roman" w:cs="Times New Roman"/>
          <w:b/>
          <w:lang w:val="uk-UA"/>
        </w:rPr>
        <w:t>7</w:t>
      </w:r>
      <w:r w:rsidR="00096160" w:rsidRPr="00096160">
        <w:rPr>
          <w:rFonts w:ascii="Times New Roman" w:hAnsi="Times New Roman" w:cs="Times New Roman"/>
          <w:b/>
          <w:lang w:val="uk-UA"/>
        </w:rPr>
        <w:t>.4 Дозволені види оплачуваної діяльності</w:t>
      </w:r>
    </w:p>
    <w:p w:rsidR="00096160" w:rsidRDefault="006F563E" w:rsidP="00096160">
      <w:pPr>
        <w:pStyle w:val="22"/>
        <w:shd w:val="clear" w:color="auto" w:fill="auto"/>
        <w:spacing w:before="0"/>
        <w:ind w:firstLine="284"/>
        <w:rPr>
          <w:rFonts w:ascii="Times New Roman" w:hAnsi="Times New Roman" w:cs="Times New Roman"/>
          <w:b/>
          <w:lang w:val="uk-UA"/>
        </w:rPr>
      </w:pPr>
      <w:r w:rsidRPr="006F563E">
        <w:rPr>
          <w:rFonts w:ascii="Times New Roman" w:hAnsi="Times New Roman" w:cs="Times New Roman"/>
          <w:b/>
          <w:lang w:val="uk-UA"/>
        </w:rPr>
        <w:t>7</w:t>
      </w:r>
      <w:r w:rsidR="00096160">
        <w:rPr>
          <w:rFonts w:ascii="Times New Roman" w:hAnsi="Times New Roman" w:cs="Times New Roman"/>
          <w:b/>
          <w:lang w:val="uk-UA"/>
        </w:rPr>
        <w:t>.4.1 Викладацька діяльність</w:t>
      </w:r>
    </w:p>
    <w:p w:rsidR="0023705A" w:rsidRDefault="0023705A" w:rsidP="0023705A">
      <w:pPr>
        <w:pStyle w:val="22"/>
        <w:shd w:val="clear" w:color="auto" w:fill="auto"/>
        <w:spacing w:before="0"/>
        <w:ind w:firstLine="284"/>
        <w:rPr>
          <w:rFonts w:ascii="Times New Roman" w:hAnsi="Times New Roman" w:cs="Times New Roman"/>
          <w:lang w:val="uk-UA"/>
        </w:rPr>
      </w:pPr>
      <w:r w:rsidRPr="0023705A">
        <w:rPr>
          <w:rFonts w:ascii="Times New Roman" w:hAnsi="Times New Roman" w:cs="Times New Roman"/>
          <w:lang w:val="uk-UA"/>
        </w:rPr>
        <w:t>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r>
        <w:rPr>
          <w:rFonts w:ascii="Times New Roman" w:hAnsi="Times New Roman" w:cs="Times New Roman"/>
          <w:lang w:val="uk-UA"/>
        </w:rPr>
        <w:t xml:space="preserve"> (п.4ч.1ст.1 Закону України «Про освіту».</w:t>
      </w:r>
    </w:p>
    <w:p w:rsidR="0023705A" w:rsidRDefault="0023705A" w:rsidP="0023705A">
      <w:pPr>
        <w:pStyle w:val="a3"/>
        <w:ind w:firstLine="426"/>
        <w:jc w:val="both"/>
        <w:rPr>
          <w:rFonts w:ascii="Times New Roman" w:hAnsi="Times New Roman" w:cs="Times New Roman"/>
          <w:sz w:val="28"/>
          <w:szCs w:val="28"/>
        </w:rPr>
      </w:pPr>
      <w:r w:rsidRPr="0023705A">
        <w:rPr>
          <w:rFonts w:ascii="Times New Roman" w:hAnsi="Times New Roman" w:cs="Times New Roman"/>
          <w:sz w:val="28"/>
          <w:szCs w:val="28"/>
        </w:rPr>
        <w:t>Відповідно</w:t>
      </w:r>
      <w:r>
        <w:rPr>
          <w:rFonts w:ascii="Times New Roman" w:hAnsi="Times New Roman" w:cs="Times New Roman"/>
          <w:sz w:val="28"/>
          <w:szCs w:val="28"/>
        </w:rPr>
        <w:t xml:space="preserve"> до п.3 Рішення Конституційного Суду </w:t>
      </w:r>
      <w:r w:rsidR="00DB1F32">
        <w:rPr>
          <w:rFonts w:ascii="Times New Roman" w:hAnsi="Times New Roman" w:cs="Times New Roman"/>
          <w:sz w:val="28"/>
          <w:szCs w:val="28"/>
        </w:rPr>
        <w:t>У</w:t>
      </w:r>
      <w:r>
        <w:rPr>
          <w:rFonts w:ascii="Times New Roman" w:hAnsi="Times New Roman" w:cs="Times New Roman"/>
          <w:sz w:val="28"/>
          <w:szCs w:val="28"/>
        </w:rPr>
        <w:t>країни від 06.10.2010№21-рп/2010 Наукова і викладацька діяльність є видами інтелектуальної і творчої діяльності, що спрямована на одержання, поширення, використання нових знань, фахових навичок, їх практичного застосування</w:t>
      </w:r>
      <w:r w:rsidR="00DB1F32">
        <w:rPr>
          <w:rFonts w:ascii="Times New Roman" w:hAnsi="Times New Roman" w:cs="Times New Roman"/>
          <w:sz w:val="28"/>
          <w:szCs w:val="28"/>
        </w:rPr>
        <w:t>.</w:t>
      </w:r>
    </w:p>
    <w:p w:rsidR="00DB1F32" w:rsidRDefault="00DB1F32" w:rsidP="0023705A">
      <w:pPr>
        <w:pStyle w:val="a3"/>
        <w:ind w:firstLine="426"/>
        <w:jc w:val="both"/>
        <w:rPr>
          <w:rFonts w:ascii="Times New Roman" w:hAnsi="Times New Roman" w:cs="Times New Roman"/>
          <w:sz w:val="28"/>
          <w:szCs w:val="28"/>
        </w:rPr>
      </w:pPr>
      <w:r>
        <w:rPr>
          <w:rFonts w:ascii="Times New Roman" w:hAnsi="Times New Roman" w:cs="Times New Roman"/>
          <w:sz w:val="28"/>
          <w:szCs w:val="28"/>
        </w:rPr>
        <w:t>До викладацької діяльності належить діяльність з такими ознаками:</w:t>
      </w:r>
    </w:p>
    <w:p w:rsidR="00DB1F32" w:rsidRDefault="00DB1F32" w:rsidP="00DB1F32">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спрямована на формування знань, інших компетентностей, світогляду, розвитку інтелектуальної і творчої здібностей, емоційно-вольових та/або фізичних якостей здобувача освіти;</w:t>
      </w:r>
    </w:p>
    <w:p w:rsidR="00DB1F32" w:rsidRDefault="00DB1F32" w:rsidP="00DB1F32">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суб’єктом здійснення відповідної діяльності є педагогічний (науково-практичний) працівник, само зайнята особа (крім осіб, яким така форма викладацької діяльності заборонена законом) або інша фізична особа на основі відповідного трудового або цивільно-правового договору;</w:t>
      </w:r>
    </w:p>
    <w:p w:rsidR="00DB1F32" w:rsidRDefault="00DB1F32" w:rsidP="00DB1F32">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правовою підставою здійснення такої діяльності є трудовий або цивільно-правовий договір </w:t>
      </w:r>
    </w:p>
    <w:p w:rsidR="00DB1F32" w:rsidRDefault="00DB1F32" w:rsidP="00DB1F32">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суб’єкт,  на якого спрямована відповідна діяльність є здобувачем освіти в розумінні закону. </w:t>
      </w:r>
    </w:p>
    <w:p w:rsidR="00DB1F32" w:rsidRDefault="007115B2" w:rsidP="0023705A">
      <w:pPr>
        <w:pStyle w:val="a3"/>
        <w:ind w:firstLine="426"/>
        <w:jc w:val="both"/>
        <w:rPr>
          <w:rFonts w:ascii="Times New Roman" w:hAnsi="Times New Roman" w:cs="Times New Roman"/>
          <w:sz w:val="28"/>
          <w:szCs w:val="28"/>
        </w:rPr>
      </w:pPr>
      <w:r>
        <w:rPr>
          <w:rFonts w:ascii="Times New Roman" w:hAnsi="Times New Roman" w:cs="Times New Roman"/>
          <w:sz w:val="28"/>
          <w:szCs w:val="28"/>
        </w:rPr>
        <w:t>Звертаємо увагу,що викладацька діяльність не може здійснюватися на користь юридичних осіб,оскільки такі особи не є здобувачами освіти (п.8ч.1ст.1 Закону України «Про освіту»)</w:t>
      </w:r>
    </w:p>
    <w:p w:rsidR="00F458FC" w:rsidRDefault="00F458FC" w:rsidP="0023705A">
      <w:pPr>
        <w:pStyle w:val="a3"/>
        <w:ind w:firstLine="426"/>
        <w:jc w:val="both"/>
        <w:rPr>
          <w:rFonts w:ascii="Times New Roman" w:hAnsi="Times New Roman" w:cs="Times New Roman"/>
          <w:b/>
          <w:sz w:val="28"/>
          <w:szCs w:val="28"/>
        </w:rPr>
      </w:pPr>
    </w:p>
    <w:p w:rsidR="00F458FC" w:rsidRDefault="006F563E" w:rsidP="0023705A">
      <w:pPr>
        <w:pStyle w:val="a3"/>
        <w:ind w:firstLine="426"/>
        <w:jc w:val="both"/>
        <w:rPr>
          <w:rFonts w:ascii="Times New Roman" w:hAnsi="Times New Roman" w:cs="Times New Roman"/>
          <w:b/>
          <w:sz w:val="28"/>
          <w:szCs w:val="28"/>
        </w:rPr>
      </w:pPr>
      <w:r w:rsidRPr="00B10749">
        <w:rPr>
          <w:rFonts w:ascii="Times New Roman" w:hAnsi="Times New Roman" w:cs="Times New Roman"/>
          <w:b/>
          <w:sz w:val="28"/>
          <w:szCs w:val="28"/>
          <w:lang w:val="ru-RU"/>
        </w:rPr>
        <w:t>7</w:t>
      </w:r>
      <w:r w:rsidR="00F458FC">
        <w:rPr>
          <w:rFonts w:ascii="Times New Roman" w:hAnsi="Times New Roman" w:cs="Times New Roman"/>
          <w:b/>
          <w:sz w:val="28"/>
          <w:szCs w:val="28"/>
        </w:rPr>
        <w:t>.4.2 Наукова діяльність</w:t>
      </w:r>
    </w:p>
    <w:p w:rsidR="00F458FC" w:rsidRDefault="00F458FC" w:rsidP="0023705A">
      <w:pPr>
        <w:pStyle w:val="a3"/>
        <w:ind w:firstLine="426"/>
        <w:jc w:val="both"/>
        <w:rPr>
          <w:rFonts w:ascii="Times New Roman" w:hAnsi="Times New Roman" w:cs="Times New Roman"/>
          <w:sz w:val="28"/>
          <w:szCs w:val="28"/>
        </w:rPr>
      </w:pPr>
      <w:r>
        <w:rPr>
          <w:rFonts w:ascii="Times New Roman" w:hAnsi="Times New Roman" w:cs="Times New Roman"/>
          <w:sz w:val="28"/>
          <w:szCs w:val="28"/>
        </w:rPr>
        <w:t>Відповідно до ст..1 Закону України «про наукову і науково-технічну діяльність» :</w:t>
      </w:r>
    </w:p>
    <w:p w:rsidR="00F458FC" w:rsidRPr="00F458FC" w:rsidRDefault="00F458FC" w:rsidP="0023705A">
      <w:pPr>
        <w:pStyle w:val="a3"/>
        <w:ind w:firstLine="426"/>
        <w:jc w:val="both"/>
        <w:rPr>
          <w:rFonts w:ascii="Times New Roman" w:hAnsi="Times New Roman" w:cs="Times New Roman"/>
          <w:color w:val="333333"/>
          <w:sz w:val="28"/>
          <w:szCs w:val="28"/>
          <w:shd w:val="clear" w:color="auto" w:fill="FFFFFF"/>
        </w:rPr>
      </w:pPr>
      <w:r w:rsidRPr="00F458FC">
        <w:rPr>
          <w:rFonts w:ascii="Times New Roman" w:hAnsi="Times New Roman" w:cs="Times New Roman"/>
          <w:color w:val="333333"/>
          <w:sz w:val="28"/>
          <w:szCs w:val="28"/>
          <w:shd w:val="clear" w:color="auto" w:fill="FFFFFF"/>
        </w:rPr>
        <w:t>наукова діяльність - інтелектуальна творча діяльність, спрямована на одержання нових знань та (або) пошук шляхів їх застосування, основними видами якої є фундаментальні та прикладні наукові дослідження;</w:t>
      </w:r>
    </w:p>
    <w:p w:rsidR="00F458FC" w:rsidRPr="00F458FC" w:rsidRDefault="00F458FC" w:rsidP="0023705A">
      <w:pPr>
        <w:pStyle w:val="a3"/>
        <w:ind w:firstLine="426"/>
        <w:jc w:val="both"/>
        <w:rPr>
          <w:rFonts w:ascii="Times New Roman" w:hAnsi="Times New Roman" w:cs="Times New Roman"/>
          <w:color w:val="333333"/>
          <w:sz w:val="28"/>
          <w:szCs w:val="28"/>
          <w:shd w:val="clear" w:color="auto" w:fill="FFFFFF"/>
        </w:rPr>
      </w:pPr>
      <w:r w:rsidRPr="00F458FC">
        <w:rPr>
          <w:rFonts w:ascii="Times New Roman" w:hAnsi="Times New Roman" w:cs="Times New Roman"/>
          <w:color w:val="333333"/>
          <w:sz w:val="28"/>
          <w:szCs w:val="28"/>
          <w:shd w:val="clear" w:color="auto" w:fill="FFFFFF"/>
        </w:rPr>
        <w:t>фундаментальні наукові дослідження - теоретичні та експериментальні наукові дослідження, спрямовані на одержання нових знань про закономірності організації та розвитку природи, суспільства, людини, їх взаємозв’язків. Результатом фундаментальних наукових досліджень є гіпотези, теорії, нові методи пізнання, відкриття законів природи, невідомих раніше явищ і властивостей матерії, виявлення закономірностей розвитку суспільства тощо, які не орієнтовані на безпосереднє практичне використання у сфері економіки</w:t>
      </w:r>
      <w:r>
        <w:rPr>
          <w:rFonts w:ascii="Times New Roman" w:hAnsi="Times New Roman" w:cs="Times New Roman"/>
          <w:color w:val="333333"/>
          <w:sz w:val="28"/>
          <w:szCs w:val="28"/>
          <w:shd w:val="clear" w:color="auto" w:fill="FFFFFF"/>
        </w:rPr>
        <w:t>;</w:t>
      </w:r>
      <w:r w:rsidRPr="00F458FC">
        <w:rPr>
          <w:rFonts w:ascii="Times New Roman" w:hAnsi="Times New Roman" w:cs="Times New Roman"/>
          <w:color w:val="333333"/>
          <w:sz w:val="28"/>
          <w:szCs w:val="28"/>
          <w:shd w:val="clear" w:color="auto" w:fill="FFFFFF"/>
        </w:rPr>
        <w:t xml:space="preserve"> </w:t>
      </w:r>
    </w:p>
    <w:p w:rsidR="00F458FC" w:rsidRDefault="00F458FC" w:rsidP="0023705A">
      <w:pPr>
        <w:pStyle w:val="a3"/>
        <w:ind w:firstLine="426"/>
        <w:jc w:val="both"/>
        <w:rPr>
          <w:rFonts w:ascii="Times New Roman" w:hAnsi="Times New Roman" w:cs="Times New Roman"/>
          <w:color w:val="333333"/>
          <w:sz w:val="28"/>
          <w:szCs w:val="28"/>
          <w:shd w:val="clear" w:color="auto" w:fill="FFFFFF"/>
        </w:rPr>
      </w:pPr>
      <w:r w:rsidRPr="00F458FC">
        <w:rPr>
          <w:rFonts w:ascii="Times New Roman" w:hAnsi="Times New Roman" w:cs="Times New Roman"/>
          <w:color w:val="333333"/>
          <w:sz w:val="28"/>
          <w:szCs w:val="28"/>
          <w:shd w:val="clear" w:color="auto" w:fill="FFFFFF"/>
        </w:rPr>
        <w:t>прикладні наукові дослідження - теоретичні та експериментальні наукові дослідження, спрямовані на одержання і використання нових знань для практичних цілей. Результатом прикладних наукових досліджень є нові знання, призначені для створення нових або вдосконалення існуючих матеріалів, продуктів, пристроїв, методів, систем, технологій, конкретні пропозиції щодо виконання актуальних науково-технічних та суспільних завдань</w:t>
      </w:r>
      <w:r>
        <w:rPr>
          <w:rFonts w:ascii="Times New Roman" w:hAnsi="Times New Roman" w:cs="Times New Roman"/>
          <w:color w:val="333333"/>
          <w:sz w:val="28"/>
          <w:szCs w:val="28"/>
          <w:shd w:val="clear" w:color="auto" w:fill="FFFFFF"/>
        </w:rPr>
        <w:t>.</w:t>
      </w:r>
    </w:p>
    <w:p w:rsidR="00F458FC" w:rsidRDefault="00F458FC" w:rsidP="0023705A">
      <w:pPr>
        <w:pStyle w:val="a3"/>
        <w:ind w:firstLine="426"/>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Результатом наукової діяльності є одержання якісно нових знань, у зв’язку з чим не може вважатися науковою діяльність, наприклад, надання послуг технічного консалтингу,оскільки результатом таких послуг є застосування вже наявних знань і досвіду однієї особи (консультанта) для вирішення </w:t>
      </w:r>
      <w:r w:rsidR="00453890">
        <w:rPr>
          <w:rFonts w:ascii="Times New Roman" w:hAnsi="Times New Roman" w:cs="Times New Roman"/>
          <w:color w:val="333333"/>
          <w:sz w:val="28"/>
          <w:szCs w:val="28"/>
          <w:shd w:val="clear" w:color="auto" w:fill="FFFFFF"/>
        </w:rPr>
        <w:t>завдань, що постають у діяльності іншого особи (замовник послуг)</w:t>
      </w:r>
      <w:r w:rsidR="00857438">
        <w:rPr>
          <w:rFonts w:ascii="Times New Roman" w:hAnsi="Times New Roman" w:cs="Times New Roman"/>
          <w:color w:val="333333"/>
          <w:sz w:val="28"/>
          <w:szCs w:val="28"/>
          <w:shd w:val="clear" w:color="auto" w:fill="FFFFFF"/>
        </w:rPr>
        <w:t>.</w:t>
      </w:r>
    </w:p>
    <w:p w:rsidR="00857438" w:rsidRDefault="00857438" w:rsidP="0023705A">
      <w:pPr>
        <w:pStyle w:val="a3"/>
        <w:ind w:firstLine="426"/>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Відповідно до ст..5 Закону України «Про наукову та науково-технічну діяльність» основним суб’єктом наукової та науково-технічної діяльності є вчений.</w:t>
      </w:r>
    </w:p>
    <w:p w:rsidR="00857438" w:rsidRDefault="00857438" w:rsidP="0023705A">
      <w:pPr>
        <w:pStyle w:val="a3"/>
        <w:ind w:firstLine="426"/>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Вчений є будь яка фізична особа, яка, у тому числі, проводить фундаментальні та (або) прикладні наукові дослідження  (п.4ч.1ст.1 Закону «Про наукову та науково-технічну діяльність».</w:t>
      </w:r>
    </w:p>
    <w:p w:rsidR="00857438" w:rsidRDefault="00857438" w:rsidP="0023705A">
      <w:pPr>
        <w:pStyle w:val="a3"/>
        <w:ind w:firstLine="426"/>
        <w:jc w:val="both"/>
        <w:rPr>
          <w:rFonts w:ascii="Times New Roman" w:hAnsi="Times New Roman" w:cs="Times New Roman"/>
          <w:color w:val="333333"/>
          <w:sz w:val="28"/>
          <w:szCs w:val="28"/>
          <w:shd w:val="clear" w:color="auto" w:fill="FFFFFF"/>
        </w:rPr>
      </w:pPr>
    </w:p>
    <w:p w:rsidR="00857438" w:rsidRDefault="00857438" w:rsidP="0023705A">
      <w:pPr>
        <w:pStyle w:val="a3"/>
        <w:ind w:firstLine="426"/>
        <w:jc w:val="both"/>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7.4.3 Творча діяльність</w:t>
      </w:r>
    </w:p>
    <w:p w:rsidR="00857438" w:rsidRPr="00053B89" w:rsidRDefault="00857438" w:rsidP="00053B89">
      <w:pPr>
        <w:pStyle w:val="af"/>
        <w:spacing w:before="0" w:beforeAutospacing="0" w:after="0" w:afterAutospacing="0"/>
        <w:ind w:firstLine="426"/>
        <w:jc w:val="both"/>
        <w:textAlignment w:val="baseline"/>
        <w:rPr>
          <w:color w:val="333333"/>
          <w:sz w:val="28"/>
          <w:szCs w:val="28"/>
          <w:lang w:val="uk-UA"/>
        </w:rPr>
      </w:pPr>
      <w:r w:rsidRPr="00857438">
        <w:rPr>
          <w:color w:val="333333"/>
          <w:sz w:val="28"/>
          <w:szCs w:val="28"/>
          <w:lang w:val="uk-UA"/>
        </w:rPr>
        <w:t>Громадянам гарантується свобода 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 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w:t>
      </w:r>
      <w:r w:rsidRPr="00857438">
        <w:rPr>
          <w:color w:val="333333"/>
          <w:sz w:val="28"/>
          <w:szCs w:val="28"/>
          <w:lang w:val="uk-UA"/>
        </w:rPr>
        <w:br/>
      </w:r>
    </w:p>
    <w:p w:rsidR="00DB1F32" w:rsidRDefault="00053B89" w:rsidP="00053B89">
      <w:pPr>
        <w:pStyle w:val="a3"/>
        <w:ind w:firstLine="426"/>
        <w:jc w:val="both"/>
        <w:rPr>
          <w:rFonts w:ascii="Times New Roman" w:hAnsi="Times New Roman" w:cs="Times New Roman"/>
          <w:sz w:val="28"/>
          <w:szCs w:val="28"/>
        </w:rPr>
      </w:pPr>
      <w:r w:rsidRPr="00053B89">
        <w:rPr>
          <w:rFonts w:ascii="Times New Roman" w:hAnsi="Times New Roman" w:cs="Times New Roman"/>
          <w:sz w:val="28"/>
          <w:szCs w:val="28"/>
        </w:rPr>
        <w:t xml:space="preserve">Наявні нормативні </w:t>
      </w:r>
      <w:r>
        <w:rPr>
          <w:rFonts w:ascii="Times New Roman" w:hAnsi="Times New Roman" w:cs="Times New Roman"/>
          <w:sz w:val="28"/>
          <w:szCs w:val="28"/>
        </w:rPr>
        <w:t>визначення (п.21ч.1ст.1Закону України «Про культуру» абз.4ст.1 Закону України «про професійних творчих працівників та творчі спілки») дають підстави для виділення таких ознак творчої діяльності:</w:t>
      </w:r>
    </w:p>
    <w:p w:rsidR="00053B89" w:rsidRDefault="00053B89" w:rsidP="00053B89">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індивідуальна/колективна творчість;</w:t>
      </w:r>
    </w:p>
    <w:p w:rsidR="00053B89" w:rsidRDefault="00053B89" w:rsidP="00053B89">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твір або його інтерпретація як результат творчості;</w:t>
      </w:r>
    </w:p>
    <w:p w:rsidR="00053B89" w:rsidRDefault="00053B89" w:rsidP="00053B89">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культурна цінність твору/інтерпретація твору, що є результатом творчості.</w:t>
      </w:r>
    </w:p>
    <w:p w:rsidR="00053B89" w:rsidRDefault="00053B89" w:rsidP="00053B89">
      <w:pPr>
        <w:pStyle w:val="a3"/>
        <w:ind w:firstLine="426"/>
        <w:jc w:val="both"/>
        <w:rPr>
          <w:rFonts w:ascii="Times New Roman" w:hAnsi="Times New Roman" w:cs="Times New Roman"/>
          <w:sz w:val="28"/>
          <w:szCs w:val="28"/>
        </w:rPr>
      </w:pPr>
      <w:r>
        <w:rPr>
          <w:rFonts w:ascii="Times New Roman" w:hAnsi="Times New Roman" w:cs="Times New Roman"/>
          <w:sz w:val="28"/>
          <w:szCs w:val="28"/>
        </w:rPr>
        <w:t>Приблизний перелік творів, як об’єктів авторського права наведено у ст..8 Закону України «Про авторські право і суміжні права».</w:t>
      </w:r>
    </w:p>
    <w:p w:rsidR="00053B89" w:rsidRDefault="00053B89" w:rsidP="00053B89">
      <w:pPr>
        <w:pStyle w:val="a3"/>
        <w:ind w:firstLine="426"/>
        <w:jc w:val="both"/>
        <w:rPr>
          <w:rFonts w:ascii="Times New Roman" w:hAnsi="Times New Roman" w:cs="Times New Roman"/>
          <w:sz w:val="28"/>
          <w:szCs w:val="28"/>
        </w:rPr>
      </w:pPr>
    </w:p>
    <w:p w:rsidR="00053B89" w:rsidRDefault="00053B89" w:rsidP="00053B89">
      <w:pPr>
        <w:pStyle w:val="a3"/>
        <w:ind w:firstLine="426"/>
        <w:jc w:val="both"/>
        <w:rPr>
          <w:rFonts w:ascii="Times New Roman" w:hAnsi="Times New Roman" w:cs="Times New Roman"/>
          <w:b/>
          <w:sz w:val="28"/>
          <w:szCs w:val="28"/>
        </w:rPr>
      </w:pPr>
      <w:r>
        <w:rPr>
          <w:rFonts w:ascii="Times New Roman" w:hAnsi="Times New Roman" w:cs="Times New Roman"/>
          <w:b/>
          <w:sz w:val="28"/>
          <w:szCs w:val="28"/>
        </w:rPr>
        <w:lastRenderedPageBreak/>
        <w:t>7.4.4 Медична практика</w:t>
      </w:r>
    </w:p>
    <w:p w:rsidR="00053B89" w:rsidRDefault="00053B89" w:rsidP="00053B89">
      <w:pPr>
        <w:pStyle w:val="a3"/>
        <w:ind w:firstLine="426"/>
        <w:jc w:val="both"/>
        <w:rPr>
          <w:rFonts w:ascii="Times New Roman" w:hAnsi="Times New Roman" w:cs="Times New Roman"/>
          <w:sz w:val="28"/>
          <w:szCs w:val="28"/>
        </w:rPr>
      </w:pPr>
      <w:r>
        <w:rPr>
          <w:rFonts w:ascii="Times New Roman" w:hAnsi="Times New Roman" w:cs="Times New Roman"/>
          <w:sz w:val="28"/>
          <w:szCs w:val="28"/>
        </w:rPr>
        <w:t>Термін «медична практика» використовується у законодавстві про охорону здоров’я</w:t>
      </w:r>
      <w:r w:rsidR="003B4017">
        <w:rPr>
          <w:rFonts w:ascii="Times New Roman" w:hAnsi="Times New Roman" w:cs="Times New Roman"/>
          <w:sz w:val="28"/>
          <w:szCs w:val="28"/>
        </w:rPr>
        <w:t xml:space="preserve"> і являється видом господарської діяльності у сфері охорони здоров’я, який проводиться закладами охорони здоров’я та фізичним особами – підприємцями з метою надання медичної допомоги та медичного обслуговування на підставі ліцензії.</w:t>
      </w:r>
    </w:p>
    <w:p w:rsidR="00003B55" w:rsidRPr="00067816" w:rsidRDefault="003B4017" w:rsidP="00067816">
      <w:pPr>
        <w:pStyle w:val="a3"/>
        <w:ind w:firstLine="426"/>
        <w:jc w:val="both"/>
        <w:rPr>
          <w:rFonts w:ascii="Times New Roman" w:hAnsi="Times New Roman" w:cs="Times New Roman"/>
          <w:sz w:val="28"/>
          <w:szCs w:val="28"/>
        </w:rPr>
      </w:pPr>
      <w:r>
        <w:rPr>
          <w:rFonts w:ascii="Times New Roman" w:hAnsi="Times New Roman" w:cs="Times New Roman"/>
          <w:sz w:val="28"/>
          <w:szCs w:val="28"/>
        </w:rPr>
        <w:t>Водночас в контексті антикорупційного законодавства йдеться не про господарську чи підприємницьку діяльність зі здійснення медичної практики, а про можливість заняття такою практикою в державний, комунальних чи приватних закладах охорон здоров’я та у ФОП (які здійснюють свою діяльність на підставі ліцензії).</w:t>
      </w:r>
    </w:p>
    <w:p w:rsidR="00003B55" w:rsidRDefault="00003B55" w:rsidP="00053B89">
      <w:pPr>
        <w:pStyle w:val="a3"/>
        <w:ind w:firstLine="426"/>
        <w:jc w:val="both"/>
        <w:rPr>
          <w:rFonts w:ascii="Times New Roman" w:hAnsi="Times New Roman" w:cs="Times New Roman"/>
          <w:b/>
          <w:sz w:val="28"/>
          <w:szCs w:val="28"/>
        </w:rPr>
      </w:pPr>
    </w:p>
    <w:p w:rsidR="00003B55" w:rsidRDefault="00003B55" w:rsidP="00053B89">
      <w:pPr>
        <w:pStyle w:val="a3"/>
        <w:ind w:firstLine="426"/>
        <w:jc w:val="both"/>
        <w:rPr>
          <w:rFonts w:ascii="Times New Roman" w:hAnsi="Times New Roman" w:cs="Times New Roman"/>
          <w:b/>
          <w:sz w:val="28"/>
          <w:szCs w:val="28"/>
        </w:rPr>
      </w:pPr>
      <w:r>
        <w:rPr>
          <w:rFonts w:ascii="Times New Roman" w:hAnsi="Times New Roman" w:cs="Times New Roman"/>
          <w:b/>
          <w:sz w:val="28"/>
          <w:szCs w:val="28"/>
        </w:rPr>
        <w:t>7.4.5 Інструкторська та піддівсь практика зі спорту</w:t>
      </w:r>
    </w:p>
    <w:p w:rsidR="003B4017" w:rsidRDefault="00003B55" w:rsidP="00053B89">
      <w:pPr>
        <w:pStyle w:val="a3"/>
        <w:ind w:firstLine="426"/>
        <w:jc w:val="both"/>
        <w:rPr>
          <w:rFonts w:ascii="Times New Roman" w:hAnsi="Times New Roman" w:cs="Times New Roman"/>
          <w:sz w:val="28"/>
          <w:szCs w:val="28"/>
        </w:rPr>
      </w:pPr>
      <w:r>
        <w:rPr>
          <w:rFonts w:ascii="Times New Roman" w:hAnsi="Times New Roman" w:cs="Times New Roman"/>
          <w:sz w:val="28"/>
          <w:szCs w:val="28"/>
        </w:rPr>
        <w:t>У законодавстві України відсутні визначення поняття «інструкторська та суддівська практика зі спорту». Про те зазначені види практики тісно пов’язані зі спортивно-тренувальною діяльністю.</w:t>
      </w:r>
      <w:r w:rsidR="003B4017">
        <w:rPr>
          <w:rFonts w:ascii="Times New Roman" w:hAnsi="Times New Roman" w:cs="Times New Roman"/>
          <w:sz w:val="28"/>
          <w:szCs w:val="28"/>
        </w:rPr>
        <w:t xml:space="preserve"> </w:t>
      </w:r>
    </w:p>
    <w:p w:rsidR="005E2746" w:rsidRDefault="005E2746" w:rsidP="00053B89">
      <w:pPr>
        <w:pStyle w:val="a3"/>
        <w:ind w:firstLine="426"/>
        <w:jc w:val="both"/>
        <w:rPr>
          <w:rFonts w:ascii="Times New Roman" w:hAnsi="Times New Roman" w:cs="Times New Roman"/>
          <w:sz w:val="28"/>
          <w:szCs w:val="28"/>
        </w:rPr>
      </w:pPr>
      <w:r>
        <w:rPr>
          <w:rFonts w:ascii="Times New Roman" w:hAnsi="Times New Roman" w:cs="Times New Roman"/>
          <w:sz w:val="28"/>
          <w:szCs w:val="28"/>
        </w:rPr>
        <w:t>Спортивні судді - це фізичні особи, які пройшли спеціальну підготовку та отримали відповідну кваліфікаційну категорію, та уповноважені забезпечувати дотримання правил спортивних змагань, положень (регламентів)про змагання , а також забезпечувати достовірність зафіксованих результатів (ч.1 ст.41 Закону України «Про фізичну культуру і спорт»).</w:t>
      </w:r>
    </w:p>
    <w:p w:rsidR="005E2746" w:rsidRPr="00163967" w:rsidRDefault="005E2746" w:rsidP="00053B89">
      <w:pPr>
        <w:pStyle w:val="a3"/>
        <w:ind w:firstLine="426"/>
        <w:jc w:val="both"/>
        <w:rPr>
          <w:rFonts w:ascii="Times New Roman" w:hAnsi="Times New Roman" w:cs="Times New Roman"/>
          <w:sz w:val="28"/>
          <w:szCs w:val="28"/>
        </w:rPr>
      </w:pPr>
      <w:r>
        <w:rPr>
          <w:rFonts w:ascii="Times New Roman" w:hAnsi="Times New Roman" w:cs="Times New Roman"/>
          <w:sz w:val="28"/>
          <w:szCs w:val="28"/>
        </w:rPr>
        <w:t>Довідником кваліфіка</w:t>
      </w:r>
      <w:r w:rsidR="00163967">
        <w:rPr>
          <w:rFonts w:ascii="Times New Roman" w:hAnsi="Times New Roman" w:cs="Times New Roman"/>
          <w:sz w:val="28"/>
          <w:szCs w:val="28"/>
        </w:rPr>
        <w:t>ці</w:t>
      </w:r>
      <w:r>
        <w:rPr>
          <w:rFonts w:ascii="Times New Roman" w:hAnsi="Times New Roman" w:cs="Times New Roman"/>
          <w:sz w:val="28"/>
          <w:szCs w:val="28"/>
        </w:rPr>
        <w:t xml:space="preserve">йних характеристик працівників сфери </w:t>
      </w:r>
      <w:r w:rsidR="00163967">
        <w:rPr>
          <w:rFonts w:ascii="Times New Roman" w:hAnsi="Times New Roman" w:cs="Times New Roman"/>
          <w:sz w:val="28"/>
          <w:szCs w:val="28"/>
        </w:rPr>
        <w:t xml:space="preserve">фізичної </w:t>
      </w:r>
      <w:r>
        <w:rPr>
          <w:rFonts w:ascii="Times New Roman" w:hAnsi="Times New Roman" w:cs="Times New Roman"/>
          <w:sz w:val="28"/>
          <w:szCs w:val="28"/>
        </w:rPr>
        <w:t>культу</w:t>
      </w:r>
      <w:r w:rsidR="00163967">
        <w:rPr>
          <w:rFonts w:ascii="Times New Roman" w:hAnsi="Times New Roman" w:cs="Times New Roman"/>
          <w:sz w:val="28"/>
          <w:szCs w:val="28"/>
        </w:rPr>
        <w:t>ри і спорту, випуск 85 «Спортивна діяльність», затверджений наказом міністерством молоді та спорту від 28.10.2016р. №4080</w:t>
      </w:r>
      <w:r w:rsidR="00163967" w:rsidRPr="00163967">
        <w:rPr>
          <w:color w:val="333333"/>
          <w:sz w:val="20"/>
          <w:szCs w:val="20"/>
          <w:shd w:val="clear" w:color="auto" w:fill="FFFFFF"/>
        </w:rPr>
        <w:t xml:space="preserve"> </w:t>
      </w:r>
      <w:r w:rsidR="00163967" w:rsidRPr="00163967">
        <w:rPr>
          <w:rFonts w:ascii="Times New Roman" w:hAnsi="Times New Roman" w:cs="Times New Roman"/>
          <w:color w:val="333333"/>
          <w:sz w:val="28"/>
          <w:szCs w:val="28"/>
          <w:shd w:val="clear" w:color="auto" w:fill="FFFFFF"/>
        </w:rPr>
        <w:t>містить кваліфікаційні характеристики, що застосовуються як нормативні документи, та можуть служити основою при розробленні посадових інструкцій працівників сфери фізичної культури і спорту</w:t>
      </w:r>
      <w:r w:rsidR="00163967">
        <w:rPr>
          <w:rFonts w:ascii="Times New Roman" w:hAnsi="Times New Roman" w:cs="Times New Roman"/>
          <w:color w:val="333333"/>
          <w:sz w:val="28"/>
          <w:szCs w:val="28"/>
          <w:shd w:val="clear" w:color="auto" w:fill="FFFFFF"/>
        </w:rPr>
        <w:t>.</w:t>
      </w:r>
      <w:r w:rsidRPr="00163967">
        <w:rPr>
          <w:rFonts w:ascii="Times New Roman" w:hAnsi="Times New Roman" w:cs="Times New Roman"/>
          <w:sz w:val="28"/>
          <w:szCs w:val="28"/>
        </w:rPr>
        <w:t xml:space="preserve"> </w:t>
      </w:r>
    </w:p>
    <w:p w:rsidR="00DB1F32" w:rsidRPr="001D1573" w:rsidRDefault="00053B89" w:rsidP="006F563E">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  </w:t>
      </w:r>
    </w:p>
    <w:p w:rsidR="00DB1F32" w:rsidRPr="00053B89" w:rsidRDefault="00DB1F32" w:rsidP="0023705A">
      <w:pPr>
        <w:pStyle w:val="a3"/>
        <w:ind w:firstLine="426"/>
        <w:jc w:val="both"/>
        <w:rPr>
          <w:rFonts w:ascii="Times New Roman" w:hAnsi="Times New Roman" w:cs="Times New Roman"/>
          <w:sz w:val="28"/>
          <w:szCs w:val="28"/>
        </w:rPr>
      </w:pPr>
    </w:p>
    <w:p w:rsidR="00C90FBF" w:rsidRDefault="00DA34FB" w:rsidP="00696932">
      <w:pPr>
        <w:pStyle w:val="a3"/>
        <w:ind w:left="-142"/>
        <w:jc w:val="both"/>
        <w:rPr>
          <w:rFonts w:ascii="Times New Roman" w:hAnsi="Times New Roman" w:cs="Times New Roman"/>
          <w:sz w:val="28"/>
          <w:szCs w:val="28"/>
        </w:rPr>
      </w:pPr>
      <w:r w:rsidRPr="00053B89">
        <w:rPr>
          <w:rFonts w:ascii="Times New Roman" w:hAnsi="Times New Roman" w:cs="Times New Roman"/>
          <w:b/>
          <w:sz w:val="28"/>
          <w:szCs w:val="28"/>
        </w:rPr>
        <w:t>7.</w:t>
      </w:r>
      <w:r w:rsidR="006F563E" w:rsidRPr="001D1573">
        <w:rPr>
          <w:rFonts w:ascii="Times New Roman" w:hAnsi="Times New Roman" w:cs="Times New Roman"/>
          <w:b/>
          <w:sz w:val="28"/>
          <w:szCs w:val="28"/>
        </w:rPr>
        <w:t>5</w:t>
      </w:r>
      <w:r w:rsidR="00696932" w:rsidRPr="00053B89">
        <w:rPr>
          <w:rFonts w:ascii="Times New Roman" w:hAnsi="Times New Roman" w:cs="Times New Roman"/>
          <w:sz w:val="28"/>
          <w:szCs w:val="28"/>
        </w:rPr>
        <w:t xml:space="preserve">. </w:t>
      </w:r>
      <w:r w:rsidR="00696932" w:rsidRPr="00053B89">
        <w:rPr>
          <w:rFonts w:ascii="Times New Roman" w:hAnsi="Times New Roman" w:cs="Times New Roman"/>
          <w:b/>
          <w:sz w:val="28"/>
          <w:szCs w:val="28"/>
        </w:rPr>
        <w:t>Питання практичного</w:t>
      </w:r>
      <w:r w:rsidR="00696932" w:rsidRPr="00B85B51">
        <w:rPr>
          <w:rFonts w:ascii="Times New Roman" w:hAnsi="Times New Roman" w:cs="Times New Roman"/>
          <w:b/>
          <w:sz w:val="28"/>
          <w:szCs w:val="28"/>
        </w:rPr>
        <w:t xml:space="preserve"> застосування вимог Закону, згідно з якими встановлено обмеження щодо зайняття іншою оплачуваною або підприємницькою діяльністю</w:t>
      </w:r>
      <w:r w:rsidR="00B85B51">
        <w:rPr>
          <w:rFonts w:ascii="Times New Roman" w:hAnsi="Times New Roman" w:cs="Times New Roman"/>
          <w:b/>
          <w:sz w:val="28"/>
          <w:szCs w:val="28"/>
        </w:rPr>
        <w:t>.</w:t>
      </w:r>
    </w:p>
    <w:p w:rsidR="002354E3" w:rsidRDefault="002354E3" w:rsidP="00A26E43">
      <w:pPr>
        <w:pStyle w:val="a3"/>
        <w:ind w:left="-142"/>
        <w:jc w:val="both"/>
        <w:rPr>
          <w:rFonts w:ascii="Times New Roman" w:hAnsi="Times New Roman" w:cs="Times New Roman"/>
          <w:b/>
          <w:sz w:val="28"/>
          <w:szCs w:val="28"/>
        </w:rPr>
      </w:pPr>
    </w:p>
    <w:p w:rsidR="004D4A68" w:rsidRDefault="004D4A68" w:rsidP="00A26E43">
      <w:pPr>
        <w:pStyle w:val="a3"/>
        <w:ind w:left="-142"/>
        <w:jc w:val="both"/>
        <w:rPr>
          <w:rFonts w:ascii="Times New Roman" w:hAnsi="Times New Roman" w:cs="Times New Roman"/>
          <w:sz w:val="28"/>
          <w:szCs w:val="28"/>
        </w:rPr>
      </w:pPr>
      <w:r w:rsidRPr="00DA34FB">
        <w:rPr>
          <w:rFonts w:ascii="Times New Roman" w:hAnsi="Times New Roman" w:cs="Times New Roman"/>
          <w:b/>
          <w:sz w:val="28"/>
          <w:szCs w:val="28"/>
        </w:rPr>
        <w:t>Приклад 1</w:t>
      </w:r>
      <w:r w:rsidRPr="004D4A68">
        <w:rPr>
          <w:rFonts w:ascii="Times New Roman" w:hAnsi="Times New Roman" w:cs="Times New Roman"/>
          <w:sz w:val="28"/>
          <w:szCs w:val="28"/>
        </w:rPr>
        <w:t>. Державний службовець – ФОП</w:t>
      </w:r>
    </w:p>
    <w:p w:rsidR="004D4A68" w:rsidRPr="004D4A68" w:rsidRDefault="004D4A68" w:rsidP="004D4A68">
      <w:pPr>
        <w:pStyle w:val="a3"/>
        <w:ind w:left="-142"/>
        <w:jc w:val="both"/>
        <w:rPr>
          <w:rFonts w:ascii="Times New Roman" w:hAnsi="Times New Roman" w:cs="Times New Roman"/>
          <w:sz w:val="28"/>
          <w:szCs w:val="28"/>
        </w:rPr>
      </w:pPr>
      <w:r>
        <w:rPr>
          <w:rFonts w:ascii="Times New Roman" w:hAnsi="Times New Roman" w:cs="Times New Roman"/>
          <w:sz w:val="28"/>
          <w:szCs w:val="28"/>
        </w:rPr>
        <w:t>- д</w:t>
      </w:r>
      <w:r w:rsidRPr="004D4A68">
        <w:rPr>
          <w:rFonts w:ascii="Times New Roman" w:hAnsi="Times New Roman" w:cs="Times New Roman"/>
          <w:sz w:val="28"/>
          <w:szCs w:val="28"/>
        </w:rPr>
        <w:t>ержавний службовець зареєстрований як ФОП.</w:t>
      </w:r>
    </w:p>
    <w:p w:rsidR="00696932" w:rsidRDefault="004D4A68" w:rsidP="004D4A68">
      <w:pPr>
        <w:pStyle w:val="a3"/>
        <w:ind w:left="-142"/>
        <w:jc w:val="both"/>
        <w:rPr>
          <w:rFonts w:ascii="Times New Roman" w:hAnsi="Times New Roman" w:cs="Times New Roman"/>
          <w:sz w:val="28"/>
          <w:szCs w:val="28"/>
        </w:rPr>
      </w:pPr>
      <w:r w:rsidRPr="004D4A68">
        <w:rPr>
          <w:rFonts w:ascii="Times New Roman" w:hAnsi="Times New Roman" w:cs="Times New Roman"/>
          <w:sz w:val="28"/>
          <w:szCs w:val="28"/>
        </w:rPr>
        <w:t>Чи має місце порушення встановленої п. 1 ч. 1 ст. 25 Закону заборони займатися підприємницькою діяльністю?</w:t>
      </w:r>
    </w:p>
    <w:p w:rsidR="004D4A68" w:rsidRPr="004D4A68" w:rsidRDefault="004D4A68" w:rsidP="004D4A68">
      <w:pPr>
        <w:pStyle w:val="a3"/>
        <w:ind w:left="-142"/>
        <w:jc w:val="both"/>
        <w:rPr>
          <w:rFonts w:ascii="Times New Roman" w:hAnsi="Times New Roman" w:cs="Times New Roman"/>
          <w:sz w:val="28"/>
          <w:szCs w:val="28"/>
        </w:rPr>
      </w:pPr>
      <w:r w:rsidRPr="004D4A68">
        <w:rPr>
          <w:rFonts w:ascii="Times New Roman" w:hAnsi="Times New Roman" w:cs="Times New Roman"/>
          <w:sz w:val="28"/>
          <w:szCs w:val="28"/>
        </w:rPr>
        <w:t>Ні, якщо він фактично не займається підприємницькою діяльністю. Нормативне регулювання:</w:t>
      </w:r>
    </w:p>
    <w:p w:rsidR="004D4A68" w:rsidRPr="004D4A68" w:rsidRDefault="004D4A68" w:rsidP="004D4A68">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D4A68">
        <w:rPr>
          <w:rFonts w:ascii="Times New Roman" w:hAnsi="Times New Roman" w:cs="Times New Roman"/>
          <w:sz w:val="28"/>
          <w:szCs w:val="28"/>
        </w:rPr>
        <w:t>особам, зазначеним у п. 1 ч. 1 ст. 3 Закону, заборонено займатися підприємницькою діяльністю;</w:t>
      </w:r>
    </w:p>
    <w:p w:rsidR="004D4A68" w:rsidRPr="004D4A68" w:rsidRDefault="004D4A68" w:rsidP="004D4A68">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D4A68">
        <w:rPr>
          <w:rFonts w:ascii="Times New Roman" w:hAnsi="Times New Roman" w:cs="Times New Roman"/>
          <w:sz w:val="28"/>
          <w:szCs w:val="28"/>
        </w:rPr>
        <w:t>підприємництво – це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  (ст. 42 ГК);</w:t>
      </w:r>
    </w:p>
    <w:p w:rsidR="004D4A68" w:rsidRPr="004D4A68" w:rsidRDefault="004D4A68" w:rsidP="004D4A68">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D4A68">
        <w:rPr>
          <w:rFonts w:ascii="Times New Roman" w:hAnsi="Times New Roman" w:cs="Times New Roman"/>
          <w:sz w:val="28"/>
          <w:szCs w:val="28"/>
        </w:rPr>
        <w:t>суб’єкт господарювання підлягає державній реєстрації як юридична особа чи ФОП у порядку, визначеному законом (ч. 1 ст. 58 ГК).</w:t>
      </w:r>
    </w:p>
    <w:p w:rsidR="004D4A68" w:rsidRPr="004D4A68" w:rsidRDefault="004D4A68" w:rsidP="004D4A68">
      <w:pPr>
        <w:pStyle w:val="a3"/>
        <w:ind w:left="-142" w:firstLine="850"/>
        <w:jc w:val="both"/>
        <w:rPr>
          <w:rFonts w:ascii="Times New Roman" w:hAnsi="Times New Roman" w:cs="Times New Roman"/>
          <w:sz w:val="28"/>
          <w:szCs w:val="28"/>
        </w:rPr>
      </w:pPr>
      <w:r w:rsidRPr="004D4A68">
        <w:rPr>
          <w:rFonts w:ascii="Times New Roman" w:hAnsi="Times New Roman" w:cs="Times New Roman"/>
          <w:sz w:val="28"/>
          <w:szCs w:val="28"/>
        </w:rPr>
        <w:t xml:space="preserve">Державна реєстрація є лише передумовою для здійснення підприємницької діяльності та, власне, не свідчить про порушення вимог п. 1 ч. 1 ст. 25 Закону. При цьому реєстрація ФОП та одночасно здійснення підприємницької діяльності особою, </w:t>
      </w:r>
      <w:r w:rsidRPr="004D4A68">
        <w:rPr>
          <w:rFonts w:ascii="Times New Roman" w:hAnsi="Times New Roman" w:cs="Times New Roman"/>
          <w:sz w:val="28"/>
          <w:szCs w:val="28"/>
        </w:rPr>
        <w:lastRenderedPageBreak/>
        <w:t>яка є державним службовцем, буде порушенням обмежень, встановлених у п. 1 ч. 1 ст. 25 Закону, щодо заборони зайняття підприємницькою діяльністю.</w:t>
      </w:r>
    </w:p>
    <w:p w:rsidR="002354E3" w:rsidRDefault="002354E3" w:rsidP="00A26E43">
      <w:pPr>
        <w:pStyle w:val="a3"/>
        <w:ind w:left="-142"/>
        <w:jc w:val="both"/>
        <w:rPr>
          <w:rFonts w:ascii="Times New Roman" w:hAnsi="Times New Roman" w:cs="Times New Roman"/>
          <w:b/>
          <w:sz w:val="28"/>
          <w:szCs w:val="28"/>
        </w:rPr>
      </w:pPr>
    </w:p>
    <w:p w:rsidR="004D4A68" w:rsidRPr="004D4A68" w:rsidRDefault="004D4A68" w:rsidP="00A26E43">
      <w:pPr>
        <w:pStyle w:val="a3"/>
        <w:ind w:left="-142"/>
        <w:jc w:val="both"/>
        <w:rPr>
          <w:rFonts w:ascii="Times New Roman" w:hAnsi="Times New Roman" w:cs="Times New Roman"/>
          <w:sz w:val="28"/>
          <w:szCs w:val="28"/>
        </w:rPr>
      </w:pPr>
      <w:r w:rsidRPr="00DA34FB">
        <w:rPr>
          <w:rFonts w:ascii="Times New Roman" w:hAnsi="Times New Roman" w:cs="Times New Roman"/>
          <w:b/>
          <w:sz w:val="28"/>
          <w:szCs w:val="28"/>
        </w:rPr>
        <w:t>Приклад 2</w:t>
      </w:r>
      <w:r w:rsidRPr="004D4A68">
        <w:rPr>
          <w:rFonts w:ascii="Times New Roman" w:hAnsi="Times New Roman" w:cs="Times New Roman"/>
          <w:sz w:val="28"/>
          <w:szCs w:val="28"/>
        </w:rPr>
        <w:t>. Донорство крові</w:t>
      </w:r>
      <w:r w:rsidR="00DA34FB">
        <w:rPr>
          <w:rFonts w:ascii="Times New Roman" w:hAnsi="Times New Roman" w:cs="Times New Roman"/>
          <w:sz w:val="28"/>
          <w:szCs w:val="28"/>
        </w:rPr>
        <w:t>.</w:t>
      </w:r>
    </w:p>
    <w:p w:rsidR="004D4A68" w:rsidRPr="004D4A68" w:rsidRDefault="004D4A68" w:rsidP="004D4A68">
      <w:pPr>
        <w:pStyle w:val="a3"/>
        <w:ind w:left="-142"/>
        <w:jc w:val="both"/>
        <w:rPr>
          <w:rFonts w:ascii="Times New Roman" w:hAnsi="Times New Roman" w:cs="Times New Roman"/>
          <w:sz w:val="28"/>
          <w:szCs w:val="28"/>
        </w:rPr>
      </w:pPr>
      <w:r>
        <w:rPr>
          <w:rFonts w:ascii="Times New Roman" w:hAnsi="Times New Roman" w:cs="Times New Roman"/>
          <w:sz w:val="28"/>
          <w:szCs w:val="28"/>
        </w:rPr>
        <w:t>-д</w:t>
      </w:r>
      <w:r w:rsidRPr="004D4A68">
        <w:rPr>
          <w:rFonts w:ascii="Times New Roman" w:hAnsi="Times New Roman" w:cs="Times New Roman"/>
          <w:sz w:val="28"/>
          <w:szCs w:val="28"/>
        </w:rPr>
        <w:t>ержавний службовець є донором крові та отримав плату за здачу крові.</w:t>
      </w:r>
    </w:p>
    <w:p w:rsidR="004D4A68" w:rsidRPr="004D4A68" w:rsidRDefault="004D4A68" w:rsidP="004D4A68">
      <w:pPr>
        <w:pStyle w:val="a3"/>
        <w:ind w:left="-142"/>
        <w:jc w:val="both"/>
        <w:rPr>
          <w:rFonts w:ascii="Times New Roman" w:hAnsi="Times New Roman" w:cs="Times New Roman"/>
          <w:sz w:val="28"/>
          <w:szCs w:val="28"/>
        </w:rPr>
      </w:pPr>
      <w:r w:rsidRPr="004D4A68">
        <w:rPr>
          <w:rFonts w:ascii="Times New Roman" w:hAnsi="Times New Roman" w:cs="Times New Roman"/>
          <w:sz w:val="28"/>
          <w:szCs w:val="28"/>
        </w:rPr>
        <w:t>Чи має місце порушення встановленої п. 1 ч. 1 ст. 25 Закону заборони займатися підприємницькою чи іншою оплачуваною діяльністю?</w:t>
      </w:r>
    </w:p>
    <w:p w:rsidR="00DA34FB" w:rsidRDefault="004D4A68" w:rsidP="004D4A68">
      <w:pPr>
        <w:pStyle w:val="a3"/>
        <w:ind w:left="-142"/>
        <w:jc w:val="both"/>
        <w:rPr>
          <w:rFonts w:ascii="Times New Roman" w:hAnsi="Times New Roman" w:cs="Times New Roman"/>
          <w:sz w:val="28"/>
          <w:szCs w:val="28"/>
        </w:rPr>
      </w:pPr>
      <w:r w:rsidRPr="004D4A68">
        <w:rPr>
          <w:rFonts w:ascii="Times New Roman" w:hAnsi="Times New Roman" w:cs="Times New Roman"/>
          <w:sz w:val="28"/>
          <w:szCs w:val="28"/>
        </w:rPr>
        <w:t>Ні, це не є порушенням Закону.</w:t>
      </w:r>
    </w:p>
    <w:p w:rsidR="00707379" w:rsidRDefault="00707379" w:rsidP="004D4A68">
      <w:pPr>
        <w:pStyle w:val="a3"/>
        <w:ind w:left="-142"/>
        <w:jc w:val="both"/>
        <w:rPr>
          <w:rFonts w:ascii="Times New Roman" w:hAnsi="Times New Roman" w:cs="Times New Roman"/>
          <w:sz w:val="28"/>
          <w:szCs w:val="28"/>
        </w:rPr>
      </w:pPr>
    </w:p>
    <w:p w:rsidR="004D4A68" w:rsidRPr="004D4A68" w:rsidRDefault="004D4A68" w:rsidP="00DA34FB">
      <w:pPr>
        <w:pStyle w:val="a3"/>
        <w:ind w:left="-142" w:firstLine="850"/>
        <w:jc w:val="both"/>
        <w:rPr>
          <w:rFonts w:ascii="Times New Roman" w:hAnsi="Times New Roman" w:cs="Times New Roman"/>
          <w:sz w:val="28"/>
          <w:szCs w:val="28"/>
        </w:rPr>
      </w:pPr>
      <w:r w:rsidRPr="004D4A68">
        <w:rPr>
          <w:rFonts w:ascii="Times New Roman" w:hAnsi="Times New Roman" w:cs="Times New Roman"/>
          <w:sz w:val="28"/>
          <w:szCs w:val="28"/>
        </w:rPr>
        <w:t>Нормативне регулювання:</w:t>
      </w:r>
    </w:p>
    <w:p w:rsidR="004D4A68" w:rsidRPr="004D4A68" w:rsidRDefault="004D4A68" w:rsidP="004D4A68">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D4A68">
        <w:rPr>
          <w:rFonts w:ascii="Times New Roman" w:hAnsi="Times New Roman" w:cs="Times New Roman"/>
          <w:sz w:val="28"/>
          <w:szCs w:val="28"/>
        </w:rPr>
        <w:t>донорство крові та її компонентів – добровільний акт волевиявлення людини, що полягає у даванні крові або її компонентів для подальшого безпосереднього використання їх для лікування, виготовлення відповідних лікарських препаратів або використання у наукових дослідженнях (ч. 1 ст. 2 Закону України «Про донорство крові та її компонентів);</w:t>
      </w:r>
    </w:p>
    <w:p w:rsidR="00414113" w:rsidRPr="00414113" w:rsidRDefault="004D4A68" w:rsidP="00414113">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D4A68">
        <w:rPr>
          <w:rFonts w:ascii="Times New Roman" w:hAnsi="Times New Roman" w:cs="Times New Roman"/>
          <w:sz w:val="28"/>
          <w:szCs w:val="28"/>
        </w:rPr>
        <w:t>оплата здачі крові передбачена ч. 4 ст. 2 Закону України «Про донор</w:t>
      </w:r>
      <w:r w:rsidR="00414113" w:rsidRPr="00414113">
        <w:rPr>
          <w:rFonts w:ascii="Times New Roman" w:hAnsi="Times New Roman" w:cs="Times New Roman"/>
          <w:sz w:val="28"/>
          <w:szCs w:val="28"/>
        </w:rPr>
        <w:t>ство крові та її компонентів», постановою Кабінету Міністрів України від 27.12.2006 № 1821 «Про підвищення рівня оплати давання донорами крові та (або) її компонентів».</w:t>
      </w:r>
    </w:p>
    <w:p w:rsidR="00414113" w:rsidRDefault="00414113" w:rsidP="00414113">
      <w:pPr>
        <w:pStyle w:val="a3"/>
        <w:ind w:left="-142" w:firstLine="850"/>
        <w:jc w:val="both"/>
        <w:rPr>
          <w:rFonts w:ascii="Times New Roman" w:hAnsi="Times New Roman" w:cs="Times New Roman"/>
          <w:sz w:val="28"/>
          <w:szCs w:val="28"/>
        </w:rPr>
      </w:pPr>
      <w:r w:rsidRPr="00414113">
        <w:rPr>
          <w:rFonts w:ascii="Times New Roman" w:hAnsi="Times New Roman" w:cs="Times New Roman"/>
          <w:sz w:val="28"/>
          <w:szCs w:val="28"/>
        </w:rPr>
        <w:t>Донорство крові та її компонентів не містить ознак підприємницької та/або іншої оплачуваної діяльності, а оплата здачі крові має виключно компенсаційний характер і спрямована на стимулювання та заохочення донорства, розвиток якого є важливою соціально необхідною справою держави.</w:t>
      </w:r>
    </w:p>
    <w:p w:rsidR="004247D5" w:rsidRPr="004247D5" w:rsidRDefault="004247D5" w:rsidP="00A26E43">
      <w:pPr>
        <w:pStyle w:val="a3"/>
        <w:ind w:left="-142"/>
        <w:jc w:val="both"/>
        <w:rPr>
          <w:rFonts w:ascii="Times New Roman" w:hAnsi="Times New Roman" w:cs="Times New Roman"/>
          <w:sz w:val="28"/>
          <w:szCs w:val="28"/>
        </w:rPr>
      </w:pPr>
      <w:r w:rsidRPr="00DA34FB">
        <w:rPr>
          <w:rFonts w:ascii="Times New Roman" w:hAnsi="Times New Roman" w:cs="Times New Roman"/>
          <w:b/>
          <w:sz w:val="28"/>
          <w:szCs w:val="28"/>
        </w:rPr>
        <w:t xml:space="preserve">Приклад </w:t>
      </w:r>
      <w:r w:rsidR="00DA34FB" w:rsidRPr="00DA34FB">
        <w:rPr>
          <w:rFonts w:ascii="Times New Roman" w:hAnsi="Times New Roman" w:cs="Times New Roman"/>
          <w:b/>
          <w:sz w:val="28"/>
          <w:szCs w:val="28"/>
        </w:rPr>
        <w:t>3</w:t>
      </w:r>
      <w:r w:rsidRPr="004247D5">
        <w:rPr>
          <w:rFonts w:ascii="Times New Roman" w:hAnsi="Times New Roman" w:cs="Times New Roman"/>
          <w:sz w:val="28"/>
          <w:szCs w:val="28"/>
        </w:rPr>
        <w:t>. Продаж електричної енергії за «зеленим» тарифом</w:t>
      </w:r>
      <w:r>
        <w:rPr>
          <w:rFonts w:ascii="Times New Roman" w:hAnsi="Times New Roman" w:cs="Times New Roman"/>
          <w:sz w:val="28"/>
          <w:szCs w:val="28"/>
        </w:rPr>
        <w:t>.</w:t>
      </w:r>
    </w:p>
    <w:p w:rsidR="004247D5" w:rsidRPr="00414113" w:rsidRDefault="004247D5" w:rsidP="004247D5">
      <w:pPr>
        <w:pStyle w:val="a3"/>
        <w:ind w:firstLine="708"/>
        <w:jc w:val="both"/>
        <w:rPr>
          <w:rFonts w:ascii="Times New Roman" w:hAnsi="Times New Roman" w:cs="Times New Roman"/>
          <w:sz w:val="28"/>
          <w:szCs w:val="28"/>
        </w:rPr>
      </w:pPr>
      <w:r w:rsidRPr="004247D5">
        <w:rPr>
          <w:rFonts w:ascii="Times New Roman" w:hAnsi="Times New Roman" w:cs="Times New Roman"/>
          <w:sz w:val="28"/>
          <w:szCs w:val="28"/>
        </w:rPr>
        <w:t>Особа, уповноважена на виконання функцій держави або місцевого самоврядування, здійснює продаж електричної енергії за «зеленим» тарифом.</w:t>
      </w:r>
    </w:p>
    <w:p w:rsidR="004247D5" w:rsidRPr="004247D5" w:rsidRDefault="004247D5" w:rsidP="004247D5">
      <w:pPr>
        <w:pStyle w:val="a3"/>
        <w:ind w:firstLine="708"/>
        <w:jc w:val="both"/>
        <w:rPr>
          <w:rFonts w:ascii="Times New Roman" w:hAnsi="Times New Roman" w:cs="Times New Roman"/>
          <w:sz w:val="28"/>
          <w:szCs w:val="28"/>
        </w:rPr>
      </w:pPr>
      <w:r w:rsidRPr="004247D5">
        <w:rPr>
          <w:rFonts w:ascii="Times New Roman" w:hAnsi="Times New Roman" w:cs="Times New Roman"/>
          <w:sz w:val="28"/>
          <w:szCs w:val="28"/>
        </w:rPr>
        <w:t>Чи має місце порушення встановленої п. 1 ч. 1 ст. 25 Закону заборони займатися підприємницькою чи іншою оплачуваною діяльністю?</w:t>
      </w:r>
    </w:p>
    <w:p w:rsidR="004247D5" w:rsidRPr="004247D5" w:rsidRDefault="004247D5" w:rsidP="004247D5">
      <w:pPr>
        <w:pStyle w:val="a3"/>
        <w:ind w:left="-142" w:firstLine="850"/>
        <w:jc w:val="both"/>
        <w:rPr>
          <w:rFonts w:ascii="Times New Roman" w:hAnsi="Times New Roman" w:cs="Times New Roman"/>
          <w:sz w:val="28"/>
          <w:szCs w:val="28"/>
        </w:rPr>
      </w:pPr>
      <w:r w:rsidRPr="004247D5">
        <w:rPr>
          <w:rFonts w:ascii="Times New Roman" w:hAnsi="Times New Roman" w:cs="Times New Roman"/>
          <w:sz w:val="28"/>
          <w:szCs w:val="28"/>
        </w:rPr>
        <w:t>Ні, за умови, що така електроенергія вироблена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а продаж такої електроенергії не містить ознак підприємницької діяльності.</w:t>
      </w:r>
    </w:p>
    <w:p w:rsidR="004247D5" w:rsidRPr="004247D5" w:rsidRDefault="004247D5" w:rsidP="004247D5">
      <w:pPr>
        <w:pStyle w:val="a3"/>
        <w:ind w:left="-142" w:firstLine="850"/>
        <w:rPr>
          <w:rFonts w:ascii="Times New Roman" w:hAnsi="Times New Roman" w:cs="Times New Roman"/>
          <w:sz w:val="28"/>
          <w:szCs w:val="28"/>
        </w:rPr>
      </w:pPr>
      <w:r w:rsidRPr="004247D5">
        <w:rPr>
          <w:rFonts w:ascii="Times New Roman" w:hAnsi="Times New Roman" w:cs="Times New Roman"/>
          <w:sz w:val="28"/>
          <w:szCs w:val="28"/>
        </w:rPr>
        <w:t>Нормативне регулювання:</w:t>
      </w:r>
    </w:p>
    <w:p w:rsidR="004247D5" w:rsidRPr="004247D5" w:rsidRDefault="004247D5" w:rsidP="004247D5">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247D5">
        <w:rPr>
          <w:rFonts w:ascii="Times New Roman" w:hAnsi="Times New Roman" w:cs="Times New Roman"/>
          <w:sz w:val="28"/>
          <w:szCs w:val="28"/>
        </w:rPr>
        <w:t>побутовим споживачем є, зокрема, індивідуальний побутовий споживач – фізична особа, яка використовує електроенергію для забезпечення власних побутових потреб, що не включають професійну та/або господарську діяльність (п. 62 ч. 1 ст. 1 Закону України «Про ринок електричної енергії»);</w:t>
      </w:r>
    </w:p>
    <w:p w:rsidR="004247D5" w:rsidRPr="004247D5" w:rsidRDefault="00DA34FB" w:rsidP="004247D5">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4247D5" w:rsidRPr="004247D5">
        <w:rPr>
          <w:rFonts w:ascii="Times New Roman" w:hAnsi="Times New Roman" w:cs="Times New Roman"/>
          <w:sz w:val="28"/>
          <w:szCs w:val="28"/>
        </w:rPr>
        <w:t>генеруюча установка приватного домогосподарства – комплекс взаємопов’язаних устаткувань і споруд, призначених для виробництва електричної енергії, перетвореної з енергії сонячного випромінювання та/або енергії вітру, які встановлені в межах приватного домогосподарства (п. 1.1.2 глави 1.1 розділу I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w:t>
      </w:r>
    </w:p>
    <w:p w:rsidR="004247D5" w:rsidRPr="004247D5" w:rsidRDefault="004247D5" w:rsidP="004247D5">
      <w:pPr>
        <w:pStyle w:val="a3"/>
        <w:ind w:left="-142" w:firstLine="850"/>
        <w:jc w:val="both"/>
        <w:rPr>
          <w:rFonts w:ascii="Times New Roman" w:hAnsi="Times New Roman" w:cs="Times New Roman"/>
          <w:sz w:val="28"/>
          <w:szCs w:val="28"/>
        </w:rPr>
      </w:pPr>
      <w:r w:rsidRPr="004247D5">
        <w:rPr>
          <w:rFonts w:ascii="Times New Roman" w:hAnsi="Times New Roman" w:cs="Times New Roman"/>
          <w:sz w:val="28"/>
          <w:szCs w:val="28"/>
        </w:rPr>
        <w:t>Відповідно до п. 5.5.2 глави 5.5 розділу V вказаних Правил побутовий споживач, зокрема, має право на:</w:t>
      </w:r>
    </w:p>
    <w:p w:rsidR="004247D5" w:rsidRPr="004247D5" w:rsidRDefault="004247D5" w:rsidP="004247D5">
      <w:pPr>
        <w:pStyle w:val="a3"/>
        <w:ind w:left="-142"/>
        <w:jc w:val="both"/>
        <w:rPr>
          <w:rFonts w:ascii="Times New Roman" w:hAnsi="Times New Roman" w:cs="Times New Roman"/>
          <w:sz w:val="28"/>
          <w:szCs w:val="28"/>
        </w:rPr>
      </w:pPr>
      <w:r w:rsidRPr="004247D5">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4247D5">
        <w:rPr>
          <w:rFonts w:ascii="Times New Roman" w:hAnsi="Times New Roman" w:cs="Times New Roman"/>
          <w:sz w:val="28"/>
          <w:szCs w:val="28"/>
        </w:rPr>
        <w:t>встановлення у своєму приватному домогосподарстві генеруючої установки, призначеної для виробництва електричної енергії   з енергії сонячного випромінювання та/або енергії вітру, величина встановленої потужності якої не перевищує 30 кВт, але не більше потужності, дозволеної до споживання та зазначеної у договорі (договорах) зі споживачем, та на виробництво електричної енергії з такої установки без відповідної ліцензії;</w:t>
      </w:r>
    </w:p>
    <w:p w:rsidR="004247D5" w:rsidRPr="004247D5" w:rsidRDefault="004247D5" w:rsidP="004247D5">
      <w:pPr>
        <w:pStyle w:val="a3"/>
        <w:ind w:left="-142"/>
        <w:jc w:val="both"/>
        <w:rPr>
          <w:rFonts w:ascii="Times New Roman" w:hAnsi="Times New Roman" w:cs="Times New Roman"/>
          <w:sz w:val="28"/>
          <w:szCs w:val="28"/>
        </w:rPr>
      </w:pPr>
      <w:r w:rsidRPr="004247D5">
        <w:rPr>
          <w:rFonts w:ascii="Times New Roman" w:hAnsi="Times New Roman" w:cs="Times New Roman"/>
          <w:sz w:val="28"/>
          <w:szCs w:val="28"/>
        </w:rPr>
        <w:t>2)</w:t>
      </w:r>
      <w:r>
        <w:rPr>
          <w:rFonts w:ascii="Times New Roman" w:hAnsi="Times New Roman" w:cs="Times New Roman"/>
          <w:sz w:val="28"/>
          <w:szCs w:val="28"/>
        </w:rPr>
        <w:t xml:space="preserve"> </w:t>
      </w:r>
      <w:r w:rsidRPr="004247D5">
        <w:rPr>
          <w:rFonts w:ascii="Times New Roman" w:hAnsi="Times New Roman" w:cs="Times New Roman"/>
          <w:sz w:val="28"/>
          <w:szCs w:val="28"/>
        </w:rPr>
        <w:t>продаж постачальнику універсальних послуг електроенергії, що вироблена генеруючою установкою приватного домогосподарства, величина встановленої потужності якої не перевищує 30 кВт, за «зеленим» тарифом в обсязі, що перевищує місячне споживання електричної енергії такими приватними домогосподарствами;</w:t>
      </w:r>
    </w:p>
    <w:p w:rsidR="004247D5" w:rsidRPr="004247D5" w:rsidRDefault="004247D5" w:rsidP="004247D5">
      <w:pPr>
        <w:pStyle w:val="a3"/>
        <w:ind w:left="-142"/>
        <w:jc w:val="both"/>
        <w:rPr>
          <w:rFonts w:ascii="Times New Roman" w:hAnsi="Times New Roman" w:cs="Times New Roman"/>
          <w:sz w:val="28"/>
          <w:szCs w:val="28"/>
        </w:rPr>
      </w:pPr>
      <w:r w:rsidRPr="004247D5">
        <w:rPr>
          <w:rFonts w:ascii="Times New Roman" w:hAnsi="Times New Roman" w:cs="Times New Roman"/>
          <w:sz w:val="28"/>
          <w:szCs w:val="28"/>
        </w:rPr>
        <w:t>у ст. 319 ЦК встановлено, що власник володіє, користується та розпоряджається своїм майном на власний розсуд. Власник має</w:t>
      </w:r>
      <w:r>
        <w:rPr>
          <w:rFonts w:ascii="Times New Roman" w:hAnsi="Times New Roman" w:cs="Times New Roman"/>
          <w:sz w:val="28"/>
          <w:szCs w:val="28"/>
        </w:rPr>
        <w:t xml:space="preserve"> </w:t>
      </w:r>
      <w:r w:rsidRPr="004247D5">
        <w:rPr>
          <w:rFonts w:ascii="Times New Roman" w:hAnsi="Times New Roman" w:cs="Times New Roman"/>
          <w:sz w:val="28"/>
          <w:szCs w:val="28"/>
        </w:rPr>
        <w:t>право вчиняти щодо свого майна будь-які дії, що не суперечать закону. У цій статті також зазначено, що держава не втручається у здійснення власником права власності.</w:t>
      </w:r>
    </w:p>
    <w:p w:rsidR="004247D5" w:rsidRPr="004247D5" w:rsidRDefault="004247D5" w:rsidP="004247D5">
      <w:pPr>
        <w:pStyle w:val="a3"/>
        <w:ind w:left="-142"/>
        <w:jc w:val="both"/>
        <w:rPr>
          <w:rFonts w:ascii="Times New Roman" w:hAnsi="Times New Roman" w:cs="Times New Roman"/>
          <w:sz w:val="28"/>
          <w:szCs w:val="28"/>
        </w:rPr>
      </w:pPr>
      <w:r w:rsidRPr="004247D5">
        <w:rPr>
          <w:rFonts w:ascii="Times New Roman" w:hAnsi="Times New Roman" w:cs="Times New Roman"/>
          <w:sz w:val="28"/>
          <w:szCs w:val="28"/>
        </w:rPr>
        <w:t>Тобто власник електроенергії, яка виробляється з альтернативних джерел енергії генеруючою установкою приватного домогосподарства, може самостійно розпоряджатися нею, продавати, використовувати тощо.</w:t>
      </w:r>
    </w:p>
    <w:p w:rsidR="004247D5" w:rsidRPr="004247D5" w:rsidRDefault="004247D5" w:rsidP="00DA34FB">
      <w:pPr>
        <w:pStyle w:val="a3"/>
        <w:ind w:left="-142" w:firstLine="850"/>
        <w:jc w:val="both"/>
        <w:rPr>
          <w:rFonts w:ascii="Times New Roman" w:hAnsi="Times New Roman" w:cs="Times New Roman"/>
          <w:sz w:val="28"/>
          <w:szCs w:val="28"/>
        </w:rPr>
      </w:pPr>
      <w:r w:rsidRPr="004247D5">
        <w:rPr>
          <w:rFonts w:ascii="Times New Roman" w:hAnsi="Times New Roman" w:cs="Times New Roman"/>
          <w:sz w:val="28"/>
          <w:szCs w:val="28"/>
        </w:rPr>
        <w:t>Продаж електричної енергії, що вироблена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не містить ознак підприємницької та іншої оплачуваної діяльності, а оплата за продаж електричної енергії, передбачена вказаними Правилами, має виключно заохочувальний характер і спрямована на стимулювання населення виробляти електроенергію за  допомогою  альтернативних  джерел, розвиток якої є важливою соціально необхідною справою держави.</w:t>
      </w:r>
    </w:p>
    <w:p w:rsidR="004247D5" w:rsidRPr="004247D5" w:rsidRDefault="004247D5" w:rsidP="00A26E43">
      <w:pPr>
        <w:pStyle w:val="a3"/>
        <w:ind w:left="-142"/>
        <w:jc w:val="both"/>
        <w:rPr>
          <w:rFonts w:ascii="Times New Roman" w:hAnsi="Times New Roman" w:cs="Times New Roman"/>
          <w:sz w:val="28"/>
          <w:szCs w:val="28"/>
        </w:rPr>
      </w:pPr>
      <w:r w:rsidRPr="00DA34FB">
        <w:rPr>
          <w:rFonts w:ascii="Times New Roman" w:hAnsi="Times New Roman" w:cs="Times New Roman"/>
          <w:b/>
          <w:sz w:val="28"/>
          <w:szCs w:val="28"/>
        </w:rPr>
        <w:t xml:space="preserve">Приклад </w:t>
      </w:r>
      <w:r w:rsidR="00DA34FB">
        <w:rPr>
          <w:rFonts w:ascii="Times New Roman" w:hAnsi="Times New Roman" w:cs="Times New Roman"/>
          <w:b/>
          <w:sz w:val="28"/>
          <w:szCs w:val="28"/>
        </w:rPr>
        <w:t>4</w:t>
      </w:r>
      <w:r w:rsidRPr="004247D5">
        <w:rPr>
          <w:rFonts w:ascii="Times New Roman" w:hAnsi="Times New Roman" w:cs="Times New Roman"/>
          <w:sz w:val="28"/>
          <w:szCs w:val="28"/>
        </w:rPr>
        <w:t>. Проходження військової служби за призовом</w:t>
      </w:r>
      <w:r w:rsidR="00DA34FB">
        <w:rPr>
          <w:rFonts w:ascii="Times New Roman" w:hAnsi="Times New Roman" w:cs="Times New Roman"/>
          <w:sz w:val="28"/>
          <w:szCs w:val="28"/>
        </w:rPr>
        <w:t>.</w:t>
      </w:r>
    </w:p>
    <w:p w:rsidR="004247D5" w:rsidRPr="004247D5" w:rsidRDefault="004247D5" w:rsidP="00A26E43">
      <w:pPr>
        <w:pStyle w:val="a3"/>
        <w:ind w:left="-142" w:firstLine="850"/>
        <w:jc w:val="both"/>
        <w:rPr>
          <w:rFonts w:ascii="Times New Roman" w:hAnsi="Times New Roman" w:cs="Times New Roman"/>
          <w:sz w:val="28"/>
          <w:szCs w:val="28"/>
        </w:rPr>
      </w:pPr>
      <w:r w:rsidRPr="004247D5">
        <w:rPr>
          <w:rFonts w:ascii="Times New Roman" w:hAnsi="Times New Roman" w:cs="Times New Roman"/>
          <w:sz w:val="28"/>
          <w:szCs w:val="28"/>
        </w:rPr>
        <w:t>Особа, уповноважена на виконання функцій держави або місцевого самоврядування, проходить військову службу за призовом у Збройних Силах України.</w:t>
      </w:r>
    </w:p>
    <w:p w:rsidR="004247D5" w:rsidRPr="004247D5" w:rsidRDefault="004247D5" w:rsidP="00A26E43">
      <w:pPr>
        <w:pStyle w:val="a3"/>
        <w:ind w:left="-142" w:firstLine="850"/>
        <w:jc w:val="both"/>
        <w:rPr>
          <w:rFonts w:ascii="Times New Roman" w:hAnsi="Times New Roman" w:cs="Times New Roman"/>
          <w:sz w:val="28"/>
          <w:szCs w:val="28"/>
        </w:rPr>
      </w:pPr>
      <w:r w:rsidRPr="004247D5">
        <w:rPr>
          <w:rFonts w:ascii="Times New Roman" w:hAnsi="Times New Roman" w:cs="Times New Roman"/>
          <w:sz w:val="28"/>
          <w:szCs w:val="28"/>
        </w:rPr>
        <w:t>Чи має місце порушення встановленої п. 1 ч. 1 ст. 25 Закону заборони займатися підприємницькою чи іншою оплачуваною діяльністю?</w:t>
      </w:r>
    </w:p>
    <w:p w:rsidR="004247D5" w:rsidRPr="004247D5" w:rsidRDefault="004247D5" w:rsidP="00A26E43">
      <w:pPr>
        <w:pStyle w:val="a3"/>
        <w:ind w:left="-142" w:firstLine="850"/>
        <w:jc w:val="both"/>
        <w:rPr>
          <w:rFonts w:ascii="Times New Roman" w:hAnsi="Times New Roman" w:cs="Times New Roman"/>
          <w:sz w:val="28"/>
          <w:szCs w:val="28"/>
        </w:rPr>
      </w:pPr>
      <w:r w:rsidRPr="004247D5">
        <w:rPr>
          <w:rFonts w:ascii="Times New Roman" w:hAnsi="Times New Roman" w:cs="Times New Roman"/>
          <w:sz w:val="28"/>
          <w:szCs w:val="28"/>
        </w:rPr>
        <w:t>Ні, це не є порушенням. Нормативне регулювання:</w:t>
      </w:r>
    </w:p>
    <w:p w:rsidR="004247D5" w:rsidRPr="004247D5" w:rsidRDefault="004247D5" w:rsidP="004247D5">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247D5">
        <w:rPr>
          <w:rFonts w:ascii="Times New Roman" w:hAnsi="Times New Roman" w:cs="Times New Roman"/>
          <w:sz w:val="28"/>
          <w:szCs w:val="28"/>
        </w:rPr>
        <w:t>у п. 1 ч. 1 ст. 25 Закону передбачено заборону займатися, зокрема,</w:t>
      </w:r>
      <w:r>
        <w:rPr>
          <w:rFonts w:ascii="Times New Roman" w:hAnsi="Times New Roman" w:cs="Times New Roman"/>
          <w:sz w:val="28"/>
          <w:szCs w:val="28"/>
        </w:rPr>
        <w:t xml:space="preserve"> </w:t>
      </w:r>
      <w:r w:rsidRPr="004247D5">
        <w:rPr>
          <w:rFonts w:ascii="Times New Roman" w:hAnsi="Times New Roman" w:cs="Times New Roman"/>
          <w:sz w:val="28"/>
          <w:szCs w:val="28"/>
        </w:rPr>
        <w:t>іншою оплачуваною діяльністю, якщо інше не передбачено Конституцією або законами України;</w:t>
      </w:r>
    </w:p>
    <w:p w:rsidR="004D4A68" w:rsidRDefault="004247D5" w:rsidP="004247D5">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247D5">
        <w:rPr>
          <w:rFonts w:ascii="Times New Roman" w:hAnsi="Times New Roman" w:cs="Times New Roman"/>
          <w:sz w:val="28"/>
          <w:szCs w:val="28"/>
        </w:rPr>
        <w:t>відповідно до ч. 2 ст. 39 Закону України «Про військовий обов’язок   і військову службу» громадяни України, призвані на строкову військову службу, військову службу за призовом під час мобілізації на особливий період або прийняті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користуються гарантіями, передбаченими ч.ч. 3, 4 ст. 119 КЗпП, а також ч. 1 ст. 51, ч. 5 ст. 53, ч. 3 ст. 57, ч. 5 ст. 61 Закону України «Про освіту».</w:t>
      </w:r>
    </w:p>
    <w:p w:rsidR="004247D5" w:rsidRPr="004247D5" w:rsidRDefault="004247D5" w:rsidP="004247D5">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247D5">
        <w:rPr>
          <w:rFonts w:ascii="Times New Roman" w:hAnsi="Times New Roman" w:cs="Times New Roman"/>
          <w:sz w:val="28"/>
          <w:szCs w:val="28"/>
        </w:rPr>
        <w:t xml:space="preserve">у ч. 3 ст. 119 КЗпП передбачено, що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w:t>
      </w:r>
      <w:r w:rsidRPr="004247D5">
        <w:rPr>
          <w:rFonts w:ascii="Times New Roman" w:hAnsi="Times New Roman" w:cs="Times New Roman"/>
          <w:sz w:val="28"/>
          <w:szCs w:val="28"/>
        </w:rPr>
        <w:lastRenderedPageBreak/>
        <w:t>сільськогосподарському виробничому кооперативі, незалежно від підпорядкування та форми власності й у фізичних осіб-підприємців, у яких вони працювали на час призову.</w:t>
      </w:r>
    </w:p>
    <w:p w:rsidR="004247D5" w:rsidRPr="004247D5" w:rsidRDefault="004247D5" w:rsidP="004247D5">
      <w:pPr>
        <w:pStyle w:val="a3"/>
        <w:ind w:left="-142"/>
        <w:jc w:val="both"/>
        <w:rPr>
          <w:rFonts w:ascii="Times New Roman" w:hAnsi="Times New Roman" w:cs="Times New Roman"/>
          <w:sz w:val="28"/>
          <w:szCs w:val="28"/>
        </w:rPr>
      </w:pPr>
      <w:r w:rsidRPr="004247D5">
        <w:rPr>
          <w:rFonts w:ascii="Times New Roman" w:hAnsi="Times New Roman" w:cs="Times New Roman"/>
          <w:sz w:val="28"/>
          <w:szCs w:val="28"/>
        </w:rPr>
        <w:t>Таким працівникам здійснюється виплата  грошового  забезпечення за рахунок коштів Державного бюджету України відповідно до Закону України «Про соціальний і правовий захист військовослужбовців та членів їх сімей».</w:t>
      </w:r>
    </w:p>
    <w:p w:rsidR="004247D5" w:rsidRPr="004247D5" w:rsidRDefault="004247D5" w:rsidP="00A26E43">
      <w:pPr>
        <w:pStyle w:val="a3"/>
        <w:ind w:left="-142"/>
        <w:jc w:val="both"/>
        <w:rPr>
          <w:rFonts w:ascii="Times New Roman" w:hAnsi="Times New Roman" w:cs="Times New Roman"/>
          <w:sz w:val="28"/>
          <w:szCs w:val="28"/>
        </w:rPr>
      </w:pPr>
      <w:r w:rsidRPr="00DA34FB">
        <w:rPr>
          <w:rFonts w:ascii="Times New Roman" w:hAnsi="Times New Roman" w:cs="Times New Roman"/>
          <w:b/>
          <w:sz w:val="28"/>
          <w:szCs w:val="28"/>
        </w:rPr>
        <w:t xml:space="preserve">Приклад </w:t>
      </w:r>
      <w:r w:rsidR="00DA34FB" w:rsidRPr="00DA34FB">
        <w:rPr>
          <w:rFonts w:ascii="Times New Roman" w:hAnsi="Times New Roman" w:cs="Times New Roman"/>
          <w:b/>
          <w:sz w:val="28"/>
          <w:szCs w:val="28"/>
        </w:rPr>
        <w:t>5</w:t>
      </w:r>
      <w:r w:rsidRPr="004247D5">
        <w:rPr>
          <w:rFonts w:ascii="Times New Roman" w:hAnsi="Times New Roman" w:cs="Times New Roman"/>
          <w:sz w:val="28"/>
          <w:szCs w:val="28"/>
        </w:rPr>
        <w:t>. Дохід від особистого селянського господарства</w:t>
      </w:r>
      <w:r w:rsidR="00DA34FB">
        <w:rPr>
          <w:rFonts w:ascii="Times New Roman" w:hAnsi="Times New Roman" w:cs="Times New Roman"/>
          <w:sz w:val="28"/>
          <w:szCs w:val="28"/>
        </w:rPr>
        <w:t>.</w:t>
      </w:r>
    </w:p>
    <w:p w:rsidR="004247D5" w:rsidRPr="004247D5" w:rsidRDefault="004247D5" w:rsidP="00A26E43">
      <w:pPr>
        <w:pStyle w:val="a3"/>
        <w:ind w:left="-142" w:firstLine="850"/>
        <w:jc w:val="both"/>
        <w:rPr>
          <w:rFonts w:ascii="Times New Roman" w:hAnsi="Times New Roman" w:cs="Times New Roman"/>
          <w:sz w:val="28"/>
          <w:szCs w:val="28"/>
        </w:rPr>
      </w:pPr>
      <w:r w:rsidRPr="004247D5">
        <w:rPr>
          <w:rFonts w:ascii="Times New Roman" w:hAnsi="Times New Roman" w:cs="Times New Roman"/>
          <w:sz w:val="28"/>
          <w:szCs w:val="28"/>
        </w:rPr>
        <w:t>Особа, уповноважена на виконання функцій держави або місцевого самоврядування, займається особистим селянським господарством і отримує дохід від реалізації надлишків сільськогосподарської продукції.</w:t>
      </w:r>
    </w:p>
    <w:p w:rsidR="004247D5" w:rsidRPr="004247D5" w:rsidRDefault="004247D5" w:rsidP="00A26E43">
      <w:pPr>
        <w:pStyle w:val="a3"/>
        <w:ind w:left="-142" w:firstLine="850"/>
        <w:jc w:val="both"/>
        <w:rPr>
          <w:rFonts w:ascii="Times New Roman" w:hAnsi="Times New Roman" w:cs="Times New Roman"/>
          <w:sz w:val="28"/>
          <w:szCs w:val="28"/>
        </w:rPr>
      </w:pPr>
      <w:r w:rsidRPr="004247D5">
        <w:rPr>
          <w:rFonts w:ascii="Times New Roman" w:hAnsi="Times New Roman" w:cs="Times New Roman"/>
          <w:sz w:val="28"/>
          <w:szCs w:val="28"/>
        </w:rPr>
        <w:t>Чи допустимо це з огляду на вимоги п. 1 ч. 1 ст. 25 Закону в частині заборони займатися підприємницькою чи іншою оплачуваною діяльністю?</w:t>
      </w:r>
    </w:p>
    <w:p w:rsidR="004247D5" w:rsidRPr="004247D5" w:rsidRDefault="004247D5" w:rsidP="00A26E43">
      <w:pPr>
        <w:pStyle w:val="a3"/>
        <w:ind w:left="-142" w:firstLine="850"/>
        <w:jc w:val="both"/>
        <w:rPr>
          <w:rFonts w:ascii="Times New Roman" w:hAnsi="Times New Roman" w:cs="Times New Roman"/>
          <w:sz w:val="28"/>
          <w:szCs w:val="28"/>
        </w:rPr>
      </w:pPr>
      <w:r w:rsidRPr="004247D5">
        <w:rPr>
          <w:rFonts w:ascii="Times New Roman" w:hAnsi="Times New Roman" w:cs="Times New Roman"/>
          <w:sz w:val="28"/>
          <w:szCs w:val="28"/>
        </w:rPr>
        <w:t>Так, оскільки ведення особистого селянського господарства з огляду на його мету, не є підприємницькою чи іншою оплачуваною діяльністю.</w:t>
      </w:r>
    </w:p>
    <w:p w:rsidR="004247D5" w:rsidRPr="004247D5" w:rsidRDefault="004247D5" w:rsidP="004247D5">
      <w:pPr>
        <w:pStyle w:val="a3"/>
        <w:ind w:left="-142" w:firstLine="850"/>
        <w:jc w:val="both"/>
        <w:rPr>
          <w:rFonts w:ascii="Times New Roman" w:hAnsi="Times New Roman" w:cs="Times New Roman"/>
          <w:sz w:val="28"/>
          <w:szCs w:val="28"/>
        </w:rPr>
      </w:pPr>
      <w:r w:rsidRPr="004247D5">
        <w:rPr>
          <w:rFonts w:ascii="Times New Roman" w:hAnsi="Times New Roman" w:cs="Times New Roman"/>
          <w:sz w:val="28"/>
          <w:szCs w:val="28"/>
        </w:rPr>
        <w:t>Нормативне регулювання:</w:t>
      </w:r>
    </w:p>
    <w:p w:rsidR="004247D5" w:rsidRDefault="004247D5" w:rsidP="004247D5">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247D5">
        <w:rPr>
          <w:rFonts w:ascii="Times New Roman" w:hAnsi="Times New Roman" w:cs="Times New Roman"/>
          <w:sz w:val="28"/>
          <w:szCs w:val="28"/>
        </w:rPr>
        <w:t>особисте селянське господарство – це господарська діяльність, яка проводиться без створення юридичної особи фізичною особою індивідуально або особами, які перебувають у сімейних чи родинних відносинах і спільно проживають, з метою задоволення особистих потреб шляхом виробництва, переробки і споживання сільськогосподарської продукції, реалізації її надлишків та надання послуг з використанням майна особистого селянського господарства, у тому числі й у сфері сільського зеленого туризму (ст. 1 Закону України «Про особисте селянське господарство»);</w:t>
      </w:r>
    </w:p>
    <w:p w:rsidR="007E3BF5" w:rsidRPr="007E3BF5" w:rsidRDefault="00DA34FB" w:rsidP="00DA34FB">
      <w:pPr>
        <w:pStyle w:val="a3"/>
        <w:ind w:left="-142" w:firstLine="850"/>
        <w:jc w:val="both"/>
        <w:rPr>
          <w:rFonts w:ascii="Times New Roman" w:hAnsi="Times New Roman" w:cs="Times New Roman"/>
          <w:sz w:val="28"/>
          <w:szCs w:val="28"/>
        </w:rPr>
      </w:pPr>
      <w:r>
        <w:rPr>
          <w:rFonts w:ascii="Times New Roman" w:hAnsi="Times New Roman" w:cs="Times New Roman"/>
          <w:sz w:val="28"/>
          <w:szCs w:val="28"/>
        </w:rPr>
        <w:t>В</w:t>
      </w:r>
      <w:r w:rsidR="007E3BF5" w:rsidRPr="007E3BF5">
        <w:rPr>
          <w:rFonts w:ascii="Times New Roman" w:hAnsi="Times New Roman" w:cs="Times New Roman"/>
          <w:sz w:val="28"/>
          <w:szCs w:val="28"/>
        </w:rPr>
        <w:t>одночас у цій статті визначено, що члени особистого селянського господарства здійснюють діяльність на свій розсуд і ризик у межах встановленого правового господарського порядку, дотримуючись вимог  цього Закону, законів України та інших нормативно-правових актів. Діяльність, пов’язана з веденням особистого селянського господарства, не належить до підприємницької діяльності;</w:t>
      </w:r>
    </w:p>
    <w:p w:rsidR="007E3BF5" w:rsidRPr="007E3BF5" w:rsidRDefault="00741B2B" w:rsidP="00741B2B">
      <w:pPr>
        <w:pStyle w:val="a3"/>
        <w:ind w:left="-142" w:firstLine="850"/>
        <w:jc w:val="both"/>
        <w:rPr>
          <w:rFonts w:ascii="Times New Roman" w:hAnsi="Times New Roman" w:cs="Times New Roman"/>
          <w:sz w:val="28"/>
          <w:szCs w:val="28"/>
        </w:rPr>
      </w:pPr>
      <w:r>
        <w:rPr>
          <w:rFonts w:ascii="Times New Roman" w:hAnsi="Times New Roman" w:cs="Times New Roman"/>
          <w:sz w:val="28"/>
          <w:szCs w:val="28"/>
        </w:rPr>
        <w:t>Ч</w:t>
      </w:r>
      <w:r w:rsidR="007E3BF5" w:rsidRPr="007E3BF5">
        <w:rPr>
          <w:rFonts w:ascii="Times New Roman" w:hAnsi="Times New Roman" w:cs="Times New Roman"/>
          <w:sz w:val="28"/>
          <w:szCs w:val="28"/>
        </w:rPr>
        <w:t>лени особистого селянського господарства, зокрема, мають право реалізовувати надлишки виробленої продукції на ринках, а також заготівельним, переробним підприємствам та організаціям, іншим юридичним і фізичним особам та вільно розпоряджатися належним майном, виробленою сільськогосподарською продукцією й продуктами її переробки (ст. 7 Закону України «Про особисте селянське господарство»);</w:t>
      </w:r>
    </w:p>
    <w:p w:rsidR="007E3BF5" w:rsidRPr="007E3BF5" w:rsidRDefault="00741B2B" w:rsidP="00741B2B">
      <w:pPr>
        <w:pStyle w:val="a3"/>
        <w:ind w:left="-142" w:firstLine="850"/>
        <w:jc w:val="both"/>
        <w:rPr>
          <w:rFonts w:ascii="Times New Roman" w:hAnsi="Times New Roman" w:cs="Times New Roman"/>
          <w:sz w:val="28"/>
          <w:szCs w:val="28"/>
        </w:rPr>
      </w:pPr>
      <w:r>
        <w:rPr>
          <w:rFonts w:ascii="Times New Roman" w:hAnsi="Times New Roman" w:cs="Times New Roman"/>
          <w:sz w:val="28"/>
          <w:szCs w:val="28"/>
        </w:rPr>
        <w:t>К</w:t>
      </w:r>
      <w:r w:rsidR="007E3BF5" w:rsidRPr="007E3BF5">
        <w:rPr>
          <w:rFonts w:ascii="Times New Roman" w:hAnsi="Times New Roman" w:cs="Times New Roman"/>
          <w:sz w:val="28"/>
          <w:szCs w:val="28"/>
        </w:rPr>
        <w:t>ожен має право володіти, користуватися й розпоряджатися своєю власністю, результатами своєї інтелектуальної, творчої діяльності (ст. 41 Конституції України);</w:t>
      </w:r>
    </w:p>
    <w:p w:rsidR="007E3BF5" w:rsidRPr="007E3BF5" w:rsidRDefault="00741B2B" w:rsidP="00741B2B">
      <w:pPr>
        <w:pStyle w:val="a3"/>
        <w:ind w:left="-142" w:firstLine="850"/>
        <w:jc w:val="both"/>
        <w:rPr>
          <w:rFonts w:ascii="Times New Roman" w:hAnsi="Times New Roman" w:cs="Times New Roman"/>
          <w:sz w:val="28"/>
          <w:szCs w:val="28"/>
        </w:rPr>
      </w:pPr>
      <w:r>
        <w:rPr>
          <w:rFonts w:ascii="Times New Roman" w:hAnsi="Times New Roman" w:cs="Times New Roman"/>
          <w:sz w:val="28"/>
          <w:szCs w:val="28"/>
        </w:rPr>
        <w:t>П</w:t>
      </w:r>
      <w:r w:rsidR="007E3BF5" w:rsidRPr="007E3BF5">
        <w:rPr>
          <w:rFonts w:ascii="Times New Roman" w:hAnsi="Times New Roman" w:cs="Times New Roman"/>
          <w:sz w:val="28"/>
          <w:szCs w:val="28"/>
        </w:rPr>
        <w:t>родукцією, плодами та доходами є все те, що виробляється, добувається, одержується з речі або приноситься річчю. Продукція, плоди та доходи належать власникові речі, якщо інше не встановлено договором або законом (ст. 189 ЦК).</w:t>
      </w:r>
    </w:p>
    <w:p w:rsidR="007E3BF5" w:rsidRPr="007E3BF5" w:rsidRDefault="007E3BF5" w:rsidP="00A26E43">
      <w:pPr>
        <w:pStyle w:val="a3"/>
        <w:ind w:left="-142"/>
        <w:jc w:val="both"/>
        <w:rPr>
          <w:rFonts w:ascii="Times New Roman" w:hAnsi="Times New Roman" w:cs="Times New Roman"/>
          <w:sz w:val="28"/>
          <w:szCs w:val="28"/>
        </w:rPr>
      </w:pPr>
      <w:r w:rsidRPr="00741B2B">
        <w:rPr>
          <w:rFonts w:ascii="Times New Roman" w:hAnsi="Times New Roman" w:cs="Times New Roman"/>
          <w:b/>
          <w:sz w:val="28"/>
          <w:szCs w:val="28"/>
        </w:rPr>
        <w:t xml:space="preserve">Приклад </w:t>
      </w:r>
      <w:r w:rsidR="00741B2B" w:rsidRPr="00741B2B">
        <w:rPr>
          <w:rFonts w:ascii="Times New Roman" w:hAnsi="Times New Roman" w:cs="Times New Roman"/>
          <w:b/>
          <w:sz w:val="28"/>
          <w:szCs w:val="28"/>
        </w:rPr>
        <w:t>6</w:t>
      </w:r>
      <w:r w:rsidRPr="007E3BF5">
        <w:rPr>
          <w:rFonts w:ascii="Times New Roman" w:hAnsi="Times New Roman" w:cs="Times New Roman"/>
          <w:sz w:val="28"/>
          <w:szCs w:val="28"/>
        </w:rPr>
        <w:t>. Участь у діяльності фермерського господарства</w:t>
      </w:r>
      <w:r w:rsidR="00741B2B">
        <w:rPr>
          <w:rFonts w:ascii="Times New Roman" w:hAnsi="Times New Roman" w:cs="Times New Roman"/>
          <w:sz w:val="28"/>
          <w:szCs w:val="28"/>
        </w:rPr>
        <w:t>.</w:t>
      </w:r>
    </w:p>
    <w:p w:rsidR="007E3BF5" w:rsidRPr="007E3BF5" w:rsidRDefault="007E3BF5" w:rsidP="00A26E43">
      <w:pPr>
        <w:pStyle w:val="a3"/>
        <w:ind w:left="-142" w:firstLine="850"/>
        <w:jc w:val="both"/>
        <w:rPr>
          <w:rFonts w:ascii="Times New Roman" w:hAnsi="Times New Roman" w:cs="Times New Roman"/>
          <w:sz w:val="28"/>
          <w:szCs w:val="28"/>
        </w:rPr>
      </w:pPr>
      <w:r w:rsidRPr="007E3BF5">
        <w:rPr>
          <w:rFonts w:ascii="Times New Roman" w:hAnsi="Times New Roman" w:cs="Times New Roman"/>
          <w:sz w:val="28"/>
          <w:szCs w:val="28"/>
        </w:rPr>
        <w:t>Особа, уповноважена на виконання функцій держави або місцевого самоврядування, бере участь у діяльності фермерського господарства як його член.</w:t>
      </w:r>
    </w:p>
    <w:p w:rsidR="007E3BF5" w:rsidRPr="007E3BF5" w:rsidRDefault="007E3BF5" w:rsidP="00A26E43">
      <w:pPr>
        <w:pStyle w:val="a3"/>
        <w:ind w:left="-142" w:firstLine="850"/>
        <w:jc w:val="both"/>
        <w:rPr>
          <w:rFonts w:ascii="Times New Roman" w:hAnsi="Times New Roman" w:cs="Times New Roman"/>
          <w:sz w:val="28"/>
          <w:szCs w:val="28"/>
        </w:rPr>
      </w:pPr>
      <w:r w:rsidRPr="007E3BF5">
        <w:rPr>
          <w:rFonts w:ascii="Times New Roman" w:hAnsi="Times New Roman" w:cs="Times New Roman"/>
          <w:sz w:val="28"/>
          <w:szCs w:val="28"/>
        </w:rPr>
        <w:t xml:space="preserve">Чи є це порушенням вимог п. 1 ч. 1 ст. 25 Закону?   Так, це </w:t>
      </w:r>
      <w:r w:rsidRPr="007E3BF5">
        <w:rPr>
          <w:rFonts w:ascii="Times New Roman" w:hAnsi="Times New Roman" w:cs="Times New Roman"/>
          <w:b/>
          <w:sz w:val="28"/>
          <w:szCs w:val="28"/>
        </w:rPr>
        <w:t>порушення</w:t>
      </w:r>
      <w:r w:rsidRPr="007E3BF5">
        <w:rPr>
          <w:rFonts w:ascii="Times New Roman" w:hAnsi="Times New Roman" w:cs="Times New Roman"/>
          <w:sz w:val="28"/>
          <w:szCs w:val="28"/>
        </w:rPr>
        <w:t>.</w:t>
      </w:r>
    </w:p>
    <w:p w:rsidR="007E3BF5" w:rsidRPr="007E3BF5" w:rsidRDefault="007E3BF5" w:rsidP="007E3BF5">
      <w:pPr>
        <w:pStyle w:val="a3"/>
        <w:ind w:left="-142" w:firstLine="850"/>
        <w:jc w:val="both"/>
        <w:rPr>
          <w:rFonts w:ascii="Times New Roman" w:hAnsi="Times New Roman" w:cs="Times New Roman"/>
          <w:sz w:val="28"/>
          <w:szCs w:val="28"/>
        </w:rPr>
      </w:pPr>
      <w:r w:rsidRPr="007E3BF5">
        <w:rPr>
          <w:rFonts w:ascii="Times New Roman" w:hAnsi="Times New Roman" w:cs="Times New Roman"/>
          <w:sz w:val="28"/>
          <w:szCs w:val="28"/>
        </w:rPr>
        <w:t>Нормативне регулювання:</w:t>
      </w:r>
    </w:p>
    <w:p w:rsidR="007E3BF5" w:rsidRDefault="007E3BF5" w:rsidP="007E3BF5">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E3BF5">
        <w:rPr>
          <w:rFonts w:ascii="Times New Roman" w:hAnsi="Times New Roman" w:cs="Times New Roman"/>
          <w:sz w:val="28"/>
          <w:szCs w:val="28"/>
        </w:rPr>
        <w:t xml:space="preserve">фермерське господарство є формою підприємницької діяльності громадян, які виявили бажання виробляти товарну сільськогосподарську продукцію, здійснювати її переробку та реалізацію з метою отримання прибутку на земельних ділянках, наданих їм у власність та/або користування, у тому числі в оренду, для ведення фермерського </w:t>
      </w:r>
      <w:r w:rsidRPr="007E3BF5">
        <w:rPr>
          <w:rFonts w:ascii="Times New Roman" w:hAnsi="Times New Roman" w:cs="Times New Roman"/>
          <w:sz w:val="28"/>
          <w:szCs w:val="28"/>
        </w:rPr>
        <w:lastRenderedPageBreak/>
        <w:t>господарства, товарного сільськогосподарського виробництва, особистого селянського господарства, відповідно до Закону (ч. 1 ст. 1 Закону України «Про фермерське господарство»);</w:t>
      </w:r>
    </w:p>
    <w:p w:rsidR="00DD1703" w:rsidRPr="00DD1703" w:rsidRDefault="00D936DB" w:rsidP="00DD1703">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DD1703" w:rsidRPr="00DD1703">
        <w:rPr>
          <w:rFonts w:ascii="Times New Roman" w:hAnsi="Times New Roman" w:cs="Times New Roman"/>
          <w:sz w:val="28"/>
          <w:szCs w:val="28"/>
        </w:rPr>
        <w:t>трудові відносини у фермерському господарстві базуються на  основі праці його членів. Членам фермерського господарства видаються трудові книжки, ведення яких здійснюється відповідно  до законодавства України про працю (ч.ч. 1, 4 ст. 27 Закону України</w:t>
      </w:r>
      <w:r>
        <w:rPr>
          <w:rFonts w:ascii="Times New Roman" w:hAnsi="Times New Roman" w:cs="Times New Roman"/>
          <w:sz w:val="28"/>
          <w:szCs w:val="28"/>
        </w:rPr>
        <w:t xml:space="preserve"> </w:t>
      </w:r>
      <w:r w:rsidR="00DD1703" w:rsidRPr="00DD1703">
        <w:rPr>
          <w:rFonts w:ascii="Times New Roman" w:hAnsi="Times New Roman" w:cs="Times New Roman"/>
          <w:sz w:val="28"/>
          <w:szCs w:val="28"/>
        </w:rPr>
        <w:t>«Про фермерське господарство»).</w:t>
      </w:r>
    </w:p>
    <w:p w:rsidR="00DD1703" w:rsidRPr="00DD1703" w:rsidRDefault="00DD1703" w:rsidP="00D936DB">
      <w:pPr>
        <w:pStyle w:val="a3"/>
        <w:ind w:left="-142" w:firstLine="850"/>
        <w:jc w:val="both"/>
        <w:rPr>
          <w:rFonts w:ascii="Times New Roman" w:hAnsi="Times New Roman" w:cs="Times New Roman"/>
          <w:sz w:val="28"/>
          <w:szCs w:val="28"/>
        </w:rPr>
      </w:pPr>
      <w:r w:rsidRPr="00DD1703">
        <w:rPr>
          <w:rFonts w:ascii="Times New Roman" w:hAnsi="Times New Roman" w:cs="Times New Roman"/>
          <w:sz w:val="28"/>
          <w:szCs w:val="28"/>
        </w:rPr>
        <w:t>Члени фермерського господарства одночасно займаються підприємницькою діяльністю і є працівниками фермерського господарства, а отже, здійснюють діяльність, за яку отримують дохід у вигляді частини прибутку фермерського господарства.</w:t>
      </w:r>
    </w:p>
    <w:p w:rsidR="00DD1703" w:rsidRPr="00DD1703" w:rsidRDefault="00DD1703" w:rsidP="00D936DB">
      <w:pPr>
        <w:pStyle w:val="a3"/>
        <w:ind w:left="-142" w:firstLine="850"/>
        <w:jc w:val="both"/>
        <w:rPr>
          <w:rFonts w:ascii="Times New Roman" w:hAnsi="Times New Roman" w:cs="Times New Roman"/>
          <w:sz w:val="28"/>
          <w:szCs w:val="28"/>
        </w:rPr>
      </w:pPr>
      <w:r w:rsidRPr="00DD1703">
        <w:rPr>
          <w:rFonts w:ascii="Times New Roman" w:hAnsi="Times New Roman" w:cs="Times New Roman"/>
          <w:sz w:val="28"/>
          <w:szCs w:val="28"/>
        </w:rPr>
        <w:t>Відповідно, факт входження особи, уповноваженої на виконання функцій держави або місцевого самоврядування, до складу членів фермерського господарства свідчитиме про зайняття нею підприємницькою діяльністю, а отже, є порушенням обмежень, установлених у п. 1 ч. 1 ст. 25 Закону.</w:t>
      </w:r>
    </w:p>
    <w:p w:rsidR="00DD1703" w:rsidRPr="00DD1703" w:rsidRDefault="00DD1703" w:rsidP="00A26E43">
      <w:pPr>
        <w:pStyle w:val="a3"/>
        <w:ind w:left="-142"/>
        <w:jc w:val="both"/>
        <w:rPr>
          <w:rFonts w:ascii="Times New Roman" w:hAnsi="Times New Roman" w:cs="Times New Roman"/>
          <w:sz w:val="28"/>
          <w:szCs w:val="28"/>
        </w:rPr>
      </w:pPr>
      <w:r w:rsidRPr="00741B2B">
        <w:rPr>
          <w:rFonts w:ascii="Times New Roman" w:hAnsi="Times New Roman" w:cs="Times New Roman"/>
          <w:b/>
          <w:sz w:val="28"/>
          <w:szCs w:val="28"/>
        </w:rPr>
        <w:t xml:space="preserve">Приклад </w:t>
      </w:r>
      <w:r w:rsidR="00741B2B" w:rsidRPr="00741B2B">
        <w:rPr>
          <w:rFonts w:ascii="Times New Roman" w:hAnsi="Times New Roman" w:cs="Times New Roman"/>
          <w:b/>
          <w:sz w:val="28"/>
          <w:szCs w:val="28"/>
        </w:rPr>
        <w:t>7</w:t>
      </w:r>
      <w:r w:rsidRPr="00DD1703">
        <w:rPr>
          <w:rFonts w:ascii="Times New Roman" w:hAnsi="Times New Roman" w:cs="Times New Roman"/>
          <w:sz w:val="28"/>
          <w:szCs w:val="28"/>
        </w:rPr>
        <w:t>. Стажування для отримання свідоцтва про право на зайняття адвокатською діяльністю</w:t>
      </w:r>
      <w:r w:rsidR="00D936DB">
        <w:rPr>
          <w:rFonts w:ascii="Times New Roman" w:hAnsi="Times New Roman" w:cs="Times New Roman"/>
          <w:sz w:val="28"/>
          <w:szCs w:val="28"/>
        </w:rPr>
        <w:t>.</w:t>
      </w:r>
    </w:p>
    <w:p w:rsidR="00DD1703" w:rsidRPr="00DD1703" w:rsidRDefault="00DD1703" w:rsidP="00A26E43">
      <w:pPr>
        <w:pStyle w:val="a3"/>
        <w:ind w:left="-142" w:firstLine="850"/>
        <w:jc w:val="both"/>
        <w:rPr>
          <w:rFonts w:ascii="Times New Roman" w:hAnsi="Times New Roman" w:cs="Times New Roman"/>
          <w:sz w:val="28"/>
          <w:szCs w:val="28"/>
        </w:rPr>
      </w:pPr>
      <w:r w:rsidRPr="00DD1703">
        <w:rPr>
          <w:rFonts w:ascii="Times New Roman" w:hAnsi="Times New Roman" w:cs="Times New Roman"/>
          <w:sz w:val="28"/>
          <w:szCs w:val="28"/>
        </w:rPr>
        <w:t>Особа, уповноважена на виконання функцій держави або місцевого самоврядування, проходить стажування для отримання свідоцтва про право на зайняття адвокатською діяльністю.</w:t>
      </w:r>
    </w:p>
    <w:p w:rsidR="00DD1703" w:rsidRPr="00DD1703" w:rsidRDefault="00DD1703" w:rsidP="00A26E43">
      <w:pPr>
        <w:pStyle w:val="a3"/>
        <w:ind w:left="-142" w:firstLine="850"/>
        <w:jc w:val="both"/>
        <w:rPr>
          <w:rFonts w:ascii="Times New Roman" w:hAnsi="Times New Roman" w:cs="Times New Roman"/>
          <w:sz w:val="28"/>
          <w:szCs w:val="28"/>
        </w:rPr>
      </w:pPr>
      <w:r w:rsidRPr="00DD1703">
        <w:rPr>
          <w:rFonts w:ascii="Times New Roman" w:hAnsi="Times New Roman" w:cs="Times New Roman"/>
          <w:sz w:val="28"/>
          <w:szCs w:val="28"/>
        </w:rPr>
        <w:t>Чи є це порушенням вимог п. 1 ч. 1 ст. 25 Закону в частині заборони займатися підприємницькою чи іншою оплачуваною діяльністю?</w:t>
      </w:r>
    </w:p>
    <w:p w:rsidR="00DD1703" w:rsidRPr="00DD1703" w:rsidRDefault="00DD1703" w:rsidP="00A26E43">
      <w:pPr>
        <w:pStyle w:val="a3"/>
        <w:ind w:left="-142" w:firstLine="850"/>
        <w:jc w:val="both"/>
        <w:rPr>
          <w:rFonts w:ascii="Times New Roman" w:hAnsi="Times New Roman" w:cs="Times New Roman"/>
          <w:sz w:val="28"/>
          <w:szCs w:val="28"/>
        </w:rPr>
      </w:pPr>
      <w:r w:rsidRPr="00DD1703">
        <w:rPr>
          <w:rFonts w:ascii="Times New Roman" w:hAnsi="Times New Roman" w:cs="Times New Roman"/>
          <w:sz w:val="28"/>
          <w:szCs w:val="28"/>
        </w:rPr>
        <w:t>Ні, це не є порушенням. Нормативне регулювання:</w:t>
      </w:r>
    </w:p>
    <w:p w:rsidR="00DD1703" w:rsidRPr="00DD1703" w:rsidRDefault="00D936DB" w:rsidP="00DD1703">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DD1703" w:rsidRPr="00DD1703">
        <w:rPr>
          <w:rFonts w:ascii="Times New Roman" w:hAnsi="Times New Roman" w:cs="Times New Roman"/>
          <w:sz w:val="28"/>
          <w:szCs w:val="28"/>
        </w:rPr>
        <w:t>стажування полягає у перевірці готовності особи самостійно займатися адвокатською діяльністю та здійснюється у вільний від основної роботи час стажиста (ч.ч. 1, 2 ст. 10 Закону України «Про адвокатуру та адвокатську діяльність»);</w:t>
      </w:r>
    </w:p>
    <w:p w:rsidR="007E3BF5" w:rsidRDefault="00D936DB" w:rsidP="00DD1703">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DD1703" w:rsidRPr="00DD1703">
        <w:rPr>
          <w:rFonts w:ascii="Times New Roman" w:hAnsi="Times New Roman" w:cs="Times New Roman"/>
          <w:sz w:val="28"/>
          <w:szCs w:val="28"/>
        </w:rPr>
        <w:t>стажування не вважається виконанням трудової функції у межах договору трудового найму (п. 1.10 Положення про організацію та порядок проходження стажування для отримання особою свідоцтва про право на зайняття адвокатською діяльністю, затвердженого рішенням Ради адвокатів України від 01.06.2018 № 80).</w:t>
      </w:r>
    </w:p>
    <w:p w:rsidR="00D936DB" w:rsidRPr="00D936DB" w:rsidRDefault="00D936DB" w:rsidP="00A26E43">
      <w:pPr>
        <w:pStyle w:val="a3"/>
        <w:ind w:left="-142"/>
        <w:jc w:val="both"/>
        <w:rPr>
          <w:rFonts w:ascii="Times New Roman" w:hAnsi="Times New Roman" w:cs="Times New Roman"/>
          <w:sz w:val="28"/>
          <w:szCs w:val="28"/>
        </w:rPr>
      </w:pPr>
      <w:r w:rsidRPr="00741B2B">
        <w:rPr>
          <w:rFonts w:ascii="Times New Roman" w:hAnsi="Times New Roman" w:cs="Times New Roman"/>
          <w:b/>
          <w:sz w:val="28"/>
          <w:szCs w:val="28"/>
        </w:rPr>
        <w:t xml:space="preserve">Приклад </w:t>
      </w:r>
      <w:r w:rsidR="00741B2B" w:rsidRPr="00741B2B">
        <w:rPr>
          <w:rFonts w:ascii="Times New Roman" w:hAnsi="Times New Roman" w:cs="Times New Roman"/>
          <w:b/>
          <w:sz w:val="28"/>
          <w:szCs w:val="28"/>
        </w:rPr>
        <w:t>8</w:t>
      </w:r>
      <w:r w:rsidRPr="00D936DB">
        <w:rPr>
          <w:rFonts w:ascii="Times New Roman" w:hAnsi="Times New Roman" w:cs="Times New Roman"/>
          <w:sz w:val="28"/>
          <w:szCs w:val="28"/>
        </w:rPr>
        <w:t>. Отримання стипендії при здобутті освіти</w:t>
      </w:r>
    </w:p>
    <w:p w:rsidR="00D936DB" w:rsidRPr="00D936DB" w:rsidRDefault="00D936DB" w:rsidP="00A26E43">
      <w:pPr>
        <w:pStyle w:val="a3"/>
        <w:ind w:left="-142" w:firstLine="850"/>
        <w:jc w:val="both"/>
        <w:rPr>
          <w:rFonts w:ascii="Times New Roman" w:hAnsi="Times New Roman" w:cs="Times New Roman"/>
          <w:sz w:val="28"/>
          <w:szCs w:val="28"/>
        </w:rPr>
      </w:pPr>
      <w:r w:rsidRPr="00D936DB">
        <w:rPr>
          <w:rFonts w:ascii="Times New Roman" w:hAnsi="Times New Roman" w:cs="Times New Roman"/>
          <w:sz w:val="28"/>
          <w:szCs w:val="28"/>
        </w:rPr>
        <w:t>Особа, уповноважена на виконання функцій держави або місцевого самоврядування, отримує стипендію у зв’язку із здобуттям вищої освіти.</w:t>
      </w:r>
    </w:p>
    <w:p w:rsidR="00D936DB" w:rsidRPr="00D936DB" w:rsidRDefault="00D936DB" w:rsidP="00A26E43">
      <w:pPr>
        <w:pStyle w:val="a3"/>
        <w:ind w:left="-142" w:firstLine="850"/>
        <w:jc w:val="both"/>
        <w:rPr>
          <w:rFonts w:ascii="Times New Roman" w:hAnsi="Times New Roman" w:cs="Times New Roman"/>
          <w:sz w:val="28"/>
          <w:szCs w:val="28"/>
        </w:rPr>
      </w:pPr>
      <w:r w:rsidRPr="00D936DB">
        <w:rPr>
          <w:rFonts w:ascii="Times New Roman" w:hAnsi="Times New Roman" w:cs="Times New Roman"/>
          <w:sz w:val="28"/>
          <w:szCs w:val="28"/>
        </w:rPr>
        <w:t>Чи має місце порушення встановленої п. 1 ч. 1 ст. 25 Закону заборони займатися підприємницькою чи іншою оплачуваною діяльністю?</w:t>
      </w:r>
    </w:p>
    <w:p w:rsidR="00D936DB" w:rsidRPr="00D936DB" w:rsidRDefault="00D936DB" w:rsidP="00A26E43">
      <w:pPr>
        <w:pStyle w:val="a3"/>
        <w:ind w:left="-142" w:firstLine="850"/>
        <w:jc w:val="both"/>
        <w:rPr>
          <w:rFonts w:ascii="Times New Roman" w:hAnsi="Times New Roman" w:cs="Times New Roman"/>
          <w:sz w:val="28"/>
          <w:szCs w:val="28"/>
        </w:rPr>
      </w:pPr>
      <w:r w:rsidRPr="00D936DB">
        <w:rPr>
          <w:rFonts w:ascii="Times New Roman" w:hAnsi="Times New Roman" w:cs="Times New Roman"/>
          <w:sz w:val="28"/>
          <w:szCs w:val="28"/>
        </w:rPr>
        <w:t>Ні, це не є порушенням. Нормативне регулювання:</w:t>
      </w:r>
    </w:p>
    <w:p w:rsidR="00D936DB" w:rsidRPr="00D936DB" w:rsidRDefault="00741B2B" w:rsidP="00741B2B">
      <w:pPr>
        <w:pStyle w:val="a3"/>
        <w:ind w:left="-142" w:firstLine="850"/>
        <w:jc w:val="both"/>
        <w:rPr>
          <w:rFonts w:ascii="Times New Roman" w:hAnsi="Times New Roman" w:cs="Times New Roman"/>
          <w:sz w:val="28"/>
          <w:szCs w:val="28"/>
        </w:rPr>
      </w:pPr>
      <w:r>
        <w:rPr>
          <w:rFonts w:ascii="Times New Roman" w:hAnsi="Times New Roman" w:cs="Times New Roman"/>
          <w:sz w:val="28"/>
          <w:szCs w:val="28"/>
        </w:rPr>
        <w:t>В</w:t>
      </w:r>
      <w:r w:rsidR="00D936DB" w:rsidRPr="00D936DB">
        <w:rPr>
          <w:rFonts w:ascii="Times New Roman" w:hAnsi="Times New Roman" w:cs="Times New Roman"/>
          <w:sz w:val="28"/>
          <w:szCs w:val="28"/>
        </w:rPr>
        <w:t>ідповідно до ст. 53 Конституції України кожен має право на освіту. Право особи на освіту може реалізовуватися шляхом її здобуття на різних рівнях освіти, у різних формах і різних виді</w:t>
      </w:r>
      <w:r w:rsidR="00D936DB">
        <w:rPr>
          <w:rFonts w:ascii="Times New Roman" w:hAnsi="Times New Roman" w:cs="Times New Roman"/>
          <w:sz w:val="28"/>
          <w:szCs w:val="28"/>
        </w:rPr>
        <w:t xml:space="preserve">в, у тому числі шляхом здобуття </w:t>
      </w:r>
      <w:r w:rsidR="00D936DB" w:rsidRPr="00D936DB">
        <w:rPr>
          <w:rFonts w:ascii="Times New Roman" w:hAnsi="Times New Roman" w:cs="Times New Roman"/>
          <w:sz w:val="28"/>
          <w:szCs w:val="28"/>
        </w:rPr>
        <w:t>дошкільної,</w:t>
      </w:r>
      <w:r w:rsidR="00D936DB">
        <w:rPr>
          <w:rFonts w:ascii="Times New Roman" w:hAnsi="Times New Roman" w:cs="Times New Roman"/>
          <w:sz w:val="28"/>
          <w:szCs w:val="28"/>
        </w:rPr>
        <w:t xml:space="preserve"> </w:t>
      </w:r>
      <w:r w:rsidR="00D936DB" w:rsidRPr="00D936DB">
        <w:rPr>
          <w:rFonts w:ascii="Times New Roman" w:hAnsi="Times New Roman" w:cs="Times New Roman"/>
          <w:sz w:val="28"/>
          <w:szCs w:val="28"/>
        </w:rPr>
        <w:t>повної</w:t>
      </w:r>
      <w:r w:rsidR="00D936DB">
        <w:rPr>
          <w:rFonts w:ascii="Times New Roman" w:hAnsi="Times New Roman" w:cs="Times New Roman"/>
          <w:sz w:val="28"/>
          <w:szCs w:val="28"/>
        </w:rPr>
        <w:t xml:space="preserve"> </w:t>
      </w:r>
      <w:r w:rsidR="00D936DB" w:rsidRPr="00D936DB">
        <w:rPr>
          <w:rFonts w:ascii="Times New Roman" w:hAnsi="Times New Roman" w:cs="Times New Roman"/>
          <w:sz w:val="28"/>
          <w:szCs w:val="28"/>
        </w:rPr>
        <w:t>загальної</w:t>
      </w:r>
      <w:r w:rsidR="00D936DB">
        <w:rPr>
          <w:rFonts w:ascii="Times New Roman" w:hAnsi="Times New Roman" w:cs="Times New Roman"/>
          <w:sz w:val="28"/>
          <w:szCs w:val="28"/>
        </w:rPr>
        <w:t xml:space="preserve"> </w:t>
      </w:r>
      <w:r w:rsidR="00D936DB" w:rsidRPr="00D936DB">
        <w:rPr>
          <w:rFonts w:ascii="Times New Roman" w:hAnsi="Times New Roman" w:cs="Times New Roman"/>
          <w:sz w:val="28"/>
          <w:szCs w:val="28"/>
        </w:rPr>
        <w:t>середньої,</w:t>
      </w:r>
      <w:r w:rsidR="00D936DB">
        <w:rPr>
          <w:rFonts w:ascii="Times New Roman" w:hAnsi="Times New Roman" w:cs="Times New Roman"/>
          <w:sz w:val="28"/>
          <w:szCs w:val="28"/>
        </w:rPr>
        <w:t xml:space="preserve"> </w:t>
      </w:r>
      <w:r w:rsidR="00D936DB" w:rsidRPr="00D936DB">
        <w:rPr>
          <w:rFonts w:ascii="Times New Roman" w:hAnsi="Times New Roman" w:cs="Times New Roman"/>
          <w:sz w:val="28"/>
          <w:szCs w:val="28"/>
        </w:rPr>
        <w:t>позашкільної, профе</w:t>
      </w:r>
      <w:r w:rsidR="00D936DB">
        <w:rPr>
          <w:rFonts w:ascii="Times New Roman" w:hAnsi="Times New Roman" w:cs="Times New Roman"/>
          <w:sz w:val="28"/>
          <w:szCs w:val="28"/>
        </w:rPr>
        <w:t xml:space="preserve">сійної </w:t>
      </w:r>
      <w:r w:rsidR="00D936DB" w:rsidRPr="00D936DB">
        <w:rPr>
          <w:rFonts w:ascii="Times New Roman" w:hAnsi="Times New Roman" w:cs="Times New Roman"/>
          <w:sz w:val="28"/>
          <w:szCs w:val="28"/>
        </w:rPr>
        <w:t>(професійно-технічної),</w:t>
      </w:r>
      <w:r w:rsidR="00D936DB">
        <w:rPr>
          <w:rFonts w:ascii="Times New Roman" w:hAnsi="Times New Roman" w:cs="Times New Roman"/>
          <w:sz w:val="28"/>
          <w:szCs w:val="28"/>
        </w:rPr>
        <w:t xml:space="preserve"> </w:t>
      </w:r>
      <w:r w:rsidR="00D936DB" w:rsidRPr="00D936DB">
        <w:rPr>
          <w:rFonts w:ascii="Times New Roman" w:hAnsi="Times New Roman" w:cs="Times New Roman"/>
          <w:sz w:val="28"/>
          <w:szCs w:val="28"/>
        </w:rPr>
        <w:t>фахової</w:t>
      </w:r>
      <w:r w:rsidR="00D936DB">
        <w:rPr>
          <w:rFonts w:ascii="Times New Roman" w:hAnsi="Times New Roman" w:cs="Times New Roman"/>
          <w:sz w:val="28"/>
          <w:szCs w:val="28"/>
        </w:rPr>
        <w:t xml:space="preserve"> </w:t>
      </w:r>
      <w:r w:rsidR="00D936DB" w:rsidRPr="00D936DB">
        <w:rPr>
          <w:rFonts w:ascii="Times New Roman" w:hAnsi="Times New Roman" w:cs="Times New Roman"/>
          <w:sz w:val="28"/>
          <w:szCs w:val="28"/>
        </w:rPr>
        <w:t>передвищої,</w:t>
      </w:r>
      <w:r w:rsidR="00D936DB">
        <w:rPr>
          <w:rFonts w:ascii="Times New Roman" w:hAnsi="Times New Roman" w:cs="Times New Roman"/>
          <w:sz w:val="28"/>
          <w:szCs w:val="28"/>
        </w:rPr>
        <w:t xml:space="preserve"> </w:t>
      </w:r>
      <w:r w:rsidR="00D936DB" w:rsidRPr="00D936DB">
        <w:rPr>
          <w:rFonts w:ascii="Times New Roman" w:hAnsi="Times New Roman" w:cs="Times New Roman"/>
          <w:sz w:val="28"/>
          <w:szCs w:val="28"/>
        </w:rPr>
        <w:t>вищої освіти та освіти дорослих (ч. 3 ст. 3 Закону України «Про освіту»);</w:t>
      </w:r>
    </w:p>
    <w:p w:rsidR="00D936DB" w:rsidRDefault="00D936DB" w:rsidP="00D936DB">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936DB">
        <w:rPr>
          <w:rFonts w:ascii="Times New Roman" w:hAnsi="Times New Roman" w:cs="Times New Roman"/>
          <w:sz w:val="28"/>
          <w:szCs w:val="28"/>
        </w:rPr>
        <w:t>учасниками освітнього процесу є, у тому числі, здобувачі освіти (вихованці, учні, студенти, курсанти, слухачі, стажисти, аспіранти (ад’юнкти), докторанти, інші особи, які здобувають освіту за будь- яким видом та формою здобуття освіти), які мають право, зокрема, на забезпечення стипендіями у порядку, встановленому Кабінетом Міністрів України (п. 8 ч. 1 ст. 1, ст.ст. 52, 53 Закону України</w:t>
      </w:r>
      <w:r>
        <w:rPr>
          <w:rFonts w:ascii="Times New Roman" w:hAnsi="Times New Roman" w:cs="Times New Roman"/>
          <w:sz w:val="28"/>
          <w:szCs w:val="28"/>
        </w:rPr>
        <w:t xml:space="preserve"> </w:t>
      </w:r>
      <w:r w:rsidRPr="00D936DB">
        <w:rPr>
          <w:rFonts w:ascii="Times New Roman" w:hAnsi="Times New Roman" w:cs="Times New Roman"/>
          <w:sz w:val="28"/>
          <w:szCs w:val="28"/>
        </w:rPr>
        <w:t>«Про освіту»).</w:t>
      </w:r>
    </w:p>
    <w:p w:rsidR="00D936DB" w:rsidRPr="00D936DB" w:rsidRDefault="00D936DB" w:rsidP="00D936DB">
      <w:pPr>
        <w:pStyle w:val="a3"/>
        <w:ind w:left="-142" w:firstLine="850"/>
        <w:jc w:val="both"/>
        <w:rPr>
          <w:rFonts w:ascii="Times New Roman" w:hAnsi="Times New Roman" w:cs="Times New Roman"/>
          <w:sz w:val="28"/>
          <w:szCs w:val="28"/>
        </w:rPr>
      </w:pPr>
      <w:r w:rsidRPr="00D936DB">
        <w:rPr>
          <w:rFonts w:ascii="Times New Roman" w:hAnsi="Times New Roman" w:cs="Times New Roman"/>
          <w:sz w:val="28"/>
          <w:szCs w:val="28"/>
        </w:rPr>
        <w:lastRenderedPageBreak/>
        <w:t>Здобувачам освіти за певними напрямами вищезазначений Закон гарантує також забезпечення місцями в гуртожитках, харчуванням, спеціальною формою, спортивним інвентарем, навчальним обладнанням;</w:t>
      </w:r>
    </w:p>
    <w:p w:rsidR="00D936DB" w:rsidRPr="00D936DB" w:rsidRDefault="00D936DB" w:rsidP="00D936DB">
      <w:pPr>
        <w:pStyle w:val="a3"/>
        <w:ind w:left="-142"/>
        <w:jc w:val="both"/>
        <w:rPr>
          <w:rFonts w:ascii="Times New Roman" w:hAnsi="Times New Roman" w:cs="Times New Roman"/>
          <w:sz w:val="28"/>
          <w:szCs w:val="28"/>
        </w:rPr>
      </w:pPr>
      <w:r w:rsidRPr="00D936DB">
        <w:rPr>
          <w:rFonts w:ascii="Times New Roman" w:hAnsi="Times New Roman" w:cs="Times New Roman"/>
          <w:sz w:val="28"/>
          <w:szCs w:val="28"/>
        </w:rPr>
        <w:t>здобуття освіти не є діяльністю, спрямованою на отримання доходу, і така діяльність не порушує обмежень, передбачених ст. 25 Закону.</w:t>
      </w:r>
    </w:p>
    <w:p w:rsidR="00A26E43" w:rsidRDefault="00D936DB" w:rsidP="00A26E43">
      <w:pPr>
        <w:pStyle w:val="a3"/>
        <w:ind w:left="-142" w:firstLine="850"/>
        <w:jc w:val="both"/>
        <w:rPr>
          <w:rFonts w:ascii="Times New Roman" w:hAnsi="Times New Roman" w:cs="Times New Roman"/>
          <w:sz w:val="28"/>
          <w:szCs w:val="28"/>
        </w:rPr>
      </w:pPr>
      <w:r w:rsidRPr="00D936DB">
        <w:rPr>
          <w:rFonts w:ascii="Times New Roman" w:hAnsi="Times New Roman" w:cs="Times New Roman"/>
          <w:sz w:val="28"/>
          <w:szCs w:val="28"/>
        </w:rPr>
        <w:t xml:space="preserve">З огляду на викладене у межах реалізації свого конституційного права на освіту особи, уповноважені на виконання функцій держави або місцевого самоврядування, можуть здобувати будь-який вид освіти у будь-якій формі, отримувати стипендію та інші види забезпечення (покриття витрат на таке забезпечення), у тому числі, якщо джерелом фінансування стипендій та витрат є особа (фізична або </w:t>
      </w:r>
      <w:r w:rsidR="00A26E43">
        <w:rPr>
          <w:rFonts w:ascii="Times New Roman" w:hAnsi="Times New Roman" w:cs="Times New Roman"/>
          <w:sz w:val="28"/>
          <w:szCs w:val="28"/>
        </w:rPr>
        <w:t>юридична) — нерезидент України.</w:t>
      </w:r>
    </w:p>
    <w:p w:rsidR="00D936DB" w:rsidRPr="00D936DB" w:rsidRDefault="00D936DB" w:rsidP="00A26E43">
      <w:pPr>
        <w:pStyle w:val="a3"/>
        <w:ind w:left="-142"/>
        <w:jc w:val="both"/>
        <w:rPr>
          <w:rFonts w:ascii="Times New Roman" w:hAnsi="Times New Roman" w:cs="Times New Roman"/>
          <w:sz w:val="28"/>
          <w:szCs w:val="28"/>
        </w:rPr>
      </w:pPr>
      <w:r w:rsidRPr="00741B2B">
        <w:rPr>
          <w:rFonts w:ascii="Times New Roman" w:hAnsi="Times New Roman" w:cs="Times New Roman"/>
          <w:b/>
          <w:sz w:val="28"/>
          <w:szCs w:val="28"/>
        </w:rPr>
        <w:t xml:space="preserve">Приклад </w:t>
      </w:r>
      <w:r w:rsidR="00741B2B" w:rsidRPr="00741B2B">
        <w:rPr>
          <w:rFonts w:ascii="Times New Roman" w:hAnsi="Times New Roman" w:cs="Times New Roman"/>
          <w:b/>
          <w:sz w:val="28"/>
          <w:szCs w:val="28"/>
        </w:rPr>
        <w:t>9</w:t>
      </w:r>
      <w:r w:rsidRPr="00D936DB">
        <w:rPr>
          <w:rFonts w:ascii="Times New Roman" w:hAnsi="Times New Roman" w:cs="Times New Roman"/>
          <w:sz w:val="28"/>
          <w:szCs w:val="28"/>
        </w:rPr>
        <w:t>. Надання майна в оренду</w:t>
      </w:r>
    </w:p>
    <w:p w:rsidR="00D936DB" w:rsidRPr="00D936DB" w:rsidRDefault="00D936DB" w:rsidP="00A26E43">
      <w:pPr>
        <w:pStyle w:val="a3"/>
        <w:ind w:left="-142" w:firstLine="850"/>
        <w:jc w:val="both"/>
        <w:rPr>
          <w:rFonts w:ascii="Times New Roman" w:hAnsi="Times New Roman" w:cs="Times New Roman"/>
          <w:sz w:val="28"/>
          <w:szCs w:val="28"/>
        </w:rPr>
      </w:pPr>
      <w:r w:rsidRPr="00D936DB">
        <w:rPr>
          <w:rFonts w:ascii="Times New Roman" w:hAnsi="Times New Roman" w:cs="Times New Roman"/>
          <w:sz w:val="28"/>
          <w:szCs w:val="28"/>
        </w:rPr>
        <w:t>Особа, уповноважена на виконання функцій держави або місцевого самоврядування, надає належне їй на праві власності нерухоме майно в оренду.</w:t>
      </w:r>
    </w:p>
    <w:p w:rsidR="00D936DB" w:rsidRPr="00D936DB" w:rsidRDefault="00D936DB" w:rsidP="00A26E43">
      <w:pPr>
        <w:pStyle w:val="a3"/>
        <w:ind w:left="-142" w:firstLine="850"/>
        <w:jc w:val="both"/>
        <w:rPr>
          <w:rFonts w:ascii="Times New Roman" w:hAnsi="Times New Roman" w:cs="Times New Roman"/>
          <w:sz w:val="28"/>
          <w:szCs w:val="28"/>
        </w:rPr>
      </w:pPr>
      <w:r w:rsidRPr="00D936DB">
        <w:rPr>
          <w:rFonts w:ascii="Times New Roman" w:hAnsi="Times New Roman" w:cs="Times New Roman"/>
          <w:sz w:val="28"/>
          <w:szCs w:val="28"/>
        </w:rPr>
        <w:t>Чи є це порушенням встановлених п. 1 ч. 1 ст. 25 Закону заборон у частині заборони займатися підприємницькою чи іншою оплачуваною діяльністю України?</w:t>
      </w:r>
    </w:p>
    <w:p w:rsidR="00D936DB" w:rsidRPr="00D936DB" w:rsidRDefault="00D936DB" w:rsidP="00A26E43">
      <w:pPr>
        <w:pStyle w:val="a3"/>
        <w:ind w:left="-142" w:firstLine="850"/>
        <w:jc w:val="both"/>
        <w:rPr>
          <w:rFonts w:ascii="Times New Roman" w:hAnsi="Times New Roman" w:cs="Times New Roman"/>
          <w:sz w:val="28"/>
          <w:szCs w:val="28"/>
        </w:rPr>
      </w:pPr>
      <w:r w:rsidRPr="00D936DB">
        <w:rPr>
          <w:rFonts w:ascii="Times New Roman" w:hAnsi="Times New Roman" w:cs="Times New Roman"/>
          <w:sz w:val="28"/>
          <w:szCs w:val="28"/>
        </w:rPr>
        <w:t>Ні, якщо такі дії не містять ознак підприємницької діяльності. Нормативне регулювання:</w:t>
      </w:r>
    </w:p>
    <w:p w:rsidR="00D936DB" w:rsidRPr="00D936DB" w:rsidRDefault="00D936DB" w:rsidP="00D936DB">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936DB">
        <w:rPr>
          <w:rFonts w:ascii="Times New Roman" w:hAnsi="Times New Roman" w:cs="Times New Roman"/>
          <w:sz w:val="28"/>
          <w:szCs w:val="28"/>
        </w:rPr>
        <w:t>відповідно до ч. 1 ст. 41 Конституції України кожен має право володіти, користуватися та розпоряджатися своєю власністю, результатами своєї інтелектуальної, творчої діяльності;</w:t>
      </w:r>
    </w:p>
    <w:p w:rsidR="00D936DB" w:rsidRPr="00D936DB" w:rsidRDefault="00D936DB" w:rsidP="00D936DB">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936DB">
        <w:rPr>
          <w:rFonts w:ascii="Times New Roman" w:hAnsi="Times New Roman" w:cs="Times New Roman"/>
          <w:sz w:val="28"/>
          <w:szCs w:val="28"/>
        </w:rPr>
        <w:t>власник володіє, розпоряджається своїм майном на власний розсуд. Власник має право вчиняти щодо свого майна будь-які дії, які не суперечать закону. Держава не втручається у здійснення власником права власності (ст. 319 ЦК).</w:t>
      </w:r>
    </w:p>
    <w:p w:rsidR="00DE1653" w:rsidRDefault="00D936DB" w:rsidP="00DE1653">
      <w:pPr>
        <w:pStyle w:val="a3"/>
        <w:ind w:left="-142" w:firstLine="850"/>
        <w:jc w:val="both"/>
        <w:rPr>
          <w:rFonts w:ascii="Times New Roman" w:hAnsi="Times New Roman" w:cs="Times New Roman"/>
          <w:sz w:val="28"/>
          <w:szCs w:val="28"/>
        </w:rPr>
      </w:pPr>
      <w:r w:rsidRPr="00D936DB">
        <w:rPr>
          <w:rFonts w:ascii="Times New Roman" w:hAnsi="Times New Roman" w:cs="Times New Roman"/>
          <w:sz w:val="28"/>
          <w:szCs w:val="28"/>
        </w:rPr>
        <w:t>Передаючи своє майно в оренду, власник не здійснює «іншої оплачуваної діяльності», заборона на яку міститься у ст. 25 Закону, а лише реалізує своє право на розпорядження належним йому майном та отримує за це плату.</w:t>
      </w:r>
    </w:p>
    <w:p w:rsidR="00DE1653" w:rsidRPr="00DE1653" w:rsidRDefault="00DE1653" w:rsidP="00A26E43">
      <w:pPr>
        <w:pStyle w:val="a3"/>
        <w:ind w:left="-142"/>
        <w:jc w:val="both"/>
        <w:rPr>
          <w:rFonts w:ascii="Times New Roman" w:hAnsi="Times New Roman" w:cs="Times New Roman"/>
          <w:sz w:val="28"/>
          <w:szCs w:val="28"/>
        </w:rPr>
      </w:pPr>
      <w:r w:rsidRPr="00741B2B">
        <w:rPr>
          <w:rFonts w:ascii="Times New Roman" w:hAnsi="Times New Roman" w:cs="Times New Roman"/>
          <w:b/>
          <w:sz w:val="28"/>
          <w:szCs w:val="28"/>
        </w:rPr>
        <w:t>Приклад 1</w:t>
      </w:r>
      <w:r w:rsidR="00741B2B" w:rsidRPr="00741B2B">
        <w:rPr>
          <w:rFonts w:ascii="Times New Roman" w:hAnsi="Times New Roman" w:cs="Times New Roman"/>
          <w:b/>
          <w:sz w:val="28"/>
          <w:szCs w:val="28"/>
        </w:rPr>
        <w:t>0</w:t>
      </w:r>
      <w:r w:rsidRPr="00DE1653">
        <w:rPr>
          <w:rFonts w:ascii="Times New Roman" w:hAnsi="Times New Roman" w:cs="Times New Roman"/>
          <w:sz w:val="28"/>
          <w:szCs w:val="28"/>
        </w:rPr>
        <w:t>. Входження до складу державної екзаменаційної комісії на платній основі</w:t>
      </w:r>
      <w:r w:rsidR="00741B2B">
        <w:rPr>
          <w:rFonts w:ascii="Times New Roman" w:hAnsi="Times New Roman" w:cs="Times New Roman"/>
          <w:sz w:val="28"/>
          <w:szCs w:val="28"/>
        </w:rPr>
        <w:t>.</w:t>
      </w:r>
    </w:p>
    <w:p w:rsidR="00DE1653" w:rsidRPr="00DE1653" w:rsidRDefault="00DE1653" w:rsidP="00A26E43">
      <w:pPr>
        <w:pStyle w:val="a3"/>
        <w:ind w:left="-142" w:firstLine="850"/>
        <w:jc w:val="both"/>
        <w:rPr>
          <w:rFonts w:ascii="Times New Roman" w:hAnsi="Times New Roman" w:cs="Times New Roman"/>
          <w:sz w:val="28"/>
          <w:szCs w:val="28"/>
        </w:rPr>
      </w:pPr>
      <w:r w:rsidRPr="00DE1653">
        <w:rPr>
          <w:rFonts w:ascii="Times New Roman" w:hAnsi="Times New Roman" w:cs="Times New Roman"/>
          <w:sz w:val="28"/>
          <w:szCs w:val="28"/>
        </w:rPr>
        <w:t>Особа, уповноважена на виконання функцій держави або місцевого самоврядування, входить до складу державної екзаменаційної комісії закладу вищої освіти на платній основі.</w:t>
      </w:r>
    </w:p>
    <w:p w:rsidR="00DE1653" w:rsidRPr="00DE1653" w:rsidRDefault="00DE1653" w:rsidP="00A26E43">
      <w:pPr>
        <w:pStyle w:val="a3"/>
        <w:ind w:left="-142" w:firstLine="850"/>
        <w:jc w:val="both"/>
        <w:rPr>
          <w:rFonts w:ascii="Times New Roman" w:hAnsi="Times New Roman" w:cs="Times New Roman"/>
          <w:sz w:val="28"/>
          <w:szCs w:val="28"/>
        </w:rPr>
      </w:pPr>
      <w:r w:rsidRPr="00DE1653">
        <w:rPr>
          <w:rFonts w:ascii="Times New Roman" w:hAnsi="Times New Roman" w:cs="Times New Roman"/>
          <w:sz w:val="28"/>
          <w:szCs w:val="28"/>
        </w:rPr>
        <w:t>Чи це допускається, з урахуванням обмеження, передбаченого п. 1 ч. 1 ст. 25 Закону в частині зайняття іншою оплачуваною або підприємницькою діяльністю України? Чи вважається діяльність у складі такої комісії викладацькою?</w:t>
      </w:r>
    </w:p>
    <w:p w:rsidR="00DE1653" w:rsidRPr="00DE1653" w:rsidRDefault="00DE1653" w:rsidP="00741B2B">
      <w:pPr>
        <w:pStyle w:val="a3"/>
        <w:ind w:firstLine="708"/>
        <w:jc w:val="both"/>
        <w:rPr>
          <w:rFonts w:ascii="Times New Roman" w:hAnsi="Times New Roman" w:cs="Times New Roman"/>
          <w:sz w:val="28"/>
          <w:szCs w:val="28"/>
        </w:rPr>
      </w:pPr>
      <w:r w:rsidRPr="00DE1653">
        <w:rPr>
          <w:rFonts w:ascii="Times New Roman" w:hAnsi="Times New Roman" w:cs="Times New Roman"/>
          <w:sz w:val="28"/>
          <w:szCs w:val="28"/>
        </w:rPr>
        <w:t>Так, допускається. Нормативне регулювання:</w:t>
      </w:r>
    </w:p>
    <w:p w:rsidR="00DE1653" w:rsidRPr="00DE1653" w:rsidRDefault="00DE1653" w:rsidP="00DE1653">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E1653">
        <w:rPr>
          <w:rFonts w:ascii="Times New Roman" w:hAnsi="Times New Roman" w:cs="Times New Roman"/>
          <w:sz w:val="28"/>
          <w:szCs w:val="28"/>
        </w:rPr>
        <w:t>складовою освітнього процесу у закладах вищої освіти є контрольні заходи (ч. 1 ст. 50 Закону України «Про вищу освіту»), у тому числі атестація здобувачів вищої освіти;</w:t>
      </w:r>
    </w:p>
    <w:p w:rsidR="00DE1653" w:rsidRPr="00DE1653" w:rsidRDefault="00DE1653" w:rsidP="00DE1653">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E1653">
        <w:rPr>
          <w:rFonts w:ascii="Times New Roman" w:hAnsi="Times New Roman" w:cs="Times New Roman"/>
          <w:sz w:val="28"/>
          <w:szCs w:val="28"/>
        </w:rPr>
        <w:t>атестація осіб, які здобувають ступінь молодшого бакалавра, бакалавра чи магістра, здійснюється екзаменаційною комісією, до складу якої можуть включатися представники роботодавців   та їхніх об’єднань відповідно до положення про екзаменаційну комісію, затвердженого вченою радою закладу вищої освіти (наукової установи).</w:t>
      </w:r>
    </w:p>
    <w:p w:rsidR="00DE1653" w:rsidRPr="00DE1653" w:rsidRDefault="00DE1653" w:rsidP="00DE1653">
      <w:pPr>
        <w:pStyle w:val="a3"/>
        <w:ind w:left="-142" w:firstLine="850"/>
        <w:jc w:val="both"/>
        <w:rPr>
          <w:rFonts w:ascii="Times New Roman" w:hAnsi="Times New Roman" w:cs="Times New Roman"/>
          <w:sz w:val="28"/>
          <w:szCs w:val="28"/>
        </w:rPr>
      </w:pPr>
      <w:r w:rsidRPr="00DE1653">
        <w:rPr>
          <w:rFonts w:ascii="Times New Roman" w:hAnsi="Times New Roman" w:cs="Times New Roman"/>
          <w:sz w:val="28"/>
          <w:szCs w:val="28"/>
        </w:rPr>
        <w:t>Заходи, визначені навчальним планом та спрямовані на забезпечення задоволення освітніх потреб здобувачів вищої освіти, проведення атестації, є частиною викладацької діяльності.</w:t>
      </w:r>
    </w:p>
    <w:p w:rsidR="00DE1653" w:rsidRPr="00DE1653" w:rsidRDefault="00DE1653" w:rsidP="00A26E43">
      <w:pPr>
        <w:pStyle w:val="a3"/>
        <w:jc w:val="both"/>
        <w:rPr>
          <w:rFonts w:ascii="Times New Roman" w:hAnsi="Times New Roman" w:cs="Times New Roman"/>
          <w:sz w:val="28"/>
          <w:szCs w:val="28"/>
        </w:rPr>
      </w:pPr>
      <w:r w:rsidRPr="00741B2B">
        <w:rPr>
          <w:rFonts w:ascii="Times New Roman" w:hAnsi="Times New Roman" w:cs="Times New Roman"/>
          <w:b/>
          <w:sz w:val="28"/>
          <w:szCs w:val="28"/>
        </w:rPr>
        <w:t>Приклад 1</w:t>
      </w:r>
      <w:r w:rsidR="00741B2B" w:rsidRPr="00741B2B">
        <w:rPr>
          <w:rFonts w:ascii="Times New Roman" w:hAnsi="Times New Roman" w:cs="Times New Roman"/>
          <w:b/>
          <w:sz w:val="28"/>
          <w:szCs w:val="28"/>
        </w:rPr>
        <w:t>1</w:t>
      </w:r>
      <w:r w:rsidRPr="00DE1653">
        <w:rPr>
          <w:rFonts w:ascii="Times New Roman" w:hAnsi="Times New Roman" w:cs="Times New Roman"/>
          <w:sz w:val="28"/>
          <w:szCs w:val="28"/>
        </w:rPr>
        <w:t>. Участь у проведенні зовнішнього незалежного оцінювання</w:t>
      </w:r>
      <w:r w:rsidR="00741B2B">
        <w:rPr>
          <w:rFonts w:ascii="Times New Roman" w:hAnsi="Times New Roman" w:cs="Times New Roman"/>
          <w:sz w:val="28"/>
          <w:szCs w:val="28"/>
        </w:rPr>
        <w:t>.</w:t>
      </w:r>
    </w:p>
    <w:p w:rsidR="00DE1653" w:rsidRPr="00DE1653" w:rsidRDefault="00DE1653" w:rsidP="00741B2B">
      <w:pPr>
        <w:pStyle w:val="a3"/>
        <w:ind w:left="-142" w:firstLine="850"/>
        <w:jc w:val="both"/>
        <w:rPr>
          <w:rFonts w:ascii="Times New Roman" w:hAnsi="Times New Roman" w:cs="Times New Roman"/>
          <w:sz w:val="28"/>
          <w:szCs w:val="28"/>
        </w:rPr>
      </w:pPr>
      <w:r w:rsidRPr="00DE1653">
        <w:rPr>
          <w:rFonts w:ascii="Times New Roman" w:hAnsi="Times New Roman" w:cs="Times New Roman"/>
          <w:sz w:val="28"/>
          <w:szCs w:val="28"/>
        </w:rPr>
        <w:lastRenderedPageBreak/>
        <w:t>Особа, уповноважена на виконання функцій держави або місцевого самоврядування, бере участь у проведенні зовнішнього незалежного оцінювання.</w:t>
      </w:r>
    </w:p>
    <w:p w:rsidR="00DE1653" w:rsidRPr="00DE1653" w:rsidRDefault="00DE1653" w:rsidP="00741B2B">
      <w:pPr>
        <w:pStyle w:val="a3"/>
        <w:ind w:left="-142" w:firstLine="850"/>
        <w:jc w:val="both"/>
        <w:rPr>
          <w:rFonts w:ascii="Times New Roman" w:hAnsi="Times New Roman" w:cs="Times New Roman"/>
          <w:sz w:val="28"/>
          <w:szCs w:val="28"/>
        </w:rPr>
      </w:pPr>
      <w:r w:rsidRPr="00DE1653">
        <w:rPr>
          <w:rFonts w:ascii="Times New Roman" w:hAnsi="Times New Roman" w:cs="Times New Roman"/>
          <w:sz w:val="28"/>
          <w:szCs w:val="28"/>
        </w:rPr>
        <w:t>Чи є це порушенням вимог п. 1 ч. 1 ст. 25 Закону в частині заборони займатися підприємницькою чи іншою оплачуваною діяльністю?</w:t>
      </w:r>
    </w:p>
    <w:p w:rsidR="00DE1653" w:rsidRDefault="00DE1653" w:rsidP="00DE1653">
      <w:pPr>
        <w:pStyle w:val="a3"/>
        <w:ind w:left="-142" w:firstLine="850"/>
        <w:jc w:val="both"/>
        <w:rPr>
          <w:rFonts w:ascii="Times New Roman" w:hAnsi="Times New Roman" w:cs="Times New Roman"/>
          <w:sz w:val="28"/>
          <w:szCs w:val="28"/>
        </w:rPr>
      </w:pPr>
      <w:r w:rsidRPr="00DE1653">
        <w:rPr>
          <w:rFonts w:ascii="Times New Roman" w:hAnsi="Times New Roman" w:cs="Times New Roman"/>
          <w:sz w:val="28"/>
          <w:szCs w:val="28"/>
        </w:rPr>
        <w:t>Ні, це не є порушенням.</w:t>
      </w:r>
    </w:p>
    <w:p w:rsidR="00D75AE1" w:rsidRPr="00D75AE1" w:rsidRDefault="00D75AE1" w:rsidP="00D75AE1">
      <w:pPr>
        <w:pStyle w:val="a3"/>
        <w:ind w:left="-142" w:firstLine="850"/>
        <w:jc w:val="both"/>
        <w:rPr>
          <w:rFonts w:ascii="Times New Roman" w:hAnsi="Times New Roman" w:cs="Times New Roman"/>
          <w:sz w:val="28"/>
          <w:szCs w:val="28"/>
        </w:rPr>
      </w:pPr>
      <w:r w:rsidRPr="00D75AE1">
        <w:rPr>
          <w:rFonts w:ascii="Times New Roman" w:hAnsi="Times New Roman" w:cs="Times New Roman"/>
          <w:sz w:val="28"/>
          <w:szCs w:val="28"/>
        </w:rPr>
        <w:t>Нормативне регулювання:</w:t>
      </w:r>
    </w:p>
    <w:p w:rsidR="00D75AE1" w:rsidRPr="00D75AE1" w:rsidRDefault="00D75AE1" w:rsidP="00D75AE1">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75AE1">
        <w:rPr>
          <w:rFonts w:ascii="Times New Roman" w:hAnsi="Times New Roman" w:cs="Times New Roman"/>
          <w:sz w:val="28"/>
          <w:szCs w:val="28"/>
        </w:rPr>
        <w:t>у ч. 1 ст. 25 Закону міститься заборона для осіб, уповноважених на виконання функцій держави або місцевого самоврядування, займатися іншою оплачуваною діяльністю, крім, зокрема, викладацькою;</w:t>
      </w:r>
    </w:p>
    <w:p w:rsidR="00D75AE1" w:rsidRPr="00D75AE1" w:rsidRDefault="00D75AE1" w:rsidP="00D75AE1">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75AE1">
        <w:rPr>
          <w:rFonts w:ascii="Times New Roman" w:hAnsi="Times New Roman" w:cs="Times New Roman"/>
          <w:sz w:val="28"/>
          <w:szCs w:val="28"/>
        </w:rPr>
        <w:t>відповідно до ст. 1 Закону України «Про освіту» викладацька діяльність – це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D75AE1" w:rsidRPr="00D75AE1" w:rsidRDefault="00D75AE1" w:rsidP="00D75AE1">
      <w:pPr>
        <w:pStyle w:val="a3"/>
        <w:ind w:left="-142" w:firstLine="850"/>
        <w:jc w:val="both"/>
        <w:rPr>
          <w:rFonts w:ascii="Times New Roman" w:hAnsi="Times New Roman" w:cs="Times New Roman"/>
          <w:sz w:val="28"/>
          <w:szCs w:val="28"/>
        </w:rPr>
      </w:pPr>
      <w:r w:rsidRPr="00D75AE1">
        <w:rPr>
          <w:rFonts w:ascii="Times New Roman" w:hAnsi="Times New Roman" w:cs="Times New Roman"/>
          <w:sz w:val="28"/>
          <w:szCs w:val="28"/>
        </w:rPr>
        <w:t>Викладацька діяльність у закладах освіти здійснюється на основі освітньої програми, одним з компонентів якої є контрольні заходи, спрямовані на визначення результатів навчання (ст. 1, ч. 8. ст. 12, ч. 2 ст. 33 Закону України «Про освіту», ч. 1 ст. 10 Закону України</w:t>
      </w:r>
    </w:p>
    <w:p w:rsidR="00D75AE1" w:rsidRPr="00D75AE1" w:rsidRDefault="00D75AE1" w:rsidP="00D75AE1">
      <w:pPr>
        <w:pStyle w:val="a3"/>
        <w:ind w:left="-142" w:firstLine="850"/>
        <w:jc w:val="both"/>
        <w:rPr>
          <w:rFonts w:ascii="Times New Roman" w:hAnsi="Times New Roman" w:cs="Times New Roman"/>
          <w:sz w:val="28"/>
          <w:szCs w:val="28"/>
        </w:rPr>
      </w:pPr>
      <w:r w:rsidRPr="00D75AE1">
        <w:rPr>
          <w:rFonts w:ascii="Times New Roman" w:hAnsi="Times New Roman" w:cs="Times New Roman"/>
          <w:sz w:val="28"/>
          <w:szCs w:val="28"/>
        </w:rPr>
        <w:t>«Про повну загальну середню освіту»). Такі результати оцінюються шляхом державної підсумкової атестації, яка може здійснюватися, зокрема, у формі зовнішнього незалежного оцінювання, яке в свою чергу є одним з основних видів оцінювання результатів навчання учнів, які завершують здобуття базової чи профільної середньої освіти (ч. 2 ст. 17, ч. 1 ст. 47 Закону України «Про повну загальну середню освіту»).</w:t>
      </w:r>
    </w:p>
    <w:p w:rsidR="00D75AE1" w:rsidRPr="00D75AE1" w:rsidRDefault="00D75AE1" w:rsidP="00D75AE1">
      <w:pPr>
        <w:pStyle w:val="a3"/>
        <w:ind w:left="-142" w:firstLine="850"/>
        <w:jc w:val="both"/>
        <w:rPr>
          <w:rFonts w:ascii="Times New Roman" w:hAnsi="Times New Roman" w:cs="Times New Roman"/>
          <w:sz w:val="28"/>
          <w:szCs w:val="28"/>
        </w:rPr>
      </w:pPr>
      <w:r w:rsidRPr="00D75AE1">
        <w:rPr>
          <w:rFonts w:ascii="Times New Roman" w:hAnsi="Times New Roman" w:cs="Times New Roman"/>
          <w:sz w:val="28"/>
          <w:szCs w:val="28"/>
        </w:rPr>
        <w:t>Стаття 47 Закону України «Про освіту» передбачає, що зовнішнє незалежне оцінювання – це оцінювання результатів навчання, здобутих особою на першому рівні освіти.</w:t>
      </w:r>
    </w:p>
    <w:p w:rsidR="00D75AE1" w:rsidRPr="00D75AE1" w:rsidRDefault="00D75AE1" w:rsidP="00D75AE1">
      <w:pPr>
        <w:pStyle w:val="a3"/>
        <w:ind w:left="-142" w:firstLine="850"/>
        <w:jc w:val="both"/>
        <w:rPr>
          <w:rFonts w:ascii="Times New Roman" w:hAnsi="Times New Roman" w:cs="Times New Roman"/>
          <w:sz w:val="28"/>
          <w:szCs w:val="28"/>
        </w:rPr>
      </w:pPr>
      <w:r w:rsidRPr="00D75AE1">
        <w:rPr>
          <w:rFonts w:ascii="Times New Roman" w:hAnsi="Times New Roman" w:cs="Times New Roman"/>
          <w:sz w:val="28"/>
          <w:szCs w:val="28"/>
        </w:rPr>
        <w:t>Виходячи з системного аналізу положень вищезазначених Законів можна зробити висновок про те, що обов’язковою складовою освітнього процесу є заходи оцінювання результатів навчання учнів, які за своїм змістом є частиною викладацької діяльності.</w:t>
      </w:r>
    </w:p>
    <w:p w:rsidR="00D75AE1" w:rsidRDefault="00D75AE1" w:rsidP="00D75AE1">
      <w:pPr>
        <w:pStyle w:val="a3"/>
        <w:ind w:left="-142" w:firstLine="850"/>
        <w:jc w:val="both"/>
        <w:rPr>
          <w:rFonts w:ascii="Times New Roman" w:hAnsi="Times New Roman" w:cs="Times New Roman"/>
          <w:sz w:val="28"/>
          <w:szCs w:val="28"/>
        </w:rPr>
      </w:pPr>
      <w:r w:rsidRPr="00D75AE1">
        <w:rPr>
          <w:rFonts w:ascii="Times New Roman" w:hAnsi="Times New Roman" w:cs="Times New Roman"/>
          <w:sz w:val="28"/>
          <w:szCs w:val="28"/>
        </w:rPr>
        <w:t>До виконання робіт і надання послуг, пов’язаних з проведенням ЗНО, Українським центром оцінювання якості освіти та регіональними центрами оцінювання якості освіти залучаються педагогічні,  наукові, науково-педагогічні працівники та інші фахівці. Відповідний механізм визначено Порядком залучення педагогічних, наукових, науково-педагогічних працівників та інших фахівців до проведення зовнішнього незалежного оцінювання, затвердженим постановою Кабінету Міністрів Україн</w:t>
      </w:r>
      <w:r>
        <w:rPr>
          <w:rFonts w:ascii="Times New Roman" w:hAnsi="Times New Roman" w:cs="Times New Roman"/>
          <w:sz w:val="28"/>
          <w:szCs w:val="28"/>
        </w:rPr>
        <w:t>и від 15.04.2015 № 222.</w:t>
      </w:r>
    </w:p>
    <w:p w:rsidR="00741B2B" w:rsidRDefault="00741B2B" w:rsidP="00D75AE1">
      <w:pPr>
        <w:pStyle w:val="a3"/>
        <w:ind w:left="-142" w:firstLine="850"/>
        <w:jc w:val="both"/>
        <w:rPr>
          <w:rFonts w:ascii="Times New Roman" w:hAnsi="Times New Roman" w:cs="Times New Roman"/>
          <w:sz w:val="28"/>
          <w:szCs w:val="28"/>
        </w:rPr>
      </w:pPr>
    </w:p>
    <w:p w:rsidR="00D75AE1" w:rsidRDefault="00741B2B" w:rsidP="00741B2B">
      <w:pPr>
        <w:pStyle w:val="a3"/>
        <w:ind w:left="-142" w:firstLine="850"/>
        <w:jc w:val="both"/>
        <w:rPr>
          <w:rFonts w:ascii="Times New Roman" w:hAnsi="Times New Roman" w:cs="Times New Roman"/>
          <w:b/>
          <w:sz w:val="28"/>
          <w:szCs w:val="28"/>
        </w:rPr>
      </w:pPr>
      <w:r w:rsidRPr="00AF3FEB">
        <w:rPr>
          <w:rFonts w:ascii="Times New Roman" w:hAnsi="Times New Roman" w:cs="Times New Roman"/>
          <w:b/>
          <w:sz w:val="28"/>
          <w:szCs w:val="28"/>
        </w:rPr>
        <w:t>7.</w:t>
      </w:r>
      <w:r w:rsidR="001D1573" w:rsidRPr="00AF3FEB">
        <w:rPr>
          <w:rFonts w:ascii="Times New Roman" w:hAnsi="Times New Roman" w:cs="Times New Roman"/>
          <w:b/>
          <w:sz w:val="28"/>
          <w:szCs w:val="28"/>
        </w:rPr>
        <w:t>6</w:t>
      </w:r>
      <w:r w:rsidR="00D75AE1" w:rsidRPr="00AF3FEB">
        <w:rPr>
          <w:rFonts w:ascii="Times New Roman" w:hAnsi="Times New Roman" w:cs="Times New Roman"/>
          <w:b/>
          <w:sz w:val="28"/>
          <w:szCs w:val="28"/>
        </w:rPr>
        <w:t xml:space="preserve">. </w:t>
      </w:r>
      <w:r w:rsidR="00AF3FEB">
        <w:rPr>
          <w:rFonts w:ascii="Times New Roman" w:hAnsi="Times New Roman" w:cs="Times New Roman"/>
          <w:b/>
          <w:sz w:val="28"/>
          <w:szCs w:val="28"/>
        </w:rPr>
        <w:t xml:space="preserve">Зміст обмежень </w:t>
      </w:r>
      <w:r w:rsidR="00D75AE1" w:rsidRPr="00AF3FEB">
        <w:rPr>
          <w:rFonts w:ascii="Times New Roman" w:hAnsi="Times New Roman" w:cs="Times New Roman"/>
          <w:b/>
          <w:sz w:val="28"/>
          <w:szCs w:val="28"/>
        </w:rPr>
        <w:t>щодо входження до складу правління,</w:t>
      </w:r>
      <w:r w:rsidRPr="00AF3FEB">
        <w:rPr>
          <w:rFonts w:ascii="Times New Roman" w:hAnsi="Times New Roman" w:cs="Times New Roman"/>
          <w:b/>
          <w:sz w:val="28"/>
          <w:szCs w:val="28"/>
        </w:rPr>
        <w:t xml:space="preserve"> </w:t>
      </w:r>
      <w:r w:rsidR="00D75AE1" w:rsidRPr="00AF3FEB">
        <w:rPr>
          <w:rFonts w:ascii="Times New Roman" w:hAnsi="Times New Roman" w:cs="Times New Roman"/>
          <w:b/>
          <w:sz w:val="28"/>
          <w:szCs w:val="28"/>
        </w:rPr>
        <w:t>інших виконавчих чи контрольних органів, наглядової ради підприємства або організації, що має на меті одержання прибутку</w:t>
      </w:r>
      <w:r w:rsidRPr="00AF3FEB">
        <w:rPr>
          <w:rFonts w:ascii="Times New Roman" w:hAnsi="Times New Roman" w:cs="Times New Roman"/>
          <w:b/>
          <w:sz w:val="28"/>
          <w:szCs w:val="28"/>
        </w:rPr>
        <w:t>.</w:t>
      </w:r>
    </w:p>
    <w:p w:rsidR="00F736AA" w:rsidRDefault="00AF3FEB" w:rsidP="00741B2B">
      <w:pPr>
        <w:pStyle w:val="a3"/>
        <w:ind w:left="-142" w:firstLine="850"/>
        <w:jc w:val="both"/>
        <w:rPr>
          <w:rFonts w:ascii="Times New Roman" w:hAnsi="Times New Roman" w:cs="Times New Roman"/>
          <w:i/>
          <w:sz w:val="28"/>
          <w:szCs w:val="28"/>
        </w:rPr>
      </w:pPr>
      <w:r w:rsidRPr="00F736AA">
        <w:rPr>
          <w:rFonts w:ascii="Times New Roman" w:hAnsi="Times New Roman" w:cs="Times New Roman"/>
          <w:i/>
          <w:sz w:val="28"/>
          <w:szCs w:val="28"/>
        </w:rPr>
        <w:t>Особам,уповноваженим на виконання функцій держави або місцевого самоврядування, забороняється входити до складу (якщо інше не передбачене Конституцією або законами України)</w:t>
      </w:r>
      <w:r w:rsidR="00F736AA">
        <w:rPr>
          <w:rFonts w:ascii="Times New Roman" w:hAnsi="Times New Roman" w:cs="Times New Roman"/>
          <w:i/>
          <w:sz w:val="28"/>
          <w:szCs w:val="28"/>
        </w:rPr>
        <w:t xml:space="preserve"> правління, інших виконавчих чи контрольних </w:t>
      </w:r>
      <w:r w:rsidR="00F736AA">
        <w:rPr>
          <w:rFonts w:ascii="Times New Roman" w:hAnsi="Times New Roman" w:cs="Times New Roman"/>
          <w:i/>
          <w:sz w:val="28"/>
          <w:szCs w:val="28"/>
        </w:rPr>
        <w:lastRenderedPageBreak/>
        <w:t>органів, наглядової ради підприємства або організації, що має на меті отримання прибутку (крім випадків, коли особи здійснюють функцій з управління акціями</w:t>
      </w:r>
      <w:r w:rsidR="00036C82">
        <w:rPr>
          <w:rFonts w:ascii="Times New Roman" w:hAnsi="Times New Roman" w:cs="Times New Roman"/>
          <w:i/>
          <w:sz w:val="28"/>
          <w:szCs w:val="28"/>
        </w:rPr>
        <w:t xml:space="preserve"> </w:t>
      </w:r>
      <w:r w:rsidR="00F736AA">
        <w:rPr>
          <w:rFonts w:ascii="Times New Roman" w:hAnsi="Times New Roman" w:cs="Times New Roman"/>
          <w:i/>
          <w:sz w:val="28"/>
          <w:szCs w:val="28"/>
        </w:rPr>
        <w:t>(частками, паями, що належать державі чи територіальній громаді та представляють інтереси держави чи територіальної громади в раді (спостережній раді)ревізійної комісії господарської організації).</w:t>
      </w:r>
    </w:p>
    <w:p w:rsidR="00F736AA" w:rsidRDefault="00F736AA" w:rsidP="00741B2B">
      <w:pPr>
        <w:pStyle w:val="a3"/>
        <w:ind w:left="-142" w:firstLine="850"/>
        <w:jc w:val="both"/>
        <w:rPr>
          <w:rFonts w:ascii="Times New Roman" w:hAnsi="Times New Roman" w:cs="Times New Roman"/>
          <w:sz w:val="28"/>
          <w:szCs w:val="28"/>
        </w:rPr>
      </w:pPr>
      <w:r>
        <w:rPr>
          <w:rFonts w:ascii="Times New Roman" w:hAnsi="Times New Roman" w:cs="Times New Roman"/>
          <w:sz w:val="28"/>
          <w:szCs w:val="28"/>
        </w:rPr>
        <w:t>Порушення заборони буде мати місце (крім випадків, визначених у ст.25 Закону) за таких умов:</w:t>
      </w:r>
    </w:p>
    <w:p w:rsidR="00A72509" w:rsidRDefault="00A72509" w:rsidP="00A72509">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особа належить до суб’єктів визначених саме у п.1ч.1ст.3 Закону;</w:t>
      </w:r>
    </w:p>
    <w:p w:rsidR="00A72509" w:rsidRDefault="00A72509" w:rsidP="00A72509">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особа входить до складу правління, іншого виконавчого чи контрольного органу, наглядової ради;</w:t>
      </w:r>
    </w:p>
    <w:p w:rsidR="00036C82" w:rsidRDefault="001D1D0D" w:rsidP="00A72509">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юридична особа, до складу органу, управління якої входить особа, що має правовий статус підприємства або організації;</w:t>
      </w:r>
    </w:p>
    <w:p w:rsidR="001D1D0D" w:rsidRDefault="001D1D0D" w:rsidP="00A72509">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така юридична особа має на меті одержання прибутку.</w:t>
      </w:r>
    </w:p>
    <w:p w:rsidR="001D1D0D" w:rsidRPr="00F736AA" w:rsidRDefault="001D1D0D" w:rsidP="001D1D0D">
      <w:pPr>
        <w:pStyle w:val="a3"/>
        <w:ind w:firstLine="709"/>
        <w:jc w:val="both"/>
        <w:rPr>
          <w:rFonts w:ascii="Times New Roman" w:hAnsi="Times New Roman" w:cs="Times New Roman"/>
          <w:sz w:val="28"/>
          <w:szCs w:val="28"/>
        </w:rPr>
      </w:pPr>
      <w:r>
        <w:rPr>
          <w:rFonts w:ascii="Times New Roman" w:hAnsi="Times New Roman" w:cs="Times New Roman"/>
          <w:sz w:val="28"/>
          <w:szCs w:val="28"/>
        </w:rPr>
        <w:t>Відповідальність за порушення цієї заборони настає незалежно від того, чи вчиняла особа будь-які дії на посаді в органі управління, чи здійснювало таке підприємство/організація господарську діяльність та чи отримувало дохід, а також незалежно від отримання доходу особою від такої діяльності.</w:t>
      </w:r>
    </w:p>
    <w:p w:rsidR="00F736AA" w:rsidRPr="00D17B1B" w:rsidRDefault="001D1D0D" w:rsidP="001D1D0D">
      <w:pPr>
        <w:pStyle w:val="a3"/>
        <w:ind w:firstLine="709"/>
        <w:jc w:val="both"/>
        <w:rPr>
          <w:rFonts w:ascii="Times New Roman" w:hAnsi="Times New Roman" w:cs="Times New Roman"/>
          <w:b/>
          <w:sz w:val="28"/>
          <w:szCs w:val="28"/>
        </w:rPr>
      </w:pPr>
      <w:r w:rsidRPr="00D17B1B">
        <w:rPr>
          <w:rFonts w:ascii="Times New Roman" w:hAnsi="Times New Roman" w:cs="Times New Roman"/>
          <w:b/>
          <w:sz w:val="28"/>
          <w:szCs w:val="28"/>
        </w:rPr>
        <w:t>7.6.1 Питання практичного застосування вимог Закону , яким встановлення обмеження щодо входження до складу правління, інших виконавчих чи контрольних органів, наглядової ради підприємства або організації, що має на меті одержання прибутку</w:t>
      </w:r>
    </w:p>
    <w:p w:rsidR="00AF3FEB" w:rsidRPr="00AF3FEB" w:rsidRDefault="00AF3FEB" w:rsidP="001D1D0D">
      <w:pPr>
        <w:pStyle w:val="a3"/>
        <w:ind w:firstLine="709"/>
        <w:jc w:val="both"/>
        <w:rPr>
          <w:rFonts w:ascii="Times New Roman" w:hAnsi="Times New Roman" w:cs="Times New Roman"/>
          <w:b/>
          <w:sz w:val="28"/>
          <w:szCs w:val="28"/>
        </w:rPr>
      </w:pPr>
    </w:p>
    <w:p w:rsidR="00D75AE1" w:rsidRPr="00D75AE1" w:rsidRDefault="00D75AE1" w:rsidP="00D75AE1">
      <w:pPr>
        <w:pStyle w:val="a3"/>
        <w:ind w:left="-142"/>
        <w:jc w:val="both"/>
        <w:rPr>
          <w:rFonts w:ascii="Times New Roman" w:hAnsi="Times New Roman" w:cs="Times New Roman"/>
          <w:sz w:val="28"/>
          <w:szCs w:val="28"/>
        </w:rPr>
      </w:pPr>
      <w:r w:rsidRPr="00741B2B">
        <w:rPr>
          <w:rFonts w:ascii="Times New Roman" w:hAnsi="Times New Roman" w:cs="Times New Roman"/>
          <w:b/>
          <w:sz w:val="28"/>
          <w:szCs w:val="28"/>
        </w:rPr>
        <w:t>Приклад 1</w:t>
      </w:r>
      <w:r w:rsidRPr="00D75AE1">
        <w:rPr>
          <w:rFonts w:ascii="Times New Roman" w:hAnsi="Times New Roman" w:cs="Times New Roman"/>
          <w:sz w:val="28"/>
          <w:szCs w:val="28"/>
        </w:rPr>
        <w:t>. Входження до складу правління громадського об’єднання</w:t>
      </w:r>
      <w:r w:rsidR="00741B2B">
        <w:rPr>
          <w:rFonts w:ascii="Times New Roman" w:hAnsi="Times New Roman" w:cs="Times New Roman"/>
          <w:sz w:val="28"/>
          <w:szCs w:val="28"/>
        </w:rPr>
        <w:t>.</w:t>
      </w:r>
    </w:p>
    <w:p w:rsidR="00D75AE1" w:rsidRPr="00D75AE1" w:rsidRDefault="00D75AE1" w:rsidP="00741B2B">
      <w:pPr>
        <w:pStyle w:val="a3"/>
        <w:ind w:left="-142" w:firstLine="850"/>
        <w:jc w:val="both"/>
        <w:rPr>
          <w:rFonts w:ascii="Times New Roman" w:hAnsi="Times New Roman" w:cs="Times New Roman"/>
          <w:sz w:val="28"/>
          <w:szCs w:val="28"/>
        </w:rPr>
      </w:pPr>
      <w:r w:rsidRPr="00D75AE1">
        <w:rPr>
          <w:rFonts w:ascii="Times New Roman" w:hAnsi="Times New Roman" w:cs="Times New Roman"/>
          <w:sz w:val="28"/>
          <w:szCs w:val="28"/>
        </w:rPr>
        <w:t>Особа входить до складу правління чи інших виконавчих органів громадської організації чи громадської спілки.</w:t>
      </w:r>
    </w:p>
    <w:p w:rsidR="007E3BF5" w:rsidRDefault="00D75AE1" w:rsidP="00741B2B">
      <w:pPr>
        <w:pStyle w:val="a3"/>
        <w:ind w:left="-142" w:firstLine="850"/>
        <w:jc w:val="both"/>
        <w:rPr>
          <w:rFonts w:ascii="Times New Roman" w:hAnsi="Times New Roman" w:cs="Times New Roman"/>
          <w:sz w:val="28"/>
          <w:szCs w:val="28"/>
        </w:rPr>
      </w:pPr>
      <w:r w:rsidRPr="00D75AE1">
        <w:rPr>
          <w:rFonts w:ascii="Times New Roman" w:hAnsi="Times New Roman" w:cs="Times New Roman"/>
          <w:sz w:val="28"/>
          <w:szCs w:val="28"/>
        </w:rPr>
        <w:t>Чи є це порушенням вимог п. 2 ч. 1 ст. 25 Закону?</w:t>
      </w:r>
    </w:p>
    <w:p w:rsidR="00DF5E24" w:rsidRPr="00DF5E24" w:rsidRDefault="00DF5E24" w:rsidP="00741B2B">
      <w:pPr>
        <w:pStyle w:val="a3"/>
        <w:ind w:left="-142" w:firstLine="850"/>
        <w:jc w:val="both"/>
        <w:rPr>
          <w:rFonts w:ascii="Times New Roman" w:hAnsi="Times New Roman" w:cs="Times New Roman"/>
          <w:sz w:val="28"/>
          <w:szCs w:val="28"/>
        </w:rPr>
      </w:pPr>
      <w:r w:rsidRPr="00DF5E24">
        <w:rPr>
          <w:rFonts w:ascii="Times New Roman" w:hAnsi="Times New Roman" w:cs="Times New Roman"/>
          <w:sz w:val="28"/>
          <w:szCs w:val="28"/>
        </w:rPr>
        <w:t>Ні, за умови, що перебування у складі зазначених органів не передбачатиме отримання матеріальної винагороди.</w:t>
      </w:r>
    </w:p>
    <w:p w:rsidR="00DF5E24" w:rsidRPr="00DF5E24" w:rsidRDefault="00DF5E24" w:rsidP="00DF5E24">
      <w:pPr>
        <w:pStyle w:val="a3"/>
        <w:ind w:left="-142" w:firstLine="850"/>
        <w:jc w:val="both"/>
        <w:rPr>
          <w:rFonts w:ascii="Times New Roman" w:hAnsi="Times New Roman" w:cs="Times New Roman"/>
          <w:sz w:val="28"/>
          <w:szCs w:val="28"/>
        </w:rPr>
      </w:pPr>
      <w:r w:rsidRPr="00DF5E24">
        <w:rPr>
          <w:rFonts w:ascii="Times New Roman" w:hAnsi="Times New Roman" w:cs="Times New Roman"/>
          <w:sz w:val="28"/>
          <w:szCs w:val="28"/>
        </w:rPr>
        <w:t>Нормативне регулювання:</w:t>
      </w:r>
    </w:p>
    <w:p w:rsidR="00DF5E24" w:rsidRPr="00DF5E24" w:rsidRDefault="00DF5E24" w:rsidP="00DF5E24">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F5E24">
        <w:rPr>
          <w:rFonts w:ascii="Times New Roman" w:hAnsi="Times New Roman" w:cs="Times New Roman"/>
          <w:sz w:val="28"/>
          <w:szCs w:val="28"/>
        </w:rPr>
        <w:t>громадське об’єднання – це добровільне об’єднання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та інших інтересів (ст. 1 Закону України «Про громадські об’єднання»).</w:t>
      </w:r>
    </w:p>
    <w:p w:rsidR="00DF5E24" w:rsidRPr="00DF5E24" w:rsidRDefault="00DF5E24" w:rsidP="00DF5E24">
      <w:pPr>
        <w:pStyle w:val="a3"/>
        <w:ind w:left="-142"/>
        <w:jc w:val="both"/>
        <w:rPr>
          <w:rFonts w:ascii="Times New Roman" w:hAnsi="Times New Roman" w:cs="Times New Roman"/>
          <w:sz w:val="28"/>
          <w:szCs w:val="28"/>
        </w:rPr>
      </w:pPr>
      <w:r>
        <w:rPr>
          <w:rFonts w:ascii="Times New Roman" w:hAnsi="Times New Roman" w:cs="Times New Roman"/>
          <w:sz w:val="28"/>
          <w:szCs w:val="28"/>
        </w:rPr>
        <w:t>- г</w:t>
      </w:r>
      <w:r w:rsidRPr="00DF5E24">
        <w:rPr>
          <w:rFonts w:ascii="Times New Roman" w:hAnsi="Times New Roman" w:cs="Times New Roman"/>
          <w:sz w:val="28"/>
          <w:szCs w:val="28"/>
        </w:rPr>
        <w:t>ромадське об’єднання за організаційно-правовою формою утворюється як громадська організація або громадська спілка.</w:t>
      </w:r>
    </w:p>
    <w:p w:rsidR="00DF5E24" w:rsidRPr="00DF5E24" w:rsidRDefault="00DF5E24" w:rsidP="00DF5E24">
      <w:pPr>
        <w:pStyle w:val="a3"/>
        <w:ind w:left="-142"/>
        <w:jc w:val="both"/>
        <w:rPr>
          <w:rFonts w:ascii="Times New Roman" w:hAnsi="Times New Roman" w:cs="Times New Roman"/>
          <w:sz w:val="28"/>
          <w:szCs w:val="28"/>
        </w:rPr>
      </w:pPr>
      <w:r>
        <w:rPr>
          <w:rFonts w:ascii="Times New Roman" w:hAnsi="Times New Roman" w:cs="Times New Roman"/>
          <w:sz w:val="28"/>
          <w:szCs w:val="28"/>
        </w:rPr>
        <w:t>- г</w:t>
      </w:r>
      <w:r w:rsidRPr="00DF5E24">
        <w:rPr>
          <w:rFonts w:ascii="Times New Roman" w:hAnsi="Times New Roman" w:cs="Times New Roman"/>
          <w:sz w:val="28"/>
          <w:szCs w:val="28"/>
        </w:rPr>
        <w:t>ромадське об’єднання може здійснювати діяльність зі статусом юридичної особи або без такого статусу. Громадське об’єднання зі статусом юридичної особи є непідприємницьким товариством, основною метою якого не є одержання прибутку.</w:t>
      </w:r>
    </w:p>
    <w:p w:rsidR="00DF5E24" w:rsidRPr="00DF5E24" w:rsidRDefault="00DF5E24" w:rsidP="00DF5E24">
      <w:pPr>
        <w:pStyle w:val="a3"/>
        <w:ind w:left="-142"/>
        <w:jc w:val="both"/>
        <w:rPr>
          <w:rFonts w:ascii="Times New Roman" w:hAnsi="Times New Roman" w:cs="Times New Roman"/>
          <w:sz w:val="28"/>
          <w:szCs w:val="28"/>
        </w:rPr>
      </w:pPr>
      <w:r w:rsidRPr="00741B2B">
        <w:rPr>
          <w:rFonts w:ascii="Times New Roman" w:hAnsi="Times New Roman" w:cs="Times New Roman"/>
          <w:b/>
          <w:sz w:val="28"/>
          <w:szCs w:val="28"/>
        </w:rPr>
        <w:t>Приклад 2</w:t>
      </w:r>
      <w:r w:rsidRPr="00DF5E24">
        <w:rPr>
          <w:rFonts w:ascii="Times New Roman" w:hAnsi="Times New Roman" w:cs="Times New Roman"/>
          <w:sz w:val="28"/>
          <w:szCs w:val="28"/>
        </w:rPr>
        <w:t>. Об’єднання співвласників багатоквартирного будинку</w:t>
      </w:r>
      <w:r w:rsidR="00B85B51">
        <w:rPr>
          <w:rFonts w:ascii="Times New Roman" w:hAnsi="Times New Roman" w:cs="Times New Roman"/>
          <w:sz w:val="28"/>
          <w:szCs w:val="28"/>
        </w:rPr>
        <w:t>.</w:t>
      </w:r>
    </w:p>
    <w:p w:rsidR="00DF5E24" w:rsidRPr="00DF5E24" w:rsidRDefault="00DF5E24" w:rsidP="00741B2B">
      <w:pPr>
        <w:pStyle w:val="a3"/>
        <w:ind w:left="-142" w:firstLine="850"/>
        <w:jc w:val="both"/>
        <w:rPr>
          <w:rFonts w:ascii="Times New Roman" w:hAnsi="Times New Roman" w:cs="Times New Roman"/>
          <w:sz w:val="28"/>
          <w:szCs w:val="28"/>
        </w:rPr>
      </w:pPr>
      <w:r w:rsidRPr="00DF5E24">
        <w:rPr>
          <w:rFonts w:ascii="Times New Roman" w:hAnsi="Times New Roman" w:cs="Times New Roman"/>
          <w:sz w:val="28"/>
          <w:szCs w:val="28"/>
        </w:rPr>
        <w:t>Особа входить до складу органів об’єднання співвласників багатоквартирного будинку.</w:t>
      </w:r>
    </w:p>
    <w:p w:rsidR="00DF5E24" w:rsidRPr="00DF5E24" w:rsidRDefault="00DF5E24" w:rsidP="00741B2B">
      <w:pPr>
        <w:pStyle w:val="a3"/>
        <w:ind w:left="-142" w:firstLine="850"/>
        <w:jc w:val="both"/>
        <w:rPr>
          <w:rFonts w:ascii="Times New Roman" w:hAnsi="Times New Roman" w:cs="Times New Roman"/>
          <w:sz w:val="28"/>
          <w:szCs w:val="28"/>
        </w:rPr>
      </w:pPr>
      <w:r w:rsidRPr="00DF5E24">
        <w:rPr>
          <w:rFonts w:ascii="Times New Roman" w:hAnsi="Times New Roman" w:cs="Times New Roman"/>
          <w:sz w:val="28"/>
          <w:szCs w:val="28"/>
        </w:rPr>
        <w:t>Чи є це порушенням вимог п. 2 ч. 1 ст. 25 Закону?</w:t>
      </w:r>
    </w:p>
    <w:p w:rsidR="00DF5E24" w:rsidRPr="00DF5E24" w:rsidRDefault="00DF5E24" w:rsidP="00741B2B">
      <w:pPr>
        <w:pStyle w:val="a3"/>
        <w:ind w:left="-142" w:firstLine="850"/>
        <w:jc w:val="both"/>
        <w:rPr>
          <w:rFonts w:ascii="Times New Roman" w:hAnsi="Times New Roman" w:cs="Times New Roman"/>
          <w:sz w:val="28"/>
          <w:szCs w:val="28"/>
        </w:rPr>
      </w:pPr>
      <w:r w:rsidRPr="00DF5E24">
        <w:rPr>
          <w:rFonts w:ascii="Times New Roman" w:hAnsi="Times New Roman" w:cs="Times New Roman"/>
          <w:sz w:val="28"/>
          <w:szCs w:val="28"/>
        </w:rPr>
        <w:t>Ні, за умови, що перебування у складі зазначених органів не передбачатиме отримання матеріальної винагороди.</w:t>
      </w:r>
    </w:p>
    <w:p w:rsidR="00DF5E24" w:rsidRPr="00DF5E24" w:rsidRDefault="00DF5E24" w:rsidP="00DF5E24">
      <w:pPr>
        <w:pStyle w:val="a3"/>
        <w:ind w:left="-142" w:firstLine="850"/>
        <w:jc w:val="both"/>
        <w:rPr>
          <w:rFonts w:ascii="Times New Roman" w:hAnsi="Times New Roman" w:cs="Times New Roman"/>
          <w:sz w:val="28"/>
          <w:szCs w:val="28"/>
        </w:rPr>
      </w:pPr>
      <w:r w:rsidRPr="00DF5E24">
        <w:rPr>
          <w:rFonts w:ascii="Times New Roman" w:hAnsi="Times New Roman" w:cs="Times New Roman"/>
          <w:sz w:val="28"/>
          <w:szCs w:val="28"/>
        </w:rPr>
        <w:t>Нормативне регулювання:</w:t>
      </w:r>
    </w:p>
    <w:p w:rsidR="00DF5E24" w:rsidRPr="00DF5E24" w:rsidRDefault="00DF5E24" w:rsidP="00DF5E24">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F5E24">
        <w:rPr>
          <w:rFonts w:ascii="Times New Roman" w:hAnsi="Times New Roman" w:cs="Times New Roman"/>
          <w:sz w:val="28"/>
          <w:szCs w:val="28"/>
        </w:rPr>
        <w:t xml:space="preserve">об’єднання співвласників багатоквартирного будинку (далі – об’єднання) – це юридична особа, створена власниками квартир та/ або нежитлових приміщень </w:t>
      </w:r>
      <w:r w:rsidRPr="00DF5E24">
        <w:rPr>
          <w:rFonts w:ascii="Times New Roman" w:hAnsi="Times New Roman" w:cs="Times New Roman"/>
          <w:sz w:val="28"/>
          <w:szCs w:val="28"/>
        </w:rPr>
        <w:lastRenderedPageBreak/>
        <w:t>багатоквартирного будинку для сприяння використанню їхнього власного майна та управління, утримання і використання спільного майна (ст. 1 Закону України «Про об’єднання співвласників багатоквартирного будинку»);</w:t>
      </w:r>
    </w:p>
    <w:p w:rsidR="00D75AE1" w:rsidRDefault="00DF5E24" w:rsidP="00DF5E24">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F5E24">
        <w:rPr>
          <w:rFonts w:ascii="Times New Roman" w:hAnsi="Times New Roman" w:cs="Times New Roman"/>
          <w:sz w:val="28"/>
          <w:szCs w:val="28"/>
        </w:rPr>
        <w:t>об’єднання є неприбутковою організацією і не має на меті одержання прибутку для його  розподілу  між  співвласниками  (ч. 7 ст. 4 Закону України «Про об’єднання співвласників багатоквартирного будинку»).</w:t>
      </w:r>
    </w:p>
    <w:p w:rsidR="00533C40" w:rsidRPr="00533C40" w:rsidRDefault="00533C40" w:rsidP="00533C40">
      <w:pPr>
        <w:pStyle w:val="a3"/>
        <w:ind w:left="-142"/>
        <w:jc w:val="both"/>
        <w:rPr>
          <w:rFonts w:ascii="Times New Roman" w:hAnsi="Times New Roman" w:cs="Times New Roman"/>
          <w:sz w:val="28"/>
          <w:szCs w:val="28"/>
        </w:rPr>
      </w:pPr>
      <w:r w:rsidRPr="00741B2B">
        <w:rPr>
          <w:rFonts w:ascii="Times New Roman" w:hAnsi="Times New Roman" w:cs="Times New Roman"/>
          <w:b/>
          <w:sz w:val="28"/>
          <w:szCs w:val="28"/>
        </w:rPr>
        <w:t>Приклад 3</w:t>
      </w:r>
      <w:r w:rsidRPr="00533C40">
        <w:rPr>
          <w:rFonts w:ascii="Times New Roman" w:hAnsi="Times New Roman" w:cs="Times New Roman"/>
          <w:sz w:val="28"/>
          <w:szCs w:val="28"/>
        </w:rPr>
        <w:t>. Учасник (засновник) благодійного фонду</w:t>
      </w:r>
      <w:r w:rsidR="00741B2B">
        <w:rPr>
          <w:rFonts w:ascii="Times New Roman" w:hAnsi="Times New Roman" w:cs="Times New Roman"/>
          <w:sz w:val="28"/>
          <w:szCs w:val="28"/>
        </w:rPr>
        <w:t>.</w:t>
      </w:r>
    </w:p>
    <w:p w:rsidR="00533C40" w:rsidRPr="00533C40" w:rsidRDefault="00533C40" w:rsidP="00741B2B">
      <w:pPr>
        <w:pStyle w:val="a3"/>
        <w:ind w:left="-142" w:firstLine="850"/>
        <w:jc w:val="both"/>
        <w:rPr>
          <w:rFonts w:ascii="Times New Roman" w:hAnsi="Times New Roman" w:cs="Times New Roman"/>
          <w:sz w:val="28"/>
          <w:szCs w:val="28"/>
        </w:rPr>
      </w:pPr>
      <w:r w:rsidRPr="00533C40">
        <w:rPr>
          <w:rFonts w:ascii="Times New Roman" w:hAnsi="Times New Roman" w:cs="Times New Roman"/>
          <w:sz w:val="28"/>
          <w:szCs w:val="28"/>
        </w:rPr>
        <w:t>Особа входить до складу учасників (засновників) благодійного фонду та здійснює управління (керівництво) таким фондом.</w:t>
      </w:r>
    </w:p>
    <w:p w:rsidR="00533C40" w:rsidRPr="00533C40" w:rsidRDefault="00533C40" w:rsidP="00741B2B">
      <w:pPr>
        <w:pStyle w:val="a3"/>
        <w:ind w:left="-142" w:firstLine="850"/>
        <w:jc w:val="both"/>
        <w:rPr>
          <w:rFonts w:ascii="Times New Roman" w:hAnsi="Times New Roman" w:cs="Times New Roman"/>
          <w:sz w:val="28"/>
          <w:szCs w:val="28"/>
        </w:rPr>
      </w:pPr>
      <w:r w:rsidRPr="00533C40">
        <w:rPr>
          <w:rFonts w:ascii="Times New Roman" w:hAnsi="Times New Roman" w:cs="Times New Roman"/>
          <w:sz w:val="28"/>
          <w:szCs w:val="28"/>
        </w:rPr>
        <w:t>Чи є це порушенням вимог п. 2 ч. 1 ст. 25 Закону?</w:t>
      </w:r>
    </w:p>
    <w:p w:rsidR="00741B2B" w:rsidRDefault="00533C40" w:rsidP="00741B2B">
      <w:pPr>
        <w:pStyle w:val="a3"/>
        <w:ind w:left="-142" w:firstLine="850"/>
        <w:jc w:val="both"/>
        <w:rPr>
          <w:rFonts w:ascii="Times New Roman" w:hAnsi="Times New Roman" w:cs="Times New Roman"/>
          <w:sz w:val="28"/>
          <w:szCs w:val="28"/>
        </w:rPr>
      </w:pPr>
      <w:r w:rsidRPr="00533C40">
        <w:rPr>
          <w:rFonts w:ascii="Times New Roman" w:hAnsi="Times New Roman" w:cs="Times New Roman"/>
          <w:sz w:val="28"/>
          <w:szCs w:val="28"/>
        </w:rPr>
        <w:t>Ні, за умови, що така діяльність не буде оплачуваною.</w:t>
      </w:r>
    </w:p>
    <w:p w:rsidR="00533C40" w:rsidRPr="00533C40" w:rsidRDefault="00533C40" w:rsidP="00741B2B">
      <w:pPr>
        <w:pStyle w:val="a3"/>
        <w:ind w:left="-142" w:firstLine="850"/>
        <w:jc w:val="both"/>
        <w:rPr>
          <w:rFonts w:ascii="Times New Roman" w:hAnsi="Times New Roman" w:cs="Times New Roman"/>
          <w:sz w:val="28"/>
          <w:szCs w:val="28"/>
        </w:rPr>
      </w:pPr>
      <w:r w:rsidRPr="00533C40">
        <w:rPr>
          <w:rFonts w:ascii="Times New Roman" w:hAnsi="Times New Roman" w:cs="Times New Roman"/>
          <w:sz w:val="28"/>
          <w:szCs w:val="28"/>
        </w:rPr>
        <w:t>Нормативне регулювання:</w:t>
      </w:r>
    </w:p>
    <w:p w:rsidR="00533C40" w:rsidRPr="00533C40" w:rsidRDefault="00533C40" w:rsidP="00533C40">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33C40">
        <w:rPr>
          <w:rFonts w:ascii="Times New Roman" w:hAnsi="Times New Roman" w:cs="Times New Roman"/>
          <w:sz w:val="28"/>
          <w:szCs w:val="28"/>
        </w:rPr>
        <w:t>благодійна організація – це юридична особа приватного права, установчі документи якої визначають благодійну діяльність в одній чи кількох сферах, визначених Законом України «Про благодійну діяльність та благодійні організації», як основну мету її діяльності (ст. 1 Закону України «Про благодійну діяльність та благодійні організації»).</w:t>
      </w:r>
    </w:p>
    <w:p w:rsidR="00533C40" w:rsidRPr="00533C40" w:rsidRDefault="00533C40" w:rsidP="00533C40">
      <w:pPr>
        <w:pStyle w:val="a3"/>
        <w:ind w:left="-142" w:firstLine="850"/>
        <w:jc w:val="both"/>
        <w:rPr>
          <w:rFonts w:ascii="Times New Roman" w:hAnsi="Times New Roman" w:cs="Times New Roman"/>
          <w:sz w:val="28"/>
          <w:szCs w:val="28"/>
        </w:rPr>
      </w:pPr>
      <w:r w:rsidRPr="00533C40">
        <w:rPr>
          <w:rFonts w:ascii="Times New Roman" w:hAnsi="Times New Roman" w:cs="Times New Roman"/>
          <w:sz w:val="28"/>
          <w:szCs w:val="28"/>
        </w:rPr>
        <w:t>Метою благодійних організацій не може бути одержання і розподіл прибутку серед засновників, членів органів управління, інших пов’язаних з ними осіб, а також серед працівників таких організацій (ч. 1 ст. 11 Закону України «Про благодійну діяльність та благодійні організації»).</w:t>
      </w:r>
    </w:p>
    <w:p w:rsidR="00533C40" w:rsidRDefault="00533C40" w:rsidP="00533C40">
      <w:pPr>
        <w:pStyle w:val="a3"/>
        <w:ind w:left="-142" w:firstLine="850"/>
        <w:jc w:val="both"/>
        <w:rPr>
          <w:rFonts w:ascii="Times New Roman" w:hAnsi="Times New Roman" w:cs="Times New Roman"/>
          <w:sz w:val="28"/>
          <w:szCs w:val="28"/>
        </w:rPr>
      </w:pPr>
      <w:r w:rsidRPr="00533C40">
        <w:rPr>
          <w:rFonts w:ascii="Times New Roman" w:hAnsi="Times New Roman" w:cs="Times New Roman"/>
          <w:sz w:val="28"/>
          <w:szCs w:val="28"/>
        </w:rPr>
        <w:t>Також благодійні організації належать до переліку неприбуткових організацій (п.п. 133.4.6 п. 133.4 ст. 133 ПК).</w:t>
      </w:r>
    </w:p>
    <w:p w:rsidR="00533C40" w:rsidRPr="00533C40" w:rsidRDefault="00533C40" w:rsidP="00533C40">
      <w:pPr>
        <w:pStyle w:val="a3"/>
        <w:ind w:left="-142"/>
        <w:jc w:val="both"/>
        <w:rPr>
          <w:rFonts w:ascii="Times New Roman" w:hAnsi="Times New Roman" w:cs="Times New Roman"/>
          <w:sz w:val="28"/>
          <w:szCs w:val="28"/>
        </w:rPr>
      </w:pPr>
      <w:r w:rsidRPr="00741B2B">
        <w:rPr>
          <w:rFonts w:ascii="Times New Roman" w:hAnsi="Times New Roman" w:cs="Times New Roman"/>
          <w:b/>
          <w:sz w:val="28"/>
          <w:szCs w:val="28"/>
        </w:rPr>
        <w:t>Приклад 4</w:t>
      </w:r>
      <w:r w:rsidRPr="00533C40">
        <w:rPr>
          <w:rFonts w:ascii="Times New Roman" w:hAnsi="Times New Roman" w:cs="Times New Roman"/>
          <w:sz w:val="28"/>
          <w:szCs w:val="28"/>
        </w:rPr>
        <w:t>. Входження до складу комісії з припинення юридичної особи</w:t>
      </w:r>
      <w:r w:rsidR="00741B2B">
        <w:rPr>
          <w:rFonts w:ascii="Times New Roman" w:hAnsi="Times New Roman" w:cs="Times New Roman"/>
          <w:sz w:val="28"/>
          <w:szCs w:val="28"/>
        </w:rPr>
        <w:t>.</w:t>
      </w:r>
    </w:p>
    <w:p w:rsidR="00533C40" w:rsidRPr="00533C40" w:rsidRDefault="00533C40" w:rsidP="00741B2B">
      <w:pPr>
        <w:pStyle w:val="a3"/>
        <w:ind w:left="-142" w:firstLine="850"/>
        <w:jc w:val="both"/>
        <w:rPr>
          <w:rFonts w:ascii="Times New Roman" w:hAnsi="Times New Roman" w:cs="Times New Roman"/>
          <w:sz w:val="28"/>
          <w:szCs w:val="28"/>
        </w:rPr>
      </w:pPr>
      <w:r w:rsidRPr="00533C40">
        <w:rPr>
          <w:rFonts w:ascii="Times New Roman" w:hAnsi="Times New Roman" w:cs="Times New Roman"/>
          <w:sz w:val="28"/>
          <w:szCs w:val="28"/>
        </w:rPr>
        <w:t>Державний службовець відповідного державного органу входить до складу комісії з припинення юридичної особи (комісії з реорганізації, ліквідаційної комісії) – суб’єкта господарювання, який належить до сфери управління такого державного органу.</w:t>
      </w:r>
    </w:p>
    <w:p w:rsidR="00533C40" w:rsidRPr="00533C40" w:rsidRDefault="00533C40" w:rsidP="00741B2B">
      <w:pPr>
        <w:pStyle w:val="a3"/>
        <w:ind w:left="-142" w:firstLine="850"/>
        <w:jc w:val="both"/>
        <w:rPr>
          <w:rFonts w:ascii="Times New Roman" w:hAnsi="Times New Roman" w:cs="Times New Roman"/>
          <w:sz w:val="28"/>
          <w:szCs w:val="28"/>
        </w:rPr>
      </w:pPr>
      <w:r w:rsidRPr="00533C40">
        <w:rPr>
          <w:rFonts w:ascii="Times New Roman" w:hAnsi="Times New Roman" w:cs="Times New Roman"/>
          <w:sz w:val="28"/>
          <w:szCs w:val="28"/>
        </w:rPr>
        <w:t>Чи є це порушенням вимог п. 2 ч. 1 ст. 25 Закону в частині входження до складу правління, інших виконавчих чи контрольних органів, наглядової ради підприємства або організації?</w:t>
      </w:r>
    </w:p>
    <w:p w:rsidR="00741B2B" w:rsidRDefault="00533C40" w:rsidP="00741B2B">
      <w:pPr>
        <w:pStyle w:val="a3"/>
        <w:ind w:left="-142" w:firstLine="850"/>
        <w:jc w:val="both"/>
        <w:rPr>
          <w:rFonts w:ascii="Times New Roman" w:hAnsi="Times New Roman" w:cs="Times New Roman"/>
          <w:sz w:val="28"/>
          <w:szCs w:val="28"/>
        </w:rPr>
      </w:pPr>
      <w:r w:rsidRPr="00533C40">
        <w:rPr>
          <w:rFonts w:ascii="Times New Roman" w:hAnsi="Times New Roman" w:cs="Times New Roman"/>
          <w:sz w:val="28"/>
          <w:szCs w:val="28"/>
        </w:rPr>
        <w:t>Ні, за умови, що така діяльність не буде оплачуваною.</w:t>
      </w:r>
    </w:p>
    <w:p w:rsidR="00533C40" w:rsidRPr="00533C40" w:rsidRDefault="00533C40" w:rsidP="00741B2B">
      <w:pPr>
        <w:pStyle w:val="a3"/>
        <w:ind w:left="-142" w:firstLine="850"/>
        <w:jc w:val="both"/>
        <w:rPr>
          <w:rFonts w:ascii="Times New Roman" w:hAnsi="Times New Roman" w:cs="Times New Roman"/>
          <w:sz w:val="28"/>
          <w:szCs w:val="28"/>
        </w:rPr>
      </w:pPr>
      <w:r w:rsidRPr="00533C40">
        <w:rPr>
          <w:rFonts w:ascii="Times New Roman" w:hAnsi="Times New Roman" w:cs="Times New Roman"/>
          <w:sz w:val="28"/>
          <w:szCs w:val="28"/>
        </w:rPr>
        <w:t>Нормативне регулювання:</w:t>
      </w:r>
    </w:p>
    <w:p w:rsidR="00533C40" w:rsidRPr="00533C40" w:rsidRDefault="00533C40" w:rsidP="00533C40">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33C40">
        <w:rPr>
          <w:rFonts w:ascii="Times New Roman" w:hAnsi="Times New Roman" w:cs="Times New Roman"/>
          <w:sz w:val="28"/>
          <w:szCs w:val="28"/>
        </w:rPr>
        <w:t xml:space="preserve">обмеження щодо сумісництва та </w:t>
      </w:r>
      <w:r>
        <w:rPr>
          <w:rFonts w:ascii="Times New Roman" w:hAnsi="Times New Roman" w:cs="Times New Roman"/>
          <w:sz w:val="28"/>
          <w:szCs w:val="28"/>
        </w:rPr>
        <w:t>суміщення з іншими видами діяль</w:t>
      </w:r>
      <w:r w:rsidRPr="00533C40">
        <w:rPr>
          <w:rFonts w:ascii="Times New Roman" w:hAnsi="Times New Roman" w:cs="Times New Roman"/>
          <w:sz w:val="28"/>
          <w:szCs w:val="28"/>
        </w:rPr>
        <w:t>ності поширюються на випадки, визначені п. 2 ч. 1 ст. 25 Закону, якщо інше не передбачено Конституцією або законами України;</w:t>
      </w:r>
    </w:p>
    <w:p w:rsidR="00741B2B" w:rsidRDefault="00533C40" w:rsidP="00533C40">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33C40">
        <w:rPr>
          <w:rFonts w:ascii="Times New Roman" w:hAnsi="Times New Roman" w:cs="Times New Roman"/>
          <w:sz w:val="28"/>
          <w:szCs w:val="28"/>
        </w:rPr>
        <w:t xml:space="preserve">до комісії з припинення юридичної особи (комісії з реорганізації, ліквідаційної комісії) з моменту призначення переходять повноваження щодо </w:t>
      </w:r>
    </w:p>
    <w:p w:rsidR="00533C40" w:rsidRPr="00533C40" w:rsidRDefault="00533C40" w:rsidP="00533C40">
      <w:pPr>
        <w:pStyle w:val="a3"/>
        <w:ind w:left="-142"/>
        <w:jc w:val="both"/>
        <w:rPr>
          <w:rFonts w:ascii="Times New Roman" w:hAnsi="Times New Roman" w:cs="Times New Roman"/>
          <w:sz w:val="28"/>
          <w:szCs w:val="28"/>
        </w:rPr>
      </w:pPr>
      <w:r w:rsidRPr="00533C40">
        <w:rPr>
          <w:rFonts w:ascii="Times New Roman" w:hAnsi="Times New Roman" w:cs="Times New Roman"/>
          <w:sz w:val="28"/>
          <w:szCs w:val="28"/>
        </w:rPr>
        <w:t xml:space="preserve"> управління справами юридичної особи (ч. 4 ст. 105 ЦК);</w:t>
      </w:r>
    </w:p>
    <w:p w:rsidR="00533C40" w:rsidRPr="00533C40" w:rsidRDefault="00533C40" w:rsidP="00533C40">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33C40">
        <w:rPr>
          <w:rFonts w:ascii="Times New Roman" w:hAnsi="Times New Roman" w:cs="Times New Roman"/>
          <w:sz w:val="28"/>
          <w:szCs w:val="28"/>
        </w:rPr>
        <w:t>виконання функцій комісії з припинення юридичної особи (комісії з реорганізації, ліквідаційної комісії) може бути покладено на орган управління юридичної особи (абз. 2 ч. 3 ст. 105 ЦК).</w:t>
      </w:r>
    </w:p>
    <w:p w:rsidR="00DF5E24" w:rsidRDefault="00533C40" w:rsidP="00533C40">
      <w:pPr>
        <w:pStyle w:val="a3"/>
        <w:ind w:left="-142" w:firstLine="850"/>
        <w:jc w:val="both"/>
        <w:rPr>
          <w:rFonts w:ascii="Times New Roman" w:hAnsi="Times New Roman" w:cs="Times New Roman"/>
          <w:sz w:val="28"/>
          <w:szCs w:val="28"/>
        </w:rPr>
      </w:pPr>
      <w:r w:rsidRPr="00533C40">
        <w:rPr>
          <w:rFonts w:ascii="Times New Roman" w:hAnsi="Times New Roman" w:cs="Times New Roman"/>
          <w:sz w:val="28"/>
          <w:szCs w:val="28"/>
        </w:rPr>
        <w:t>Комісія з припинення юридичної особи н</w:t>
      </w:r>
      <w:r>
        <w:rPr>
          <w:rFonts w:ascii="Times New Roman" w:hAnsi="Times New Roman" w:cs="Times New Roman"/>
          <w:sz w:val="28"/>
          <w:szCs w:val="28"/>
        </w:rPr>
        <w:t>е є органом управління юридич</w:t>
      </w:r>
      <w:r w:rsidRPr="00533C40">
        <w:rPr>
          <w:rFonts w:ascii="Times New Roman" w:hAnsi="Times New Roman" w:cs="Times New Roman"/>
          <w:sz w:val="28"/>
          <w:szCs w:val="28"/>
        </w:rPr>
        <w:t>ної особи, а тому входження державних службовців державного органу до складу комісії з припинення юридичної особи (комісії з реорганізації, ліквідаційної комісії) не є порушенням вимог п. 2 ч. 1 ст. 25 Закону.</w:t>
      </w:r>
    </w:p>
    <w:p w:rsidR="00452469" w:rsidRDefault="00452469" w:rsidP="00533C40">
      <w:pPr>
        <w:pStyle w:val="a3"/>
        <w:ind w:left="-142" w:firstLine="850"/>
        <w:jc w:val="both"/>
        <w:rPr>
          <w:rFonts w:ascii="Times New Roman" w:hAnsi="Times New Roman" w:cs="Times New Roman"/>
          <w:sz w:val="28"/>
          <w:szCs w:val="28"/>
        </w:rPr>
      </w:pPr>
    </w:p>
    <w:p w:rsidR="00533C40" w:rsidRPr="00067816" w:rsidRDefault="00A26E43" w:rsidP="00067816">
      <w:pPr>
        <w:pStyle w:val="a3"/>
        <w:ind w:left="-142" w:firstLine="850"/>
        <w:jc w:val="center"/>
        <w:rPr>
          <w:rFonts w:ascii="Times New Roman" w:hAnsi="Times New Roman" w:cs="Times New Roman"/>
          <w:b/>
          <w:i/>
          <w:sz w:val="28"/>
          <w:szCs w:val="28"/>
        </w:rPr>
      </w:pPr>
      <w:r w:rsidRPr="00067816">
        <w:rPr>
          <w:rFonts w:ascii="Times New Roman" w:hAnsi="Times New Roman" w:cs="Times New Roman"/>
          <w:b/>
          <w:i/>
          <w:sz w:val="28"/>
          <w:szCs w:val="28"/>
        </w:rPr>
        <w:lastRenderedPageBreak/>
        <w:t>8</w:t>
      </w:r>
      <w:r w:rsidR="0088565F" w:rsidRPr="00067816">
        <w:rPr>
          <w:rFonts w:ascii="Times New Roman" w:hAnsi="Times New Roman" w:cs="Times New Roman"/>
          <w:i/>
          <w:sz w:val="28"/>
          <w:szCs w:val="28"/>
        </w:rPr>
        <w:t xml:space="preserve">. </w:t>
      </w:r>
      <w:r w:rsidR="0088565F" w:rsidRPr="00067816">
        <w:rPr>
          <w:rFonts w:ascii="Times New Roman" w:hAnsi="Times New Roman" w:cs="Times New Roman"/>
          <w:b/>
          <w:i/>
          <w:sz w:val="28"/>
          <w:szCs w:val="28"/>
        </w:rPr>
        <w:t xml:space="preserve">Обмеження після припинення діяльності, </w:t>
      </w:r>
      <w:r w:rsidR="00452469" w:rsidRPr="00067816">
        <w:rPr>
          <w:rFonts w:ascii="Times New Roman" w:hAnsi="Times New Roman" w:cs="Times New Roman"/>
          <w:b/>
          <w:i/>
          <w:sz w:val="28"/>
          <w:szCs w:val="28"/>
        </w:rPr>
        <w:t>пов’язаної</w:t>
      </w:r>
      <w:r w:rsidR="0088565F" w:rsidRPr="00067816">
        <w:rPr>
          <w:rFonts w:ascii="Times New Roman" w:hAnsi="Times New Roman" w:cs="Times New Roman"/>
          <w:b/>
          <w:i/>
          <w:sz w:val="28"/>
          <w:szCs w:val="28"/>
        </w:rPr>
        <w:t xml:space="preserve"> з виконанням </w:t>
      </w:r>
      <w:r w:rsidR="00452469" w:rsidRPr="00067816">
        <w:rPr>
          <w:rFonts w:ascii="Times New Roman" w:hAnsi="Times New Roman" w:cs="Times New Roman"/>
          <w:b/>
          <w:i/>
          <w:sz w:val="28"/>
          <w:szCs w:val="28"/>
        </w:rPr>
        <w:t>функції держави, місцевого самоврядування</w:t>
      </w:r>
      <w:r w:rsidRPr="00067816">
        <w:rPr>
          <w:rFonts w:ascii="Times New Roman" w:hAnsi="Times New Roman" w:cs="Times New Roman"/>
          <w:b/>
          <w:i/>
          <w:sz w:val="28"/>
          <w:szCs w:val="28"/>
        </w:rPr>
        <w:t>.</w:t>
      </w:r>
    </w:p>
    <w:p w:rsidR="00D17B1B" w:rsidRDefault="00D17B1B" w:rsidP="00D17B1B">
      <w:pPr>
        <w:pStyle w:val="a3"/>
        <w:ind w:left="-142"/>
        <w:jc w:val="both"/>
        <w:rPr>
          <w:rFonts w:ascii="Times New Roman" w:hAnsi="Times New Roman" w:cs="Times New Roman"/>
          <w:sz w:val="28"/>
          <w:szCs w:val="28"/>
        </w:rPr>
      </w:pPr>
    </w:p>
    <w:p w:rsidR="00C67FA8" w:rsidRPr="00C67FA8" w:rsidRDefault="00C67FA8" w:rsidP="00D17B1B">
      <w:pPr>
        <w:pStyle w:val="a3"/>
        <w:ind w:left="-142"/>
        <w:jc w:val="both"/>
        <w:rPr>
          <w:rFonts w:ascii="Times New Roman" w:hAnsi="Times New Roman" w:cs="Times New Roman"/>
          <w:sz w:val="28"/>
          <w:szCs w:val="28"/>
        </w:rPr>
      </w:pPr>
      <w:r w:rsidRPr="00C67FA8">
        <w:rPr>
          <w:rFonts w:ascii="Times New Roman" w:hAnsi="Times New Roman" w:cs="Times New Roman"/>
          <w:sz w:val="28"/>
          <w:szCs w:val="28"/>
        </w:rPr>
        <w:t>У ст. 26 Закону встановлено низку обмежень</w:t>
      </w:r>
      <w:r w:rsidR="00D17B1B">
        <w:rPr>
          <w:rFonts w:ascii="Times New Roman" w:hAnsi="Times New Roman" w:cs="Times New Roman"/>
          <w:sz w:val="28"/>
          <w:szCs w:val="28"/>
        </w:rPr>
        <w:t xml:space="preserve"> для осіб, зазначених у п.1 ч.</w:t>
      </w:r>
      <w:r w:rsidRPr="00C67FA8">
        <w:rPr>
          <w:rFonts w:ascii="Times New Roman" w:hAnsi="Times New Roman" w:cs="Times New Roman"/>
          <w:sz w:val="28"/>
          <w:szCs w:val="28"/>
        </w:rPr>
        <w:t>1 ст.3 Закону, які звільнилися або іншим чином припинили діяльність, пов’язану з виконанням функцій держави або місцевого самоврядування.</w:t>
      </w:r>
    </w:p>
    <w:p w:rsidR="00452469" w:rsidRDefault="00C67FA8" w:rsidP="00A26E43">
      <w:pPr>
        <w:pStyle w:val="a3"/>
        <w:ind w:left="-142" w:firstLine="850"/>
        <w:jc w:val="both"/>
        <w:rPr>
          <w:rFonts w:ascii="Times New Roman" w:hAnsi="Times New Roman" w:cs="Times New Roman"/>
          <w:sz w:val="28"/>
          <w:szCs w:val="28"/>
        </w:rPr>
      </w:pPr>
      <w:r w:rsidRPr="00C67FA8">
        <w:rPr>
          <w:rFonts w:ascii="Times New Roman" w:hAnsi="Times New Roman" w:cs="Times New Roman"/>
          <w:sz w:val="28"/>
          <w:szCs w:val="28"/>
        </w:rPr>
        <w:t>Такі обмеження не поширюються на осіб, які переводяться до іншого державного органу або іншим чином змінюють місце роботи, продовжуючи водночас виконувати функції держави або місцевого самоврядування. Це випливає з формулювання «припинили діяльність, пов’язану з виконанням функцій держави або місцевого самоврядування» в абз. 1 ч. 1 ст. 26 Закону.</w:t>
      </w:r>
    </w:p>
    <w:p w:rsidR="00A26E43" w:rsidRDefault="00A26E43" w:rsidP="00A26E43">
      <w:pPr>
        <w:pStyle w:val="a3"/>
        <w:ind w:left="-142" w:firstLine="850"/>
        <w:jc w:val="both"/>
        <w:rPr>
          <w:rFonts w:ascii="Times New Roman" w:hAnsi="Times New Roman" w:cs="Times New Roman"/>
          <w:sz w:val="28"/>
          <w:szCs w:val="28"/>
        </w:rPr>
      </w:pPr>
    </w:p>
    <w:p w:rsidR="00C67FA8" w:rsidRPr="00D17B1B" w:rsidRDefault="00A26E43" w:rsidP="00067816">
      <w:pPr>
        <w:pStyle w:val="a3"/>
        <w:ind w:left="-142" w:firstLine="568"/>
        <w:jc w:val="both"/>
        <w:rPr>
          <w:rFonts w:ascii="Times New Roman" w:hAnsi="Times New Roman" w:cs="Times New Roman"/>
          <w:b/>
          <w:sz w:val="28"/>
          <w:szCs w:val="28"/>
        </w:rPr>
      </w:pPr>
      <w:r w:rsidRPr="00D17B1B">
        <w:rPr>
          <w:rFonts w:ascii="Times New Roman" w:hAnsi="Times New Roman" w:cs="Times New Roman"/>
          <w:b/>
          <w:sz w:val="28"/>
          <w:szCs w:val="28"/>
        </w:rPr>
        <w:t>8</w:t>
      </w:r>
      <w:r w:rsidR="00264373" w:rsidRPr="00D17B1B">
        <w:rPr>
          <w:rFonts w:ascii="Times New Roman" w:hAnsi="Times New Roman" w:cs="Times New Roman"/>
          <w:b/>
          <w:sz w:val="28"/>
          <w:szCs w:val="28"/>
        </w:rPr>
        <w:t>.1.</w:t>
      </w:r>
      <w:r w:rsidRPr="00D17B1B">
        <w:rPr>
          <w:rFonts w:ascii="Times New Roman" w:hAnsi="Times New Roman" w:cs="Times New Roman"/>
          <w:b/>
          <w:sz w:val="28"/>
          <w:szCs w:val="28"/>
        </w:rPr>
        <w:t xml:space="preserve"> </w:t>
      </w:r>
      <w:r w:rsidR="00264373" w:rsidRPr="00D17B1B">
        <w:rPr>
          <w:rFonts w:ascii="Times New Roman" w:hAnsi="Times New Roman" w:cs="Times New Roman"/>
          <w:b/>
          <w:sz w:val="28"/>
          <w:szCs w:val="28"/>
        </w:rPr>
        <w:t>Зміст обмежень.</w:t>
      </w:r>
    </w:p>
    <w:p w:rsidR="00264373" w:rsidRPr="00D17B1B" w:rsidRDefault="00A26E43" w:rsidP="00067816">
      <w:pPr>
        <w:pStyle w:val="a3"/>
        <w:ind w:left="-142" w:firstLine="568"/>
        <w:jc w:val="both"/>
        <w:rPr>
          <w:rFonts w:ascii="Times New Roman" w:hAnsi="Times New Roman" w:cs="Times New Roman"/>
          <w:b/>
          <w:sz w:val="28"/>
          <w:szCs w:val="28"/>
        </w:rPr>
      </w:pPr>
      <w:r w:rsidRPr="00D17B1B">
        <w:rPr>
          <w:rFonts w:ascii="Times New Roman" w:hAnsi="Times New Roman" w:cs="Times New Roman"/>
          <w:b/>
          <w:sz w:val="28"/>
          <w:szCs w:val="28"/>
        </w:rPr>
        <w:t>8</w:t>
      </w:r>
      <w:r w:rsidR="00264373" w:rsidRPr="00D17B1B">
        <w:rPr>
          <w:rFonts w:ascii="Times New Roman" w:hAnsi="Times New Roman" w:cs="Times New Roman"/>
          <w:b/>
          <w:sz w:val="28"/>
          <w:szCs w:val="28"/>
        </w:rPr>
        <w:t>.1.1.</w:t>
      </w:r>
      <w:r w:rsidR="00264373" w:rsidRPr="00D17B1B">
        <w:rPr>
          <w:rFonts w:ascii="Times New Roman" w:hAnsi="Times New Roman" w:cs="Times New Roman"/>
          <w:b/>
          <w:sz w:val="28"/>
          <w:szCs w:val="28"/>
        </w:rPr>
        <w:tab/>
        <w:t>Укладення трудових договорів</w:t>
      </w:r>
      <w:r w:rsidRPr="00D17B1B">
        <w:rPr>
          <w:rFonts w:ascii="Times New Roman" w:hAnsi="Times New Roman" w:cs="Times New Roman"/>
          <w:b/>
          <w:sz w:val="28"/>
          <w:szCs w:val="28"/>
        </w:rPr>
        <w:t>.</w:t>
      </w:r>
    </w:p>
    <w:p w:rsidR="00264373" w:rsidRPr="00264373" w:rsidRDefault="00264373" w:rsidP="00264373">
      <w:pPr>
        <w:pStyle w:val="a3"/>
        <w:ind w:left="-142" w:firstLine="850"/>
        <w:jc w:val="both"/>
        <w:rPr>
          <w:rFonts w:ascii="Times New Roman" w:hAnsi="Times New Roman" w:cs="Times New Roman"/>
          <w:sz w:val="28"/>
          <w:szCs w:val="28"/>
        </w:rPr>
      </w:pPr>
      <w:r w:rsidRPr="00264373">
        <w:rPr>
          <w:rFonts w:ascii="Times New Roman" w:hAnsi="Times New Roman" w:cs="Times New Roman"/>
          <w:sz w:val="28"/>
          <w:szCs w:val="28"/>
        </w:rPr>
        <w:t>Заборонено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особами-підприємцями, якщо особи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ФОП.</w:t>
      </w:r>
    </w:p>
    <w:p w:rsidR="00264373" w:rsidRPr="00264373" w:rsidRDefault="00264373" w:rsidP="00264373">
      <w:pPr>
        <w:pStyle w:val="a3"/>
        <w:ind w:left="-142" w:firstLine="850"/>
        <w:jc w:val="both"/>
        <w:rPr>
          <w:rFonts w:ascii="Times New Roman" w:hAnsi="Times New Roman" w:cs="Times New Roman"/>
          <w:sz w:val="28"/>
          <w:szCs w:val="28"/>
        </w:rPr>
      </w:pPr>
      <w:r w:rsidRPr="00264373">
        <w:rPr>
          <w:rFonts w:ascii="Times New Roman" w:hAnsi="Times New Roman" w:cs="Times New Roman"/>
          <w:sz w:val="28"/>
          <w:szCs w:val="28"/>
        </w:rPr>
        <w:t>У цьому контексті важливими є кілька аспектів:</w:t>
      </w:r>
    </w:p>
    <w:p w:rsidR="00264373" w:rsidRPr="00264373" w:rsidRDefault="00264373" w:rsidP="00264373">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264373">
        <w:rPr>
          <w:rFonts w:ascii="Times New Roman" w:hAnsi="Times New Roman" w:cs="Times New Roman"/>
          <w:sz w:val="28"/>
          <w:szCs w:val="28"/>
        </w:rPr>
        <w:t>вказане обмеження стосується укладення трудових договорів (контрактів) або вчинення правочинів у сфері підприємницької діяльності лише з юридичними особами приватного права або ФОП. Відповідно, це обмеження не стосується укладення особою трудового договору або вчинення правочину з органами державної влади, державними чи комунальними підприємствами або фізичними особами;</w:t>
      </w:r>
    </w:p>
    <w:p w:rsidR="00264373" w:rsidRPr="00264373" w:rsidRDefault="00264373" w:rsidP="00264373">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264373">
        <w:rPr>
          <w:rFonts w:ascii="Times New Roman" w:hAnsi="Times New Roman" w:cs="Times New Roman"/>
          <w:sz w:val="28"/>
          <w:szCs w:val="28"/>
        </w:rPr>
        <w:t>у нормі йдеться про фактичне здійснення повноважень з контролю або нагляду, а тому, власне, наявність повноважень, за умови, що вони не реалізовувались щодо конкретної юридичної особи або ФОП, не забороняє надалі укладати трудові договори або правочини з такими особами;</w:t>
      </w:r>
    </w:p>
    <w:p w:rsidR="00264373" w:rsidRDefault="00264373" w:rsidP="00264373">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264373">
        <w:rPr>
          <w:rFonts w:ascii="Times New Roman" w:hAnsi="Times New Roman" w:cs="Times New Roman"/>
          <w:sz w:val="28"/>
          <w:szCs w:val="28"/>
        </w:rPr>
        <w:t>реалізація таких повноважень або прийняття рішень мало відбутися протягом року до дня припинення виконання функцій держави або місцевого   самоврядування.  Тому   таке   обмеження   не застосовується, якщо особа, зазначена в п. 1 ч. 1 ст. 3 Закону, хоч і приймала рішення стосовно юридичної особи, проте такі дії вчинялися раніше ніж за рік до припинення виконання функцій держави або місцевого самоврядування.</w:t>
      </w:r>
    </w:p>
    <w:p w:rsidR="00067816" w:rsidRDefault="00067816" w:rsidP="00067816">
      <w:pPr>
        <w:pStyle w:val="a3"/>
        <w:ind w:left="-142"/>
        <w:jc w:val="both"/>
        <w:rPr>
          <w:rFonts w:ascii="Times New Roman" w:hAnsi="Times New Roman" w:cs="Times New Roman"/>
          <w:b/>
          <w:sz w:val="28"/>
          <w:szCs w:val="28"/>
        </w:rPr>
      </w:pPr>
    </w:p>
    <w:p w:rsidR="00264373" w:rsidRPr="00B85B51" w:rsidRDefault="00A26E43" w:rsidP="00067816">
      <w:pPr>
        <w:pStyle w:val="a3"/>
        <w:ind w:left="-142" w:firstLine="568"/>
        <w:jc w:val="both"/>
        <w:rPr>
          <w:rFonts w:ascii="Times New Roman" w:hAnsi="Times New Roman" w:cs="Times New Roman"/>
          <w:b/>
          <w:sz w:val="28"/>
          <w:szCs w:val="28"/>
        </w:rPr>
      </w:pPr>
      <w:r w:rsidRPr="00A26E43">
        <w:rPr>
          <w:rFonts w:ascii="Times New Roman" w:hAnsi="Times New Roman" w:cs="Times New Roman"/>
          <w:b/>
          <w:sz w:val="28"/>
          <w:szCs w:val="28"/>
        </w:rPr>
        <w:t>8</w:t>
      </w:r>
      <w:r w:rsidR="00264373" w:rsidRPr="00A26E43">
        <w:rPr>
          <w:rFonts w:ascii="Times New Roman" w:hAnsi="Times New Roman" w:cs="Times New Roman"/>
          <w:b/>
          <w:sz w:val="28"/>
          <w:szCs w:val="28"/>
        </w:rPr>
        <w:t>.1.2</w:t>
      </w:r>
      <w:r w:rsidR="00264373" w:rsidRPr="00264373">
        <w:rPr>
          <w:rFonts w:ascii="Times New Roman" w:hAnsi="Times New Roman" w:cs="Times New Roman"/>
          <w:sz w:val="28"/>
          <w:szCs w:val="28"/>
        </w:rPr>
        <w:t>.</w:t>
      </w:r>
      <w:r>
        <w:rPr>
          <w:rFonts w:ascii="Times New Roman" w:hAnsi="Times New Roman" w:cs="Times New Roman"/>
          <w:sz w:val="28"/>
          <w:szCs w:val="28"/>
        </w:rPr>
        <w:t xml:space="preserve"> </w:t>
      </w:r>
      <w:r w:rsidR="00264373" w:rsidRPr="00B85B51">
        <w:rPr>
          <w:rFonts w:ascii="Times New Roman" w:hAnsi="Times New Roman" w:cs="Times New Roman"/>
          <w:b/>
          <w:sz w:val="28"/>
          <w:szCs w:val="28"/>
        </w:rPr>
        <w:t>Представлення інтересів осіб</w:t>
      </w:r>
      <w:r w:rsidRPr="00B85B51">
        <w:rPr>
          <w:rFonts w:ascii="Times New Roman" w:hAnsi="Times New Roman" w:cs="Times New Roman"/>
          <w:b/>
          <w:sz w:val="28"/>
          <w:szCs w:val="28"/>
        </w:rPr>
        <w:t>.</w:t>
      </w:r>
    </w:p>
    <w:p w:rsidR="00264373" w:rsidRPr="00264373" w:rsidRDefault="00264373" w:rsidP="00264373">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264373">
        <w:rPr>
          <w:rFonts w:ascii="Times New Roman" w:hAnsi="Times New Roman" w:cs="Times New Roman"/>
          <w:sz w:val="28"/>
          <w:szCs w:val="28"/>
        </w:rPr>
        <w:t>Заборонено протягом року з дня припинення відповідної діяльності представляти інтереси будь-якої особи у справах (у тому числі в тих, що розглядаються в судах), у яких іншою стороною є орган, підприємство, установа, організація, в якому (яких) вони працювали на момент припинення такої діяльності.</w:t>
      </w:r>
    </w:p>
    <w:p w:rsidR="00264373" w:rsidRPr="00264373" w:rsidRDefault="00264373" w:rsidP="008F6BB7">
      <w:pPr>
        <w:pStyle w:val="a3"/>
        <w:ind w:left="-142" w:firstLine="850"/>
        <w:jc w:val="both"/>
        <w:rPr>
          <w:rFonts w:ascii="Times New Roman" w:hAnsi="Times New Roman" w:cs="Times New Roman"/>
          <w:sz w:val="28"/>
          <w:szCs w:val="28"/>
        </w:rPr>
      </w:pPr>
      <w:r w:rsidRPr="00264373">
        <w:rPr>
          <w:rFonts w:ascii="Times New Roman" w:hAnsi="Times New Roman" w:cs="Times New Roman"/>
          <w:sz w:val="28"/>
          <w:szCs w:val="28"/>
        </w:rPr>
        <w:t>Під поняттям «орган, у якому працювала особа» слід розуміти держав- ний орган як суб’єкт владних повноважень.</w:t>
      </w:r>
    </w:p>
    <w:p w:rsidR="00264373" w:rsidRDefault="00264373" w:rsidP="008F6BB7">
      <w:pPr>
        <w:pStyle w:val="a3"/>
        <w:ind w:left="-142" w:firstLine="850"/>
        <w:jc w:val="both"/>
        <w:rPr>
          <w:rFonts w:ascii="Times New Roman" w:hAnsi="Times New Roman" w:cs="Times New Roman"/>
          <w:sz w:val="28"/>
          <w:szCs w:val="28"/>
        </w:rPr>
      </w:pPr>
      <w:r w:rsidRPr="00264373">
        <w:rPr>
          <w:rFonts w:ascii="Times New Roman" w:hAnsi="Times New Roman" w:cs="Times New Roman"/>
          <w:sz w:val="28"/>
          <w:szCs w:val="28"/>
        </w:rPr>
        <w:t xml:space="preserve">Так, якщо особа працювала в певному територіальному органі Міністерства юстиції України або Національної поліції України, вказана заборона поширюється на представлення інтересів осіб у справах, у яких іншою стороною є Міністерство юстиції </w:t>
      </w:r>
      <w:r w:rsidRPr="00264373">
        <w:rPr>
          <w:rFonts w:ascii="Times New Roman" w:hAnsi="Times New Roman" w:cs="Times New Roman"/>
          <w:sz w:val="28"/>
          <w:szCs w:val="28"/>
        </w:rPr>
        <w:lastRenderedPageBreak/>
        <w:t>України та Національна поліція України як центральні органи виконавчої влади або будь-який територіальний орган Міністерства юстиції України та Національної поліції України.</w:t>
      </w:r>
    </w:p>
    <w:p w:rsidR="00707379" w:rsidRDefault="00707379" w:rsidP="008F6BB7">
      <w:pPr>
        <w:pStyle w:val="a3"/>
        <w:ind w:left="-142" w:firstLine="850"/>
        <w:jc w:val="both"/>
        <w:rPr>
          <w:rFonts w:ascii="Times New Roman" w:hAnsi="Times New Roman" w:cs="Times New Roman"/>
          <w:sz w:val="28"/>
          <w:szCs w:val="28"/>
        </w:rPr>
      </w:pPr>
    </w:p>
    <w:p w:rsidR="00264373" w:rsidRPr="00D17B1B" w:rsidRDefault="00A26E43" w:rsidP="00510292">
      <w:pPr>
        <w:pStyle w:val="a3"/>
        <w:ind w:left="-142" w:firstLine="850"/>
        <w:jc w:val="both"/>
        <w:rPr>
          <w:rFonts w:ascii="Times New Roman" w:hAnsi="Times New Roman" w:cs="Times New Roman"/>
          <w:b/>
          <w:sz w:val="28"/>
          <w:szCs w:val="28"/>
        </w:rPr>
      </w:pPr>
      <w:r w:rsidRPr="00D17B1B">
        <w:rPr>
          <w:rFonts w:ascii="Times New Roman" w:hAnsi="Times New Roman" w:cs="Times New Roman"/>
          <w:b/>
          <w:sz w:val="28"/>
          <w:szCs w:val="28"/>
        </w:rPr>
        <w:t>8</w:t>
      </w:r>
      <w:r w:rsidR="00510292" w:rsidRPr="00D17B1B">
        <w:rPr>
          <w:rFonts w:ascii="Times New Roman" w:hAnsi="Times New Roman" w:cs="Times New Roman"/>
          <w:b/>
          <w:sz w:val="28"/>
          <w:szCs w:val="28"/>
        </w:rPr>
        <w:t>.1.3.</w:t>
      </w:r>
      <w:r w:rsidRPr="00D17B1B">
        <w:rPr>
          <w:rFonts w:ascii="Times New Roman" w:hAnsi="Times New Roman" w:cs="Times New Roman"/>
          <w:b/>
          <w:sz w:val="28"/>
          <w:szCs w:val="28"/>
        </w:rPr>
        <w:t xml:space="preserve"> </w:t>
      </w:r>
      <w:r w:rsidR="00510292" w:rsidRPr="00D17B1B">
        <w:rPr>
          <w:rFonts w:ascii="Times New Roman" w:hAnsi="Times New Roman" w:cs="Times New Roman"/>
          <w:b/>
          <w:sz w:val="28"/>
          <w:szCs w:val="28"/>
        </w:rPr>
        <w:t>Розголошення/використання інформації</w:t>
      </w:r>
      <w:r w:rsidRPr="00D17B1B">
        <w:rPr>
          <w:rFonts w:ascii="Times New Roman" w:hAnsi="Times New Roman" w:cs="Times New Roman"/>
          <w:b/>
          <w:sz w:val="28"/>
          <w:szCs w:val="28"/>
        </w:rPr>
        <w:t>.</w:t>
      </w:r>
    </w:p>
    <w:p w:rsidR="00510292" w:rsidRDefault="001C592B" w:rsidP="00510292">
      <w:pPr>
        <w:pStyle w:val="a3"/>
        <w:ind w:left="-142" w:firstLine="850"/>
        <w:jc w:val="both"/>
        <w:rPr>
          <w:rFonts w:ascii="Times New Roman" w:hAnsi="Times New Roman" w:cs="Times New Roman"/>
          <w:b/>
          <w:i/>
          <w:sz w:val="28"/>
          <w:szCs w:val="28"/>
        </w:rPr>
      </w:pPr>
      <w:r w:rsidRPr="001C592B">
        <w:rPr>
          <w:rFonts w:ascii="Times New Roman" w:hAnsi="Times New Roman" w:cs="Times New Roman"/>
          <w:sz w:val="28"/>
          <w:szCs w:val="28"/>
        </w:rPr>
        <w:t>Заборонено безстроково розголошувати або використовувати в інший спосіб у своїх інтересах інформацію, яка стала відома особі у зв’язку з виконанням своїх службових повноважень, крім випадків, установлених законом</w:t>
      </w:r>
      <w:r w:rsidRPr="000D5F83">
        <w:rPr>
          <w:rFonts w:ascii="Times New Roman" w:hAnsi="Times New Roman" w:cs="Times New Roman"/>
          <w:b/>
          <w:i/>
          <w:sz w:val="28"/>
          <w:szCs w:val="28"/>
        </w:rPr>
        <w:t>.</w:t>
      </w:r>
    </w:p>
    <w:p w:rsidR="008F6BB7" w:rsidRPr="00067816" w:rsidRDefault="00A26E43" w:rsidP="008F6BB7">
      <w:pPr>
        <w:pStyle w:val="a3"/>
        <w:ind w:left="-142" w:firstLine="850"/>
        <w:jc w:val="both"/>
        <w:rPr>
          <w:rFonts w:ascii="Times New Roman" w:hAnsi="Times New Roman" w:cs="Times New Roman"/>
          <w:b/>
          <w:sz w:val="28"/>
          <w:szCs w:val="28"/>
        </w:rPr>
      </w:pPr>
      <w:r w:rsidRPr="00067816">
        <w:rPr>
          <w:rStyle w:val="ad"/>
          <w:rFonts w:ascii="Times New Roman" w:hAnsi="Times New Roman" w:cs="Times New Roman"/>
          <w:b w:val="0"/>
          <w:i w:val="0"/>
          <w:color w:val="auto"/>
          <w:sz w:val="28"/>
          <w:szCs w:val="28"/>
        </w:rPr>
        <w:t>8</w:t>
      </w:r>
      <w:r w:rsidR="000D5F83" w:rsidRPr="00067816">
        <w:rPr>
          <w:rStyle w:val="ad"/>
          <w:rFonts w:ascii="Times New Roman" w:hAnsi="Times New Roman" w:cs="Times New Roman"/>
          <w:b w:val="0"/>
          <w:i w:val="0"/>
          <w:color w:val="auto"/>
          <w:sz w:val="28"/>
          <w:szCs w:val="28"/>
        </w:rPr>
        <w:t>.2.</w:t>
      </w:r>
      <w:r w:rsidR="000D5F83" w:rsidRPr="00067816">
        <w:rPr>
          <w:rStyle w:val="ad"/>
          <w:b w:val="0"/>
          <w:color w:val="auto"/>
        </w:rPr>
        <w:t xml:space="preserve"> </w:t>
      </w:r>
      <w:r w:rsidR="00C27303" w:rsidRPr="00067816">
        <w:rPr>
          <w:rFonts w:ascii="Times New Roman" w:hAnsi="Times New Roman" w:cs="Times New Roman"/>
          <w:b/>
          <w:sz w:val="28"/>
          <w:szCs w:val="28"/>
        </w:rPr>
        <w:t>Питання практичного застосування вимог Закону, якими встановлені обмеження після припинення діяльності, пов’язаної з виконанням функцій держави або місцевого самоврядування</w:t>
      </w:r>
      <w:r w:rsidRPr="00067816">
        <w:rPr>
          <w:rFonts w:ascii="Times New Roman" w:hAnsi="Times New Roman" w:cs="Times New Roman"/>
          <w:b/>
          <w:sz w:val="28"/>
          <w:szCs w:val="28"/>
        </w:rPr>
        <w:t>.</w:t>
      </w:r>
    </w:p>
    <w:p w:rsidR="000D5F83" w:rsidRPr="008F6BB7" w:rsidRDefault="000D5F83" w:rsidP="008F6BB7">
      <w:pPr>
        <w:pStyle w:val="a3"/>
        <w:ind w:left="-142"/>
        <w:jc w:val="both"/>
        <w:rPr>
          <w:rFonts w:ascii="Times New Roman" w:hAnsi="Times New Roman" w:cs="Times New Roman"/>
          <w:sz w:val="28"/>
          <w:szCs w:val="28"/>
        </w:rPr>
      </w:pPr>
      <w:r w:rsidRPr="00A26E43">
        <w:rPr>
          <w:rFonts w:ascii="Times New Roman" w:hAnsi="Times New Roman" w:cs="Times New Roman"/>
          <w:b/>
          <w:sz w:val="28"/>
          <w:szCs w:val="28"/>
        </w:rPr>
        <w:t>Приклад 1</w:t>
      </w:r>
      <w:r w:rsidR="00707379">
        <w:rPr>
          <w:rFonts w:ascii="Times New Roman" w:hAnsi="Times New Roman" w:cs="Times New Roman"/>
          <w:b/>
          <w:sz w:val="28"/>
          <w:szCs w:val="28"/>
        </w:rPr>
        <w:t>.</w:t>
      </w:r>
    </w:p>
    <w:p w:rsidR="000D5F83" w:rsidRDefault="000D5F83" w:rsidP="00A26E43">
      <w:pPr>
        <w:pStyle w:val="a3"/>
        <w:ind w:left="-142" w:firstLine="850"/>
        <w:jc w:val="both"/>
        <w:rPr>
          <w:rFonts w:ascii="Times New Roman" w:hAnsi="Times New Roman" w:cs="Times New Roman"/>
          <w:sz w:val="28"/>
          <w:szCs w:val="28"/>
        </w:rPr>
      </w:pPr>
      <w:r w:rsidRPr="000D5F83">
        <w:rPr>
          <w:rFonts w:ascii="Times New Roman" w:hAnsi="Times New Roman" w:cs="Times New Roman"/>
          <w:sz w:val="28"/>
          <w:szCs w:val="28"/>
        </w:rPr>
        <w:t>Особа була державним інспектором відділу нагляду у металургії та машинобудуванні територіального органу Державної служби України з питань праці, що здійснює діяльність на території Запорізької області. Після припинення виконання функцій держави особа уклала трудовий договір із юридичною особою приватного права, яка здійснює діяльність у сфері металургії на території м. Запоріжжя. До припинення виконання функцій держави особа участі у наглядових заходах стосовно зазначеного підприємства не брала.</w:t>
      </w:r>
    </w:p>
    <w:p w:rsidR="000D5F83" w:rsidRPr="000D5F83" w:rsidRDefault="000D5F83" w:rsidP="000D5F83">
      <w:pPr>
        <w:pStyle w:val="a3"/>
        <w:ind w:left="-142" w:firstLine="850"/>
        <w:jc w:val="both"/>
        <w:rPr>
          <w:rFonts w:ascii="Times New Roman" w:hAnsi="Times New Roman" w:cs="Times New Roman"/>
          <w:sz w:val="28"/>
          <w:szCs w:val="28"/>
        </w:rPr>
      </w:pPr>
      <w:r w:rsidRPr="000D5F83">
        <w:rPr>
          <w:rFonts w:ascii="Times New Roman" w:hAnsi="Times New Roman" w:cs="Times New Roman"/>
          <w:sz w:val="28"/>
          <w:szCs w:val="28"/>
        </w:rPr>
        <w:t>Чи має місце порушення обмеження, встановленого в п. 1 ч. 1 ст. 26 Закону, в частині укладенні трудових договорів з юридичними особами приватного права у вказаній ситуації?</w:t>
      </w:r>
    </w:p>
    <w:p w:rsidR="000D5F83" w:rsidRPr="000D5F83" w:rsidRDefault="000D5F83" w:rsidP="00A26E43">
      <w:pPr>
        <w:pStyle w:val="a3"/>
        <w:ind w:firstLine="708"/>
        <w:jc w:val="both"/>
        <w:rPr>
          <w:rFonts w:ascii="Times New Roman" w:hAnsi="Times New Roman" w:cs="Times New Roman"/>
          <w:sz w:val="28"/>
          <w:szCs w:val="28"/>
        </w:rPr>
      </w:pPr>
      <w:r w:rsidRPr="000D5F83">
        <w:rPr>
          <w:rFonts w:ascii="Times New Roman" w:hAnsi="Times New Roman" w:cs="Times New Roman"/>
          <w:sz w:val="28"/>
          <w:szCs w:val="28"/>
        </w:rPr>
        <w:t>Ні, не має.</w:t>
      </w:r>
    </w:p>
    <w:p w:rsidR="000D5F83" w:rsidRPr="000D5F83" w:rsidRDefault="000D5F83" w:rsidP="000D5F83">
      <w:pPr>
        <w:pStyle w:val="a3"/>
        <w:ind w:left="-142" w:firstLine="850"/>
        <w:jc w:val="both"/>
        <w:rPr>
          <w:rFonts w:ascii="Times New Roman" w:hAnsi="Times New Roman" w:cs="Times New Roman"/>
          <w:sz w:val="28"/>
          <w:szCs w:val="28"/>
        </w:rPr>
      </w:pPr>
      <w:r w:rsidRPr="000D5F83">
        <w:rPr>
          <w:rFonts w:ascii="Times New Roman" w:hAnsi="Times New Roman" w:cs="Times New Roman"/>
          <w:sz w:val="28"/>
          <w:szCs w:val="28"/>
        </w:rPr>
        <w:t>Відповідно до Закону України «Про основні засади державного нагляду (контролю) у сфері господарської діяльності» заходи державного нагляду (контролю) – це планові та позапланові заходи, які здійснюються у формі перевірок, ревізій, оглядів, обстежень та в інших формах, визначених законом.</w:t>
      </w:r>
    </w:p>
    <w:p w:rsidR="000D5F83" w:rsidRPr="000D5F83" w:rsidRDefault="000D5F83" w:rsidP="000D5F83">
      <w:pPr>
        <w:pStyle w:val="a3"/>
        <w:ind w:left="-142" w:firstLine="850"/>
        <w:jc w:val="both"/>
        <w:rPr>
          <w:rFonts w:ascii="Times New Roman" w:hAnsi="Times New Roman" w:cs="Times New Roman"/>
          <w:sz w:val="28"/>
          <w:szCs w:val="28"/>
        </w:rPr>
      </w:pPr>
      <w:r w:rsidRPr="000D5F83">
        <w:rPr>
          <w:rFonts w:ascii="Times New Roman" w:hAnsi="Times New Roman" w:cs="Times New Roman"/>
          <w:sz w:val="28"/>
          <w:szCs w:val="28"/>
        </w:rPr>
        <w:t>Порушення обмежень п. 1 ч. 1 ст. 26 Закону буде у разі фактичної реалізації безпосередньо особою, яка звільнилася, повноважень підрозділу, зокрема: здійснення перевірок, ревізій, оглядів, обстежень або вжиття інших заходів стосовно юридичної особи, з якою укладено трудовий договір, чи участь у підготовці або прийнятті відповідних рішень щодо такої юридичної особи.</w:t>
      </w:r>
    </w:p>
    <w:p w:rsidR="000D5F83" w:rsidRPr="00A26E43" w:rsidRDefault="000D5F83" w:rsidP="008F6BB7">
      <w:pPr>
        <w:pStyle w:val="a3"/>
        <w:ind w:left="-142"/>
        <w:jc w:val="both"/>
        <w:rPr>
          <w:rFonts w:ascii="Times New Roman" w:hAnsi="Times New Roman" w:cs="Times New Roman"/>
          <w:b/>
          <w:sz w:val="28"/>
          <w:szCs w:val="28"/>
        </w:rPr>
      </w:pPr>
      <w:r w:rsidRPr="00A26E43">
        <w:rPr>
          <w:rFonts w:ascii="Times New Roman" w:hAnsi="Times New Roman" w:cs="Times New Roman"/>
          <w:b/>
          <w:sz w:val="28"/>
          <w:szCs w:val="28"/>
        </w:rPr>
        <w:t>Приклад 2</w:t>
      </w:r>
      <w:r w:rsidR="00707379">
        <w:rPr>
          <w:rFonts w:ascii="Times New Roman" w:hAnsi="Times New Roman" w:cs="Times New Roman"/>
          <w:b/>
          <w:sz w:val="28"/>
          <w:szCs w:val="28"/>
        </w:rPr>
        <w:t>.</w:t>
      </w:r>
    </w:p>
    <w:p w:rsidR="000D5F83" w:rsidRPr="000D5F83" w:rsidRDefault="000D5F83" w:rsidP="000D5F83">
      <w:pPr>
        <w:pStyle w:val="a3"/>
        <w:ind w:left="-142" w:firstLine="850"/>
        <w:jc w:val="both"/>
        <w:rPr>
          <w:rFonts w:ascii="Times New Roman" w:hAnsi="Times New Roman" w:cs="Times New Roman"/>
          <w:sz w:val="28"/>
          <w:szCs w:val="28"/>
        </w:rPr>
      </w:pPr>
      <w:r w:rsidRPr="000D5F83">
        <w:rPr>
          <w:rFonts w:ascii="Times New Roman" w:hAnsi="Times New Roman" w:cs="Times New Roman"/>
          <w:sz w:val="28"/>
          <w:szCs w:val="28"/>
        </w:rPr>
        <w:t>Особа 1 працювала слідчим та розслідувала кримінальне провадження, де Особа 2 мала статус підозрюваного. Протягом року після звільнення з посади слідчого Особа 1 почала здійснювати захист Особи 2 (не представництво інтересів).</w:t>
      </w:r>
    </w:p>
    <w:p w:rsidR="000D5F83" w:rsidRPr="000D5F83" w:rsidRDefault="000D5F83" w:rsidP="00A26E43">
      <w:pPr>
        <w:pStyle w:val="a3"/>
        <w:ind w:left="-142" w:firstLine="850"/>
        <w:jc w:val="both"/>
        <w:rPr>
          <w:rFonts w:ascii="Times New Roman" w:hAnsi="Times New Roman" w:cs="Times New Roman"/>
          <w:sz w:val="28"/>
          <w:szCs w:val="28"/>
        </w:rPr>
      </w:pPr>
      <w:r w:rsidRPr="000D5F83">
        <w:rPr>
          <w:rFonts w:ascii="Times New Roman" w:hAnsi="Times New Roman" w:cs="Times New Roman"/>
          <w:sz w:val="28"/>
          <w:szCs w:val="28"/>
        </w:rPr>
        <w:t>Чи буде це порушенням обмеження, встановленого в п. 3 ч. 1 ст. 26 Закону щодо представлення інтересів особи у справах, в яких іншою стороною  є орган, підприємство, установа, організація, в якому (яких) вони працювали на момент припинення зазначеної діяльності?</w:t>
      </w:r>
    </w:p>
    <w:p w:rsidR="000D5F83" w:rsidRPr="000D5F83" w:rsidRDefault="000D5F83" w:rsidP="000D5F83">
      <w:pPr>
        <w:pStyle w:val="a3"/>
        <w:ind w:left="-142" w:firstLine="850"/>
        <w:jc w:val="both"/>
        <w:rPr>
          <w:rFonts w:ascii="Times New Roman" w:hAnsi="Times New Roman" w:cs="Times New Roman"/>
          <w:sz w:val="28"/>
          <w:szCs w:val="28"/>
        </w:rPr>
      </w:pPr>
      <w:r w:rsidRPr="000D5F83">
        <w:rPr>
          <w:rFonts w:ascii="Times New Roman" w:hAnsi="Times New Roman" w:cs="Times New Roman"/>
          <w:sz w:val="28"/>
          <w:szCs w:val="28"/>
        </w:rPr>
        <w:t>Так, це буде порушенням. Нормативне регулювання:</w:t>
      </w:r>
    </w:p>
    <w:p w:rsidR="000D5F83" w:rsidRPr="000D5F83" w:rsidRDefault="000D5F83" w:rsidP="000D5F83">
      <w:pPr>
        <w:pStyle w:val="a3"/>
        <w:ind w:left="-142" w:firstLine="850"/>
        <w:jc w:val="both"/>
        <w:rPr>
          <w:rFonts w:ascii="Times New Roman" w:hAnsi="Times New Roman" w:cs="Times New Roman"/>
          <w:sz w:val="28"/>
          <w:szCs w:val="28"/>
        </w:rPr>
      </w:pPr>
      <w:r w:rsidRPr="000D5F83">
        <w:rPr>
          <w:rFonts w:ascii="Times New Roman" w:hAnsi="Times New Roman" w:cs="Times New Roman"/>
          <w:sz w:val="28"/>
          <w:szCs w:val="28"/>
        </w:rPr>
        <w:t xml:space="preserve">Закон не визначає змісту представництва </w:t>
      </w:r>
      <w:r w:rsidR="00A26E43">
        <w:rPr>
          <w:rFonts w:ascii="Times New Roman" w:hAnsi="Times New Roman" w:cs="Times New Roman"/>
          <w:sz w:val="28"/>
          <w:szCs w:val="28"/>
        </w:rPr>
        <w:t xml:space="preserve">як </w:t>
      </w:r>
      <w:r w:rsidRPr="000D5F83">
        <w:rPr>
          <w:rFonts w:ascii="Times New Roman" w:hAnsi="Times New Roman" w:cs="Times New Roman"/>
          <w:sz w:val="28"/>
          <w:szCs w:val="28"/>
        </w:rPr>
        <w:t>діяльності, на здійснення якої ним встановлено обмеження.</w:t>
      </w:r>
    </w:p>
    <w:p w:rsidR="000D5F83" w:rsidRDefault="000D5F83" w:rsidP="000D5F83">
      <w:pPr>
        <w:pStyle w:val="a3"/>
        <w:ind w:left="-142" w:firstLine="850"/>
        <w:jc w:val="both"/>
        <w:rPr>
          <w:rFonts w:ascii="Times New Roman" w:hAnsi="Times New Roman" w:cs="Times New Roman"/>
          <w:sz w:val="28"/>
          <w:szCs w:val="28"/>
        </w:rPr>
      </w:pPr>
      <w:r w:rsidRPr="000D5F83">
        <w:rPr>
          <w:rFonts w:ascii="Times New Roman" w:hAnsi="Times New Roman" w:cs="Times New Roman"/>
          <w:sz w:val="28"/>
          <w:szCs w:val="28"/>
        </w:rPr>
        <w:t xml:space="preserve">Перелік справ, на представництво в яких зазначеним положенням Закону встановлено заборону, не є вичерпним, така діяльність не обмежується виключно окремими видами  адвокатської  діяльності й включає як представництво, що </w:t>
      </w:r>
      <w:r w:rsidRPr="000D5F83">
        <w:rPr>
          <w:rFonts w:ascii="Times New Roman" w:hAnsi="Times New Roman" w:cs="Times New Roman"/>
          <w:sz w:val="28"/>
          <w:szCs w:val="28"/>
        </w:rPr>
        <w:lastRenderedPageBreak/>
        <w:t>здійснюється відповідно до цивільного законодавства, так і різні види процесуального представництва;</w:t>
      </w:r>
    </w:p>
    <w:p w:rsidR="000D5F83" w:rsidRPr="000D5F83" w:rsidRDefault="000D5F83" w:rsidP="000D5F83">
      <w:pPr>
        <w:pStyle w:val="a3"/>
        <w:ind w:left="-142" w:firstLine="850"/>
        <w:jc w:val="both"/>
        <w:rPr>
          <w:rFonts w:ascii="Times New Roman" w:hAnsi="Times New Roman" w:cs="Times New Roman"/>
          <w:sz w:val="28"/>
          <w:szCs w:val="28"/>
        </w:rPr>
      </w:pPr>
      <w:r w:rsidRPr="000D5F83">
        <w:rPr>
          <w:rFonts w:ascii="Times New Roman" w:hAnsi="Times New Roman" w:cs="Times New Roman"/>
          <w:sz w:val="28"/>
          <w:szCs w:val="28"/>
        </w:rPr>
        <w:t>Закон України «Про адвокатуру та адвокатську діяльність», виокремлюючи такі види адвокатської діяльності, як представництво та захист, у ст. 20 наділяє адвоката професійними правами, що є логічними для всіх видів адвокатської діяльності.</w:t>
      </w:r>
    </w:p>
    <w:p w:rsidR="000D5F83" w:rsidRPr="000D5F83" w:rsidRDefault="000D5F83" w:rsidP="000D5F83">
      <w:pPr>
        <w:pStyle w:val="a3"/>
        <w:ind w:left="-142" w:firstLine="850"/>
        <w:jc w:val="both"/>
        <w:rPr>
          <w:rFonts w:ascii="Times New Roman" w:hAnsi="Times New Roman" w:cs="Times New Roman"/>
          <w:sz w:val="28"/>
          <w:szCs w:val="28"/>
        </w:rPr>
      </w:pPr>
      <w:r w:rsidRPr="000D5F83">
        <w:rPr>
          <w:rFonts w:ascii="Times New Roman" w:hAnsi="Times New Roman" w:cs="Times New Roman"/>
          <w:sz w:val="28"/>
          <w:szCs w:val="28"/>
        </w:rPr>
        <w:t>Адвокат зобов’язаний діяти в межах повноважень, наданих йому клієнтом, у тому числі з урахуванням обмежень щодо вчинення окремих процесуальних дій (ч. 4 ст. 26 Закону України</w:t>
      </w:r>
      <w:r w:rsidR="00D17B1B" w:rsidRPr="000D5F83">
        <w:rPr>
          <w:rFonts w:ascii="Times New Roman" w:hAnsi="Times New Roman" w:cs="Times New Roman"/>
          <w:sz w:val="28"/>
          <w:szCs w:val="28"/>
        </w:rPr>
        <w:t xml:space="preserve"> </w:t>
      </w:r>
      <w:r w:rsidRPr="000D5F83">
        <w:rPr>
          <w:rFonts w:ascii="Times New Roman" w:hAnsi="Times New Roman" w:cs="Times New Roman"/>
          <w:sz w:val="28"/>
          <w:szCs w:val="28"/>
        </w:rPr>
        <w:t>«Про адвокатуру та адвокатську діяльність»).</w:t>
      </w:r>
    </w:p>
    <w:p w:rsidR="000D5F83" w:rsidRPr="000D5F83" w:rsidRDefault="000D5F83" w:rsidP="000D5F83">
      <w:pPr>
        <w:pStyle w:val="a3"/>
        <w:ind w:left="-142" w:firstLine="850"/>
        <w:jc w:val="both"/>
        <w:rPr>
          <w:rFonts w:ascii="Times New Roman" w:hAnsi="Times New Roman" w:cs="Times New Roman"/>
          <w:sz w:val="28"/>
          <w:szCs w:val="28"/>
        </w:rPr>
      </w:pPr>
      <w:r w:rsidRPr="000D5F83">
        <w:rPr>
          <w:rFonts w:ascii="Times New Roman" w:hAnsi="Times New Roman" w:cs="Times New Roman"/>
          <w:sz w:val="28"/>
          <w:szCs w:val="28"/>
        </w:rPr>
        <w:t>Отже, адвокатська діяльність незалежно від її виду (захист, представництво тощо) здійснюється від імені та в інтересах особи, якій надається правова допомога, та в</w:t>
      </w:r>
      <w:r w:rsidR="0018347C">
        <w:rPr>
          <w:rFonts w:ascii="Times New Roman" w:hAnsi="Times New Roman" w:cs="Times New Roman"/>
          <w:sz w:val="28"/>
          <w:szCs w:val="28"/>
        </w:rPr>
        <w:t xml:space="preserve"> обсязі, визначеному такою осо</w:t>
      </w:r>
      <w:r w:rsidRPr="000D5F83">
        <w:rPr>
          <w:rFonts w:ascii="Times New Roman" w:hAnsi="Times New Roman" w:cs="Times New Roman"/>
          <w:sz w:val="28"/>
          <w:szCs w:val="28"/>
        </w:rPr>
        <w:t>бою у договорі про надання правової допомоги.</w:t>
      </w:r>
    </w:p>
    <w:p w:rsidR="000D5F83" w:rsidRPr="000D5F83" w:rsidRDefault="000D5F83" w:rsidP="000D5F83">
      <w:pPr>
        <w:pStyle w:val="a3"/>
        <w:ind w:left="-142" w:firstLine="850"/>
        <w:jc w:val="both"/>
        <w:rPr>
          <w:rFonts w:ascii="Times New Roman" w:hAnsi="Times New Roman" w:cs="Times New Roman"/>
          <w:sz w:val="28"/>
          <w:szCs w:val="28"/>
        </w:rPr>
      </w:pPr>
      <w:r w:rsidRPr="000D5F83">
        <w:rPr>
          <w:rFonts w:ascii="Times New Roman" w:hAnsi="Times New Roman" w:cs="Times New Roman"/>
          <w:sz w:val="28"/>
          <w:szCs w:val="28"/>
        </w:rPr>
        <w:t>Таким чином, обмеження, встановлені п. 3 ч. 1 ст. 26 Закону, поширюються на випадки здійснення захисту в справах, у яких іншою стороною є орган, в якому особа, що припинила виконання функцій держави, працювала на момент припинення відповідної діяльності.</w:t>
      </w:r>
    </w:p>
    <w:p w:rsidR="000D5F83" w:rsidRPr="008F6BB7" w:rsidRDefault="000D5F83" w:rsidP="008F6BB7">
      <w:pPr>
        <w:pStyle w:val="a3"/>
        <w:ind w:left="-142"/>
        <w:jc w:val="both"/>
        <w:rPr>
          <w:rFonts w:ascii="Times New Roman" w:hAnsi="Times New Roman" w:cs="Times New Roman"/>
          <w:b/>
          <w:sz w:val="28"/>
          <w:szCs w:val="28"/>
        </w:rPr>
      </w:pPr>
      <w:r w:rsidRPr="008F6BB7">
        <w:rPr>
          <w:rFonts w:ascii="Times New Roman" w:hAnsi="Times New Roman" w:cs="Times New Roman"/>
          <w:b/>
          <w:sz w:val="28"/>
          <w:szCs w:val="28"/>
        </w:rPr>
        <w:t>Приклад 3</w:t>
      </w:r>
      <w:r w:rsidR="008F6BB7">
        <w:rPr>
          <w:rFonts w:ascii="Times New Roman" w:hAnsi="Times New Roman" w:cs="Times New Roman"/>
          <w:b/>
          <w:sz w:val="28"/>
          <w:szCs w:val="28"/>
        </w:rPr>
        <w:t>.</w:t>
      </w:r>
    </w:p>
    <w:p w:rsidR="000D5F83" w:rsidRPr="000D5F83" w:rsidRDefault="000D5F83" w:rsidP="008F6BB7">
      <w:pPr>
        <w:pStyle w:val="a3"/>
        <w:ind w:left="-142" w:firstLine="850"/>
        <w:jc w:val="both"/>
        <w:rPr>
          <w:rFonts w:ascii="Times New Roman" w:hAnsi="Times New Roman" w:cs="Times New Roman"/>
          <w:sz w:val="28"/>
          <w:szCs w:val="28"/>
        </w:rPr>
      </w:pPr>
      <w:r w:rsidRPr="000D5F83">
        <w:rPr>
          <w:rFonts w:ascii="Times New Roman" w:hAnsi="Times New Roman" w:cs="Times New Roman"/>
          <w:sz w:val="28"/>
          <w:szCs w:val="28"/>
        </w:rPr>
        <w:t>Особа працювала прокурором. Протягом року після припинення відповідної діяльності ця особа почала здійснювати захист обвинуваченого у кримінальному провадженні. Водночас іншою стороною цього кримінального провадження є прокурор (згідно з вимогами КПК).</w:t>
      </w:r>
    </w:p>
    <w:p w:rsidR="008F6BB7" w:rsidRDefault="000D5F83" w:rsidP="008F6BB7">
      <w:pPr>
        <w:pStyle w:val="a3"/>
        <w:ind w:left="-142" w:firstLine="850"/>
        <w:jc w:val="both"/>
        <w:rPr>
          <w:rFonts w:ascii="Times New Roman" w:hAnsi="Times New Roman" w:cs="Times New Roman"/>
          <w:sz w:val="28"/>
          <w:szCs w:val="28"/>
        </w:rPr>
      </w:pPr>
      <w:r w:rsidRPr="000D5F83">
        <w:rPr>
          <w:rFonts w:ascii="Times New Roman" w:hAnsi="Times New Roman" w:cs="Times New Roman"/>
          <w:sz w:val="28"/>
          <w:szCs w:val="28"/>
        </w:rPr>
        <w:t>Чи буде це порушенням обмеження, встановленого у п. 3 ч. 1 ст. 26 Закону щодо представлення інтересів особи у справах, в яких іншою стороною є орган, підприємство, установа, організація, в якому (яких) вони працювали на момент припинення зазначеної діяльності?</w:t>
      </w:r>
    </w:p>
    <w:p w:rsidR="000D5F83" w:rsidRPr="000D5F83" w:rsidRDefault="000D5F83" w:rsidP="008F6BB7">
      <w:pPr>
        <w:pStyle w:val="a3"/>
        <w:ind w:left="-142" w:firstLine="850"/>
        <w:jc w:val="both"/>
        <w:rPr>
          <w:rFonts w:ascii="Times New Roman" w:hAnsi="Times New Roman" w:cs="Times New Roman"/>
          <w:sz w:val="28"/>
          <w:szCs w:val="28"/>
        </w:rPr>
      </w:pPr>
      <w:r w:rsidRPr="000D5F83">
        <w:rPr>
          <w:rFonts w:ascii="Times New Roman" w:hAnsi="Times New Roman" w:cs="Times New Roman"/>
          <w:sz w:val="28"/>
          <w:szCs w:val="28"/>
        </w:rPr>
        <w:t>Так, це буде порушенням. Нормативне регулювання:</w:t>
      </w:r>
    </w:p>
    <w:p w:rsidR="000D5F83" w:rsidRPr="000D5F83" w:rsidRDefault="000D5F83" w:rsidP="000D5F83">
      <w:pPr>
        <w:pStyle w:val="a3"/>
        <w:ind w:left="-142" w:firstLine="850"/>
        <w:jc w:val="both"/>
        <w:rPr>
          <w:rFonts w:ascii="Times New Roman" w:hAnsi="Times New Roman" w:cs="Times New Roman"/>
          <w:sz w:val="28"/>
          <w:szCs w:val="28"/>
        </w:rPr>
      </w:pPr>
      <w:r w:rsidRPr="000D5F83">
        <w:rPr>
          <w:rFonts w:ascii="Times New Roman" w:hAnsi="Times New Roman" w:cs="Times New Roman"/>
          <w:sz w:val="28"/>
          <w:szCs w:val="28"/>
        </w:rPr>
        <w:t>згідно з п. 15 ч. 1 ст. 3 КПК прокурор – це особа, яка обіймає посаду, передбачену ст. 15 Закону України «Про прокуратуру», та діє у межах своїх повноважень і відповідно до п. 19 ч. 1 ст. 3 КПК є стороною кримінального провадження з боку обвинувачення;</w:t>
      </w:r>
    </w:p>
    <w:p w:rsidR="000D5F83" w:rsidRDefault="000D5F83" w:rsidP="000D5F83">
      <w:pPr>
        <w:pStyle w:val="a3"/>
        <w:ind w:left="-142" w:firstLine="850"/>
        <w:jc w:val="both"/>
        <w:rPr>
          <w:rFonts w:ascii="Times New Roman" w:hAnsi="Times New Roman" w:cs="Times New Roman"/>
          <w:sz w:val="28"/>
          <w:szCs w:val="28"/>
        </w:rPr>
      </w:pPr>
      <w:r w:rsidRPr="000D5F83">
        <w:rPr>
          <w:rFonts w:ascii="Times New Roman" w:hAnsi="Times New Roman" w:cs="Times New Roman"/>
          <w:sz w:val="28"/>
          <w:szCs w:val="28"/>
        </w:rPr>
        <w:t>прокурори в Україні мають єдиний статус, незалежно від місця прокуратури в системі прокуратури України чи адміністративної посади, яку прокурор обіймає у прокуратурі (ч. 2 ст. 15 Закону України</w:t>
      </w:r>
    </w:p>
    <w:p w:rsidR="003E55E9" w:rsidRPr="000D5F83" w:rsidRDefault="003E55E9" w:rsidP="000D5F83">
      <w:pPr>
        <w:pStyle w:val="a3"/>
        <w:ind w:left="-142" w:firstLine="850"/>
        <w:jc w:val="both"/>
        <w:rPr>
          <w:rFonts w:ascii="Times New Roman" w:hAnsi="Times New Roman" w:cs="Times New Roman"/>
          <w:sz w:val="28"/>
          <w:szCs w:val="28"/>
        </w:rPr>
      </w:pPr>
    </w:p>
    <w:p w:rsidR="00C27303" w:rsidRPr="00067816" w:rsidRDefault="008F6BB7" w:rsidP="00067816">
      <w:pPr>
        <w:pStyle w:val="a3"/>
        <w:ind w:left="-142" w:firstLine="850"/>
        <w:jc w:val="center"/>
        <w:rPr>
          <w:rFonts w:ascii="Times New Roman" w:hAnsi="Times New Roman" w:cs="Times New Roman"/>
          <w:b/>
          <w:i/>
          <w:sz w:val="28"/>
          <w:szCs w:val="28"/>
        </w:rPr>
      </w:pPr>
      <w:r w:rsidRPr="00067816">
        <w:rPr>
          <w:rFonts w:ascii="Times New Roman" w:hAnsi="Times New Roman" w:cs="Times New Roman"/>
          <w:b/>
          <w:i/>
          <w:sz w:val="28"/>
          <w:szCs w:val="28"/>
        </w:rPr>
        <w:t>9</w:t>
      </w:r>
      <w:r w:rsidR="000D5F83" w:rsidRPr="00067816">
        <w:rPr>
          <w:rFonts w:ascii="Times New Roman" w:hAnsi="Times New Roman" w:cs="Times New Roman"/>
          <w:b/>
          <w:i/>
          <w:sz w:val="28"/>
          <w:szCs w:val="28"/>
        </w:rPr>
        <w:t>. Обмеження роботи близьких осіб.</w:t>
      </w:r>
    </w:p>
    <w:p w:rsidR="003E55E9" w:rsidRPr="008F6BB7" w:rsidRDefault="008F6BB7" w:rsidP="003E55E9">
      <w:pPr>
        <w:pStyle w:val="a3"/>
        <w:jc w:val="both"/>
        <w:rPr>
          <w:rFonts w:ascii="Times New Roman" w:hAnsi="Times New Roman" w:cs="Times New Roman"/>
          <w:b/>
          <w:sz w:val="28"/>
          <w:szCs w:val="28"/>
        </w:rPr>
      </w:pPr>
      <w:r>
        <w:rPr>
          <w:rFonts w:ascii="Times New Roman" w:hAnsi="Times New Roman" w:cs="Times New Roman"/>
          <w:b/>
          <w:sz w:val="28"/>
          <w:szCs w:val="28"/>
        </w:rPr>
        <w:t>9</w:t>
      </w:r>
      <w:r w:rsidR="003E55E9" w:rsidRPr="008F6BB7">
        <w:rPr>
          <w:rFonts w:ascii="Times New Roman" w:hAnsi="Times New Roman" w:cs="Times New Roman"/>
          <w:b/>
          <w:sz w:val="28"/>
          <w:szCs w:val="28"/>
        </w:rPr>
        <w:t>.1.</w:t>
      </w:r>
      <w:r>
        <w:rPr>
          <w:rFonts w:ascii="Times New Roman" w:hAnsi="Times New Roman" w:cs="Times New Roman"/>
          <w:b/>
          <w:sz w:val="28"/>
          <w:szCs w:val="28"/>
        </w:rPr>
        <w:t xml:space="preserve"> </w:t>
      </w:r>
      <w:r w:rsidR="003E55E9" w:rsidRPr="008F6BB7">
        <w:rPr>
          <w:rFonts w:ascii="Times New Roman" w:hAnsi="Times New Roman" w:cs="Times New Roman"/>
          <w:b/>
          <w:sz w:val="28"/>
          <w:szCs w:val="28"/>
        </w:rPr>
        <w:t>Зміст обмеження</w:t>
      </w:r>
      <w:r>
        <w:rPr>
          <w:rFonts w:ascii="Times New Roman" w:hAnsi="Times New Roman" w:cs="Times New Roman"/>
          <w:b/>
          <w:sz w:val="28"/>
          <w:szCs w:val="28"/>
        </w:rPr>
        <w:t>.</w:t>
      </w:r>
    </w:p>
    <w:p w:rsidR="003E55E9" w:rsidRDefault="003E55E9" w:rsidP="003E55E9">
      <w:pPr>
        <w:pStyle w:val="a3"/>
        <w:jc w:val="both"/>
        <w:rPr>
          <w:rFonts w:ascii="Times New Roman" w:hAnsi="Times New Roman" w:cs="Times New Roman"/>
          <w:sz w:val="28"/>
          <w:szCs w:val="28"/>
        </w:rPr>
      </w:pPr>
      <w:r w:rsidRPr="003E55E9">
        <w:rPr>
          <w:rFonts w:ascii="Times New Roman" w:hAnsi="Times New Roman" w:cs="Times New Roman"/>
          <w:sz w:val="28"/>
          <w:szCs w:val="28"/>
        </w:rPr>
        <w:t>Особи, зазначені в п. 1. ч. 1 ст. 3 Закону, не можуть:</w:t>
      </w:r>
    </w:p>
    <w:p w:rsidR="003E55E9" w:rsidRPr="003E55E9" w:rsidRDefault="003E55E9" w:rsidP="003E55E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E55E9">
        <w:rPr>
          <w:rFonts w:ascii="Times New Roman" w:hAnsi="Times New Roman" w:cs="Times New Roman"/>
          <w:sz w:val="28"/>
          <w:szCs w:val="28"/>
        </w:rPr>
        <w:t>мати у прямому підпорядкування близьких їм осіб;</w:t>
      </w:r>
    </w:p>
    <w:p w:rsidR="003E55E9" w:rsidRDefault="003E55E9" w:rsidP="003E55E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E55E9">
        <w:rPr>
          <w:rFonts w:ascii="Times New Roman" w:hAnsi="Times New Roman" w:cs="Times New Roman"/>
          <w:sz w:val="28"/>
          <w:szCs w:val="28"/>
        </w:rPr>
        <w:t>бути прямо підпорядкованими у зв’язку з виконанням повноважень близьким їм особам.</w:t>
      </w:r>
    </w:p>
    <w:p w:rsidR="00494D8B" w:rsidRDefault="00494D8B" w:rsidP="003E55E9">
      <w:pPr>
        <w:pStyle w:val="a3"/>
        <w:jc w:val="both"/>
        <w:rPr>
          <w:rFonts w:ascii="Times New Roman" w:hAnsi="Times New Roman" w:cs="Times New Roman"/>
          <w:sz w:val="28"/>
          <w:szCs w:val="28"/>
        </w:rPr>
      </w:pPr>
    </w:p>
    <w:tbl>
      <w:tblPr>
        <w:tblStyle w:val="a6"/>
        <w:tblW w:w="0" w:type="auto"/>
        <w:tblLook w:val="04A0"/>
      </w:tblPr>
      <w:tblGrid>
        <w:gridCol w:w="9571"/>
      </w:tblGrid>
      <w:tr w:rsidR="00494D8B" w:rsidRPr="00494D8B" w:rsidTr="008D5F82">
        <w:tc>
          <w:tcPr>
            <w:tcW w:w="9571" w:type="dxa"/>
          </w:tcPr>
          <w:p w:rsidR="00494D8B" w:rsidRPr="00D01E98" w:rsidRDefault="00494D8B" w:rsidP="00494D8B">
            <w:pPr>
              <w:pStyle w:val="a3"/>
              <w:jc w:val="both"/>
              <w:rPr>
                <w:rFonts w:ascii="Times New Roman" w:hAnsi="Times New Roman" w:cs="Times New Roman"/>
                <w:sz w:val="28"/>
                <w:szCs w:val="28"/>
              </w:rPr>
            </w:pPr>
            <w:r w:rsidRPr="00494D8B">
              <w:rPr>
                <w:rFonts w:ascii="Times New Roman" w:hAnsi="Times New Roman" w:cs="Times New Roman"/>
                <w:sz w:val="28"/>
                <w:szCs w:val="28"/>
              </w:rPr>
              <w:t>Пряме підпорядкування</w:t>
            </w:r>
            <w:r>
              <w:rPr>
                <w:rFonts w:ascii="Times New Roman" w:hAnsi="Times New Roman" w:cs="Times New Roman"/>
                <w:sz w:val="28"/>
                <w:szCs w:val="28"/>
              </w:rPr>
              <w:t xml:space="preserve"> - </w:t>
            </w:r>
            <w:r w:rsidRPr="00494D8B">
              <w:rPr>
                <w:rFonts w:ascii="Times New Roman" w:hAnsi="Times New Roman" w:cs="Times New Roman"/>
                <w:sz w:val="28"/>
                <w:szCs w:val="28"/>
              </w:rPr>
              <w:t xml:space="preserve">це відносини прямої організаційної або правової залежності підлеглої особи від її керівника, в тому числі через вирішення (участі у вирішенні) питання прийняття на роботу, звільнення з роботи, застосування заохочень, дисциплінарних стягнень, надання вказівок, доручень тощо, контроль за їх виконанням.  </w:t>
            </w:r>
          </w:p>
          <w:p w:rsidR="00B10749" w:rsidRPr="00D01E98" w:rsidRDefault="00B10749" w:rsidP="00494D8B">
            <w:pPr>
              <w:pStyle w:val="a3"/>
              <w:jc w:val="both"/>
              <w:rPr>
                <w:rFonts w:ascii="Times New Roman" w:hAnsi="Times New Roman" w:cs="Times New Roman"/>
                <w:sz w:val="28"/>
                <w:szCs w:val="28"/>
              </w:rPr>
            </w:pPr>
          </w:p>
          <w:p w:rsidR="00494D8B" w:rsidRPr="00494D8B" w:rsidRDefault="00494D8B" w:rsidP="00494D8B">
            <w:pPr>
              <w:pStyle w:val="a3"/>
              <w:jc w:val="both"/>
              <w:rPr>
                <w:rFonts w:ascii="Times New Roman" w:hAnsi="Times New Roman" w:cs="Times New Roman"/>
                <w:sz w:val="28"/>
                <w:szCs w:val="28"/>
              </w:rPr>
            </w:pPr>
          </w:p>
        </w:tc>
      </w:tr>
      <w:tr w:rsidR="00494D8B" w:rsidRPr="00494D8B" w:rsidTr="008D5F82">
        <w:tc>
          <w:tcPr>
            <w:tcW w:w="9571" w:type="dxa"/>
          </w:tcPr>
          <w:p w:rsidR="00494D8B" w:rsidRPr="00494D8B" w:rsidRDefault="00494D8B" w:rsidP="006F112D">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Близькі особи - </w:t>
            </w:r>
            <w:r w:rsidRPr="00494D8B">
              <w:rPr>
                <w:rFonts w:ascii="Times New Roman" w:hAnsi="Times New Roman" w:cs="Times New Roman"/>
                <w:color w:val="333333"/>
                <w:sz w:val="28"/>
                <w:szCs w:val="28"/>
                <w:shd w:val="clear" w:color="auto" w:fill="FFFFFF"/>
              </w:rPr>
              <w:t>члени сім’ї суб’єкта, зазначеного у </w:t>
            </w:r>
            <w:hyperlink r:id="rId61" w:anchor="n25" w:history="1">
              <w:r w:rsidRPr="00494D8B">
                <w:rPr>
                  <w:rStyle w:val="ae"/>
                  <w:rFonts w:ascii="Times New Roman" w:hAnsi="Times New Roman" w:cs="Times New Roman"/>
                  <w:color w:val="006600"/>
                  <w:sz w:val="28"/>
                  <w:szCs w:val="28"/>
                  <w:shd w:val="clear" w:color="auto" w:fill="FFFFFF"/>
                </w:rPr>
                <w:t>частині першій</w:t>
              </w:r>
            </w:hyperlink>
            <w:r w:rsidRPr="00494D8B">
              <w:rPr>
                <w:rFonts w:ascii="Times New Roman" w:hAnsi="Times New Roman" w:cs="Times New Roman"/>
                <w:color w:val="333333"/>
                <w:sz w:val="28"/>
                <w:szCs w:val="28"/>
                <w:shd w:val="clear" w:color="auto" w:fill="FFFFFF"/>
              </w:rPr>
              <w:t> 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tc>
      </w:tr>
    </w:tbl>
    <w:p w:rsidR="003E55E9" w:rsidRPr="003E55E9" w:rsidRDefault="003E55E9" w:rsidP="003E55E9">
      <w:pPr>
        <w:pStyle w:val="a3"/>
        <w:ind w:firstLine="708"/>
        <w:jc w:val="both"/>
        <w:rPr>
          <w:rFonts w:ascii="Times New Roman" w:hAnsi="Times New Roman" w:cs="Times New Roman"/>
          <w:sz w:val="28"/>
          <w:szCs w:val="28"/>
        </w:rPr>
      </w:pPr>
      <w:r w:rsidRPr="003E55E9">
        <w:rPr>
          <w:rFonts w:ascii="Times New Roman" w:hAnsi="Times New Roman" w:cs="Times New Roman"/>
          <w:sz w:val="28"/>
          <w:szCs w:val="28"/>
        </w:rPr>
        <w:t>Особи, які претендують на зайняття посад, зазначених у п. 1 ч. 1 ст. 3 Закону, зобов’язані повідомити керівництво органу, на посаду в якому вони претендують, про працюючих у цьому органі близьких їм осіб.</w:t>
      </w:r>
    </w:p>
    <w:p w:rsidR="003E55E9" w:rsidRPr="003E55E9" w:rsidRDefault="003E55E9" w:rsidP="003E55E9">
      <w:pPr>
        <w:pStyle w:val="a3"/>
        <w:ind w:firstLine="708"/>
        <w:jc w:val="both"/>
        <w:rPr>
          <w:rFonts w:ascii="Times New Roman" w:hAnsi="Times New Roman" w:cs="Times New Roman"/>
          <w:sz w:val="28"/>
          <w:szCs w:val="28"/>
        </w:rPr>
      </w:pPr>
      <w:r w:rsidRPr="003E55E9">
        <w:rPr>
          <w:rFonts w:ascii="Times New Roman" w:hAnsi="Times New Roman" w:cs="Times New Roman"/>
          <w:sz w:val="28"/>
          <w:szCs w:val="28"/>
        </w:rPr>
        <w:t>Таке повідомлення здійснюється стосовно всіх близьких осіб, які працюють в органі, незалежно від того, яку посаду вони обіймають, та чи призведе таке призначення до утворення відносин прямого підпорядкування між близькими особами.</w:t>
      </w:r>
    </w:p>
    <w:p w:rsidR="003E55E9" w:rsidRDefault="003E55E9" w:rsidP="003E55E9">
      <w:pPr>
        <w:pStyle w:val="a3"/>
        <w:ind w:firstLine="708"/>
        <w:jc w:val="both"/>
        <w:rPr>
          <w:rFonts w:ascii="Times New Roman" w:hAnsi="Times New Roman" w:cs="Times New Roman"/>
          <w:sz w:val="28"/>
          <w:szCs w:val="28"/>
        </w:rPr>
      </w:pPr>
      <w:r w:rsidRPr="003E55E9">
        <w:rPr>
          <w:rFonts w:ascii="Times New Roman" w:hAnsi="Times New Roman" w:cs="Times New Roman"/>
          <w:sz w:val="28"/>
          <w:szCs w:val="28"/>
        </w:rPr>
        <w:t>У повідомленні необхідно зазначати також про близьких осіб, які працюють в органі вищого (нижчого) рівня до органу, в який працевлаштовується осо- ба, оскільки поняття «пряме підпорядкування» охоплює повноваження щодо прийняття на роботу, звільнення з роботи, застосування заохочень, дисциплінарних стягнень (у тому числі участь у вирішенні таких питань) тощо.</w:t>
      </w:r>
    </w:p>
    <w:p w:rsidR="00BB2D64" w:rsidRDefault="00BB2D64" w:rsidP="008F6BB7">
      <w:pPr>
        <w:pStyle w:val="a3"/>
        <w:jc w:val="both"/>
        <w:rPr>
          <w:rFonts w:ascii="Times New Roman" w:hAnsi="Times New Roman" w:cs="Times New Roman"/>
          <w:b/>
          <w:sz w:val="28"/>
          <w:szCs w:val="28"/>
        </w:rPr>
      </w:pPr>
    </w:p>
    <w:p w:rsidR="003E55E9" w:rsidRPr="008F6BB7" w:rsidRDefault="008F6BB7" w:rsidP="008F6BB7">
      <w:pPr>
        <w:pStyle w:val="a3"/>
        <w:jc w:val="both"/>
        <w:rPr>
          <w:rFonts w:ascii="Times New Roman" w:hAnsi="Times New Roman" w:cs="Times New Roman"/>
          <w:b/>
          <w:sz w:val="28"/>
          <w:szCs w:val="28"/>
        </w:rPr>
      </w:pPr>
      <w:r w:rsidRPr="008F6BB7">
        <w:rPr>
          <w:rFonts w:ascii="Times New Roman" w:hAnsi="Times New Roman" w:cs="Times New Roman"/>
          <w:b/>
          <w:sz w:val="28"/>
          <w:szCs w:val="28"/>
        </w:rPr>
        <w:t>9</w:t>
      </w:r>
      <w:r w:rsidR="003E55E9" w:rsidRPr="008F6BB7">
        <w:rPr>
          <w:rFonts w:ascii="Times New Roman" w:hAnsi="Times New Roman" w:cs="Times New Roman"/>
          <w:b/>
          <w:sz w:val="28"/>
          <w:szCs w:val="28"/>
        </w:rPr>
        <w:t>.2.</w:t>
      </w:r>
      <w:r w:rsidRPr="008F6BB7">
        <w:rPr>
          <w:rFonts w:ascii="Times New Roman" w:hAnsi="Times New Roman" w:cs="Times New Roman"/>
          <w:b/>
          <w:sz w:val="28"/>
          <w:szCs w:val="28"/>
        </w:rPr>
        <w:t xml:space="preserve"> </w:t>
      </w:r>
      <w:r w:rsidR="003E55E9" w:rsidRPr="008F6BB7">
        <w:rPr>
          <w:rFonts w:ascii="Times New Roman" w:hAnsi="Times New Roman" w:cs="Times New Roman"/>
          <w:b/>
          <w:sz w:val="28"/>
          <w:szCs w:val="28"/>
        </w:rPr>
        <w:t>Виключення з обмеження спільної роботи близьких осіб</w:t>
      </w:r>
      <w:r w:rsidRPr="008F6BB7">
        <w:rPr>
          <w:rFonts w:ascii="Times New Roman" w:hAnsi="Times New Roman" w:cs="Times New Roman"/>
          <w:b/>
          <w:sz w:val="28"/>
          <w:szCs w:val="28"/>
        </w:rPr>
        <w:t>.</w:t>
      </w:r>
    </w:p>
    <w:p w:rsidR="003E55E9" w:rsidRPr="003E55E9" w:rsidRDefault="003E55E9" w:rsidP="003E55E9">
      <w:pPr>
        <w:pStyle w:val="a3"/>
        <w:jc w:val="both"/>
        <w:rPr>
          <w:rFonts w:ascii="Times New Roman" w:hAnsi="Times New Roman" w:cs="Times New Roman"/>
          <w:sz w:val="28"/>
          <w:szCs w:val="28"/>
        </w:rPr>
      </w:pPr>
      <w:r w:rsidRPr="003E55E9">
        <w:rPr>
          <w:rFonts w:ascii="Times New Roman" w:hAnsi="Times New Roman" w:cs="Times New Roman"/>
          <w:sz w:val="28"/>
          <w:szCs w:val="28"/>
        </w:rPr>
        <w:t>Обмеження спільної роботи близьких осіб не поширюються на:</w:t>
      </w:r>
    </w:p>
    <w:p w:rsidR="003E55E9" w:rsidRPr="003E55E9" w:rsidRDefault="003E55E9" w:rsidP="003E55E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E55E9">
        <w:rPr>
          <w:rFonts w:ascii="Times New Roman" w:hAnsi="Times New Roman" w:cs="Times New Roman"/>
          <w:sz w:val="28"/>
          <w:szCs w:val="28"/>
        </w:rPr>
        <w:t>народних засідателів і присяжних;</w:t>
      </w:r>
    </w:p>
    <w:p w:rsidR="003E55E9" w:rsidRPr="003E55E9" w:rsidRDefault="003E55E9" w:rsidP="003E55E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E55E9">
        <w:rPr>
          <w:rFonts w:ascii="Times New Roman" w:hAnsi="Times New Roman" w:cs="Times New Roman"/>
          <w:sz w:val="28"/>
          <w:szCs w:val="28"/>
        </w:rPr>
        <w:t>близьких</w:t>
      </w:r>
      <w:r w:rsidRPr="003E55E9">
        <w:rPr>
          <w:rFonts w:ascii="Times New Roman" w:hAnsi="Times New Roman" w:cs="Times New Roman"/>
          <w:sz w:val="28"/>
          <w:szCs w:val="28"/>
        </w:rPr>
        <w:tab/>
        <w:t>осіб,</w:t>
      </w:r>
      <w:r>
        <w:rPr>
          <w:rFonts w:ascii="Times New Roman" w:hAnsi="Times New Roman" w:cs="Times New Roman"/>
          <w:sz w:val="28"/>
          <w:szCs w:val="28"/>
        </w:rPr>
        <w:t xml:space="preserve"> </w:t>
      </w:r>
      <w:r w:rsidRPr="003E55E9">
        <w:rPr>
          <w:rFonts w:ascii="Times New Roman" w:hAnsi="Times New Roman" w:cs="Times New Roman"/>
          <w:sz w:val="28"/>
          <w:szCs w:val="28"/>
        </w:rPr>
        <w:t>які</w:t>
      </w:r>
      <w:r>
        <w:rPr>
          <w:rFonts w:ascii="Times New Roman" w:hAnsi="Times New Roman" w:cs="Times New Roman"/>
          <w:sz w:val="28"/>
          <w:szCs w:val="28"/>
        </w:rPr>
        <w:t xml:space="preserve"> </w:t>
      </w:r>
      <w:r w:rsidRPr="003E55E9">
        <w:rPr>
          <w:rFonts w:ascii="Times New Roman" w:hAnsi="Times New Roman" w:cs="Times New Roman"/>
          <w:sz w:val="28"/>
          <w:szCs w:val="28"/>
        </w:rPr>
        <w:t>прямо</w:t>
      </w:r>
      <w:r>
        <w:rPr>
          <w:rFonts w:ascii="Times New Roman" w:hAnsi="Times New Roman" w:cs="Times New Roman"/>
          <w:sz w:val="28"/>
          <w:szCs w:val="28"/>
        </w:rPr>
        <w:t xml:space="preserve"> </w:t>
      </w:r>
      <w:r w:rsidRPr="003E55E9">
        <w:rPr>
          <w:rFonts w:ascii="Times New Roman" w:hAnsi="Times New Roman" w:cs="Times New Roman"/>
          <w:sz w:val="28"/>
          <w:szCs w:val="28"/>
        </w:rPr>
        <w:t>підпорядковані</w:t>
      </w:r>
      <w:r>
        <w:rPr>
          <w:rFonts w:ascii="Times New Roman" w:hAnsi="Times New Roman" w:cs="Times New Roman"/>
          <w:sz w:val="28"/>
          <w:szCs w:val="28"/>
        </w:rPr>
        <w:t xml:space="preserve"> </w:t>
      </w:r>
      <w:r w:rsidRPr="003E55E9">
        <w:rPr>
          <w:rFonts w:ascii="Times New Roman" w:hAnsi="Times New Roman" w:cs="Times New Roman"/>
          <w:sz w:val="28"/>
          <w:szCs w:val="28"/>
        </w:rPr>
        <w:t>один</w:t>
      </w:r>
      <w:r>
        <w:rPr>
          <w:rFonts w:ascii="Times New Roman" w:hAnsi="Times New Roman" w:cs="Times New Roman"/>
          <w:sz w:val="28"/>
          <w:szCs w:val="28"/>
        </w:rPr>
        <w:t xml:space="preserve"> </w:t>
      </w:r>
      <w:r w:rsidRPr="003E55E9">
        <w:rPr>
          <w:rFonts w:ascii="Times New Roman" w:hAnsi="Times New Roman" w:cs="Times New Roman"/>
          <w:sz w:val="28"/>
          <w:szCs w:val="28"/>
        </w:rPr>
        <w:t>одному</w:t>
      </w:r>
      <w:r>
        <w:rPr>
          <w:rFonts w:ascii="Times New Roman" w:hAnsi="Times New Roman" w:cs="Times New Roman"/>
          <w:sz w:val="28"/>
          <w:szCs w:val="28"/>
        </w:rPr>
        <w:t xml:space="preserve"> </w:t>
      </w:r>
      <w:r w:rsidRPr="003E55E9">
        <w:rPr>
          <w:rFonts w:ascii="Times New Roman" w:hAnsi="Times New Roman" w:cs="Times New Roman"/>
          <w:sz w:val="28"/>
          <w:szCs w:val="28"/>
        </w:rPr>
        <w:t>у</w:t>
      </w:r>
      <w:r>
        <w:rPr>
          <w:rFonts w:ascii="Times New Roman" w:hAnsi="Times New Roman" w:cs="Times New Roman"/>
          <w:sz w:val="28"/>
          <w:szCs w:val="28"/>
        </w:rPr>
        <w:t xml:space="preserve"> </w:t>
      </w:r>
      <w:r w:rsidRPr="003E55E9">
        <w:rPr>
          <w:rFonts w:ascii="Times New Roman" w:hAnsi="Times New Roman" w:cs="Times New Roman"/>
          <w:sz w:val="28"/>
          <w:szCs w:val="28"/>
        </w:rPr>
        <w:t>зв’язку з набуттям одним з них статусу виборної особи;</w:t>
      </w:r>
    </w:p>
    <w:p w:rsidR="003E55E9" w:rsidRDefault="003E55E9" w:rsidP="003E55E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E55E9">
        <w:rPr>
          <w:rFonts w:ascii="Times New Roman" w:hAnsi="Times New Roman" w:cs="Times New Roman"/>
          <w:sz w:val="28"/>
          <w:szCs w:val="28"/>
        </w:rPr>
        <w:t>осіб, які працюють у сільських населених пунктах (крім тих, що є районними центрами), а також гірських населених пунктах.</w:t>
      </w:r>
    </w:p>
    <w:p w:rsidR="00AE0976" w:rsidRPr="00AE0976" w:rsidRDefault="00AE0976" w:rsidP="00AE0976">
      <w:pPr>
        <w:pStyle w:val="a3"/>
        <w:ind w:firstLine="708"/>
        <w:jc w:val="both"/>
        <w:rPr>
          <w:rFonts w:ascii="Times New Roman" w:hAnsi="Times New Roman" w:cs="Times New Roman"/>
          <w:sz w:val="28"/>
          <w:szCs w:val="28"/>
        </w:rPr>
      </w:pPr>
      <w:r w:rsidRPr="00AE0976">
        <w:rPr>
          <w:rFonts w:ascii="Times New Roman" w:hAnsi="Times New Roman" w:cs="Times New Roman"/>
          <w:sz w:val="28"/>
          <w:szCs w:val="28"/>
        </w:rPr>
        <w:t>До сільських населених пунктів належать села і селища незалежно від їх адміністративної підпорядкованості.</w:t>
      </w:r>
    </w:p>
    <w:p w:rsidR="00AE0976" w:rsidRPr="00AE0976" w:rsidRDefault="00AE0976" w:rsidP="00AE0976">
      <w:pPr>
        <w:pStyle w:val="a3"/>
        <w:ind w:firstLine="708"/>
        <w:jc w:val="both"/>
        <w:rPr>
          <w:rFonts w:ascii="Times New Roman" w:hAnsi="Times New Roman" w:cs="Times New Roman"/>
          <w:sz w:val="28"/>
          <w:szCs w:val="28"/>
        </w:rPr>
      </w:pPr>
      <w:r w:rsidRPr="00AE0976">
        <w:rPr>
          <w:rFonts w:ascii="Times New Roman" w:hAnsi="Times New Roman" w:cs="Times New Roman"/>
          <w:sz w:val="28"/>
          <w:szCs w:val="28"/>
        </w:rPr>
        <w:t>Селища міського типу належать не до сільських, а до міських населених пунктів (Положення про порядок вирішення питань адміністративно-територіального устрою Української РСР, затверджене Указом Президії Верховної Ради Української РСР від 12.03.1981 № 1654-Х).</w:t>
      </w:r>
    </w:p>
    <w:p w:rsidR="00AE0976" w:rsidRPr="00AE0976" w:rsidRDefault="00AE0976" w:rsidP="00AE0976">
      <w:pPr>
        <w:pStyle w:val="a3"/>
        <w:ind w:firstLine="708"/>
        <w:jc w:val="both"/>
        <w:rPr>
          <w:rFonts w:ascii="Times New Roman" w:hAnsi="Times New Roman" w:cs="Times New Roman"/>
          <w:sz w:val="28"/>
          <w:szCs w:val="28"/>
        </w:rPr>
      </w:pPr>
      <w:r w:rsidRPr="00AE0976">
        <w:rPr>
          <w:rFonts w:ascii="Times New Roman" w:hAnsi="Times New Roman" w:cs="Times New Roman"/>
          <w:sz w:val="28"/>
          <w:szCs w:val="28"/>
        </w:rPr>
        <w:t>При визначенні належності до гірського населеного пункту слід керуватись Переліком населених пунктів, яким відповідно до Закону України</w:t>
      </w:r>
      <w:r>
        <w:rPr>
          <w:rFonts w:ascii="Times New Roman" w:hAnsi="Times New Roman" w:cs="Times New Roman"/>
          <w:sz w:val="28"/>
          <w:szCs w:val="28"/>
        </w:rPr>
        <w:t xml:space="preserve"> </w:t>
      </w:r>
      <w:r w:rsidRPr="00AE0976">
        <w:rPr>
          <w:rFonts w:ascii="Times New Roman" w:hAnsi="Times New Roman" w:cs="Times New Roman"/>
          <w:sz w:val="28"/>
          <w:szCs w:val="28"/>
        </w:rPr>
        <w:t>«Про статус гірських населених пунктів в Україні», надається статус гірських, затвердженим постановою Кабінету Міністрів України від 11.08.1995 № 647.</w:t>
      </w:r>
    </w:p>
    <w:p w:rsidR="00AE0976" w:rsidRPr="00AE0976" w:rsidRDefault="00AE0976" w:rsidP="00AE0976">
      <w:pPr>
        <w:pStyle w:val="a3"/>
        <w:ind w:firstLine="708"/>
        <w:jc w:val="both"/>
        <w:rPr>
          <w:rFonts w:ascii="Times New Roman" w:hAnsi="Times New Roman" w:cs="Times New Roman"/>
          <w:sz w:val="28"/>
          <w:szCs w:val="28"/>
        </w:rPr>
      </w:pPr>
      <w:r w:rsidRPr="00AE0976">
        <w:rPr>
          <w:rFonts w:ascii="Times New Roman" w:hAnsi="Times New Roman" w:cs="Times New Roman"/>
          <w:sz w:val="28"/>
          <w:szCs w:val="28"/>
        </w:rPr>
        <w:t>Статус особи, яка проживає і працює (навчається) на території гірського населеного пункту, надається громадянам, що постійно проживають, постійно працюють або навчаються на денних відділеннях навчальних закладів у цьому населеному пункті, про що громадянам виконавчим органом відповідної місцевої ради видається посвідчення встановленого зразка (ст. 5 Закону України «Про статус гірських населених пунктів в Україні»).</w:t>
      </w:r>
    </w:p>
    <w:p w:rsidR="00AE0976" w:rsidRDefault="00AE0976" w:rsidP="00AE0976">
      <w:pPr>
        <w:pStyle w:val="a3"/>
        <w:ind w:firstLine="708"/>
        <w:jc w:val="both"/>
        <w:rPr>
          <w:rFonts w:ascii="Times New Roman" w:hAnsi="Times New Roman" w:cs="Times New Roman"/>
          <w:color w:val="231F20"/>
          <w:w w:val="105"/>
          <w:sz w:val="28"/>
          <w:szCs w:val="28"/>
        </w:rPr>
      </w:pPr>
      <w:r w:rsidRPr="00AE0976">
        <w:rPr>
          <w:rFonts w:ascii="Times New Roman" w:hAnsi="Times New Roman" w:cs="Times New Roman"/>
          <w:sz w:val="28"/>
          <w:szCs w:val="28"/>
        </w:rPr>
        <w:t xml:space="preserve">Якщо підприємство,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w:t>
      </w:r>
      <w:r w:rsidRPr="00AE0976">
        <w:rPr>
          <w:rFonts w:ascii="Times New Roman" w:hAnsi="Times New Roman" w:cs="Times New Roman"/>
          <w:sz w:val="28"/>
          <w:szCs w:val="28"/>
        </w:rPr>
        <w:lastRenderedPageBreak/>
        <w:t>гірських, на працівників, які постійно в них працюють</w:t>
      </w:r>
      <w:r w:rsidRPr="00AE0976">
        <w:t xml:space="preserve"> </w:t>
      </w:r>
      <w:r w:rsidRPr="00AE0976">
        <w:rPr>
          <w:rFonts w:ascii="Times New Roman" w:hAnsi="Times New Roman" w:cs="Times New Roman"/>
          <w:sz w:val="28"/>
          <w:szCs w:val="28"/>
        </w:rPr>
        <w:t>поширюється статус особи, що проживає й працює (навчається) на території населеного пункту</w:t>
      </w:r>
      <w:r>
        <w:rPr>
          <w:rFonts w:ascii="Times New Roman" w:hAnsi="Times New Roman" w:cs="Times New Roman"/>
          <w:sz w:val="28"/>
          <w:szCs w:val="28"/>
        </w:rPr>
        <w:t xml:space="preserve">, якому надано статус </w:t>
      </w:r>
      <w:r w:rsidRPr="00AE0976">
        <w:rPr>
          <w:rFonts w:ascii="Times New Roman" w:hAnsi="Times New Roman" w:cs="Times New Roman"/>
          <w:sz w:val="28"/>
          <w:szCs w:val="28"/>
        </w:rPr>
        <w:t xml:space="preserve">гірського, </w:t>
      </w:r>
      <w:r w:rsidRPr="00AE0976">
        <w:rPr>
          <w:rFonts w:ascii="Times New Roman" w:hAnsi="Times New Roman" w:cs="Times New Roman"/>
          <w:color w:val="231F20"/>
          <w:w w:val="105"/>
          <w:sz w:val="28"/>
          <w:szCs w:val="28"/>
        </w:rPr>
        <w:t>поширюється</w:t>
      </w:r>
      <w:r w:rsidRPr="00AE0976">
        <w:rPr>
          <w:rFonts w:ascii="Times New Roman" w:hAnsi="Times New Roman" w:cs="Times New Roman"/>
          <w:color w:val="231F20"/>
          <w:spacing w:val="-47"/>
          <w:w w:val="105"/>
          <w:sz w:val="28"/>
          <w:szCs w:val="28"/>
        </w:rPr>
        <w:t xml:space="preserve"> </w:t>
      </w:r>
      <w:r w:rsidRPr="00AE0976">
        <w:rPr>
          <w:rFonts w:ascii="Times New Roman" w:hAnsi="Times New Roman" w:cs="Times New Roman"/>
          <w:color w:val="231F20"/>
          <w:w w:val="105"/>
          <w:sz w:val="28"/>
          <w:szCs w:val="28"/>
        </w:rPr>
        <w:t>статус</w:t>
      </w:r>
      <w:r w:rsidRPr="00AE0976">
        <w:rPr>
          <w:rFonts w:ascii="Times New Roman" w:hAnsi="Times New Roman" w:cs="Times New Roman"/>
          <w:color w:val="231F20"/>
          <w:spacing w:val="-46"/>
          <w:w w:val="105"/>
          <w:sz w:val="28"/>
          <w:szCs w:val="28"/>
        </w:rPr>
        <w:t xml:space="preserve"> </w:t>
      </w:r>
      <w:r w:rsidRPr="00AE0976">
        <w:rPr>
          <w:rFonts w:ascii="Times New Roman" w:hAnsi="Times New Roman" w:cs="Times New Roman"/>
          <w:color w:val="231F20"/>
          <w:w w:val="105"/>
          <w:sz w:val="28"/>
          <w:szCs w:val="28"/>
        </w:rPr>
        <w:t>особи,</w:t>
      </w:r>
      <w:r w:rsidRPr="00AE0976">
        <w:rPr>
          <w:rFonts w:ascii="Times New Roman" w:hAnsi="Times New Roman" w:cs="Times New Roman"/>
          <w:color w:val="231F20"/>
          <w:spacing w:val="-46"/>
          <w:w w:val="105"/>
          <w:sz w:val="28"/>
          <w:szCs w:val="28"/>
        </w:rPr>
        <w:t xml:space="preserve"> </w:t>
      </w:r>
      <w:r w:rsidRPr="00AE0976">
        <w:rPr>
          <w:rFonts w:ascii="Times New Roman" w:hAnsi="Times New Roman" w:cs="Times New Roman"/>
          <w:color w:val="231F20"/>
          <w:w w:val="105"/>
          <w:sz w:val="28"/>
          <w:szCs w:val="28"/>
        </w:rPr>
        <w:t>що</w:t>
      </w:r>
      <w:r w:rsidRPr="00AE0976">
        <w:rPr>
          <w:rFonts w:ascii="Times New Roman" w:hAnsi="Times New Roman" w:cs="Times New Roman"/>
          <w:color w:val="231F20"/>
          <w:spacing w:val="-47"/>
          <w:w w:val="105"/>
          <w:sz w:val="28"/>
          <w:szCs w:val="28"/>
        </w:rPr>
        <w:t xml:space="preserve"> </w:t>
      </w:r>
      <w:r w:rsidRPr="00AE0976">
        <w:rPr>
          <w:rFonts w:ascii="Times New Roman" w:hAnsi="Times New Roman" w:cs="Times New Roman"/>
          <w:color w:val="231F20"/>
          <w:w w:val="105"/>
          <w:sz w:val="28"/>
          <w:szCs w:val="28"/>
        </w:rPr>
        <w:t>проживає</w:t>
      </w:r>
      <w:r w:rsidRPr="00AE0976">
        <w:rPr>
          <w:rFonts w:ascii="Times New Roman" w:hAnsi="Times New Roman" w:cs="Times New Roman"/>
          <w:color w:val="231F20"/>
          <w:spacing w:val="-46"/>
          <w:w w:val="105"/>
          <w:sz w:val="28"/>
          <w:szCs w:val="28"/>
        </w:rPr>
        <w:t xml:space="preserve"> </w:t>
      </w:r>
      <w:r w:rsidRPr="00AE0976">
        <w:rPr>
          <w:rFonts w:ascii="Times New Roman" w:hAnsi="Times New Roman" w:cs="Times New Roman"/>
          <w:color w:val="231F20"/>
          <w:w w:val="105"/>
          <w:sz w:val="28"/>
          <w:szCs w:val="28"/>
        </w:rPr>
        <w:t>й</w:t>
      </w:r>
      <w:r w:rsidRPr="00AE0976">
        <w:rPr>
          <w:rFonts w:ascii="Times New Roman" w:hAnsi="Times New Roman" w:cs="Times New Roman"/>
          <w:color w:val="231F20"/>
          <w:spacing w:val="-46"/>
          <w:w w:val="105"/>
          <w:sz w:val="28"/>
          <w:szCs w:val="28"/>
        </w:rPr>
        <w:t xml:space="preserve"> </w:t>
      </w:r>
      <w:r w:rsidRPr="00AE0976">
        <w:rPr>
          <w:rFonts w:ascii="Times New Roman" w:hAnsi="Times New Roman" w:cs="Times New Roman"/>
          <w:color w:val="231F20"/>
          <w:w w:val="105"/>
          <w:sz w:val="28"/>
          <w:szCs w:val="28"/>
        </w:rPr>
        <w:t>працює</w:t>
      </w:r>
      <w:r w:rsidRPr="00AE0976">
        <w:rPr>
          <w:rFonts w:ascii="Times New Roman" w:hAnsi="Times New Roman" w:cs="Times New Roman"/>
          <w:color w:val="231F20"/>
          <w:spacing w:val="-47"/>
          <w:w w:val="105"/>
          <w:sz w:val="28"/>
          <w:szCs w:val="28"/>
        </w:rPr>
        <w:t xml:space="preserve"> </w:t>
      </w:r>
      <w:r w:rsidRPr="00AE0976">
        <w:rPr>
          <w:rFonts w:ascii="Times New Roman" w:hAnsi="Times New Roman" w:cs="Times New Roman"/>
          <w:color w:val="231F20"/>
          <w:w w:val="105"/>
          <w:sz w:val="28"/>
          <w:szCs w:val="28"/>
        </w:rPr>
        <w:t>(навчається)</w:t>
      </w:r>
      <w:r w:rsidRPr="00AE0976">
        <w:rPr>
          <w:rFonts w:ascii="Times New Roman" w:hAnsi="Times New Roman" w:cs="Times New Roman"/>
          <w:color w:val="231F20"/>
          <w:spacing w:val="-46"/>
          <w:w w:val="105"/>
          <w:sz w:val="28"/>
          <w:szCs w:val="28"/>
        </w:rPr>
        <w:t xml:space="preserve"> </w:t>
      </w:r>
      <w:r w:rsidRPr="00AE0976">
        <w:rPr>
          <w:rFonts w:ascii="Times New Roman" w:hAnsi="Times New Roman" w:cs="Times New Roman"/>
          <w:color w:val="231F20"/>
          <w:w w:val="105"/>
          <w:sz w:val="28"/>
          <w:szCs w:val="28"/>
        </w:rPr>
        <w:t>на</w:t>
      </w:r>
      <w:r w:rsidRPr="00AE0976">
        <w:rPr>
          <w:rFonts w:ascii="Times New Roman" w:hAnsi="Times New Roman" w:cs="Times New Roman"/>
          <w:color w:val="231F20"/>
          <w:spacing w:val="-46"/>
          <w:w w:val="105"/>
          <w:sz w:val="28"/>
          <w:szCs w:val="28"/>
        </w:rPr>
        <w:t xml:space="preserve"> </w:t>
      </w:r>
      <w:r w:rsidRPr="00AE0976">
        <w:rPr>
          <w:rFonts w:ascii="Times New Roman" w:hAnsi="Times New Roman" w:cs="Times New Roman"/>
          <w:color w:val="231F20"/>
          <w:spacing w:val="-3"/>
          <w:w w:val="105"/>
          <w:sz w:val="28"/>
          <w:szCs w:val="28"/>
        </w:rPr>
        <w:t xml:space="preserve">території </w:t>
      </w:r>
      <w:r w:rsidRPr="00AE0976">
        <w:rPr>
          <w:rFonts w:ascii="Times New Roman" w:hAnsi="Times New Roman" w:cs="Times New Roman"/>
          <w:color w:val="231F20"/>
          <w:w w:val="105"/>
          <w:sz w:val="28"/>
          <w:szCs w:val="28"/>
        </w:rPr>
        <w:t>населеного</w:t>
      </w:r>
      <w:r w:rsidRPr="00AE0976">
        <w:rPr>
          <w:rFonts w:ascii="Times New Roman" w:hAnsi="Times New Roman" w:cs="Times New Roman"/>
          <w:color w:val="231F20"/>
          <w:spacing w:val="-25"/>
          <w:w w:val="105"/>
          <w:sz w:val="28"/>
          <w:szCs w:val="28"/>
        </w:rPr>
        <w:t xml:space="preserve"> </w:t>
      </w:r>
      <w:r w:rsidRPr="00AE0976">
        <w:rPr>
          <w:rFonts w:ascii="Times New Roman" w:hAnsi="Times New Roman" w:cs="Times New Roman"/>
          <w:color w:val="231F20"/>
          <w:spacing w:val="-3"/>
          <w:w w:val="105"/>
          <w:sz w:val="28"/>
          <w:szCs w:val="28"/>
        </w:rPr>
        <w:t>пункту,</w:t>
      </w:r>
      <w:r w:rsidRPr="00AE0976">
        <w:rPr>
          <w:rFonts w:ascii="Times New Roman" w:hAnsi="Times New Roman" w:cs="Times New Roman"/>
          <w:color w:val="231F20"/>
          <w:spacing w:val="-24"/>
          <w:w w:val="105"/>
          <w:sz w:val="28"/>
          <w:szCs w:val="28"/>
        </w:rPr>
        <w:t xml:space="preserve"> </w:t>
      </w:r>
      <w:r w:rsidRPr="00AE0976">
        <w:rPr>
          <w:rFonts w:ascii="Times New Roman" w:hAnsi="Times New Roman" w:cs="Times New Roman"/>
          <w:color w:val="231F20"/>
          <w:w w:val="105"/>
          <w:sz w:val="28"/>
          <w:szCs w:val="28"/>
        </w:rPr>
        <w:t>якому</w:t>
      </w:r>
      <w:r w:rsidRPr="00AE0976">
        <w:rPr>
          <w:rFonts w:ascii="Times New Roman" w:hAnsi="Times New Roman" w:cs="Times New Roman"/>
          <w:color w:val="231F20"/>
          <w:spacing w:val="-25"/>
          <w:w w:val="105"/>
          <w:sz w:val="28"/>
          <w:szCs w:val="28"/>
        </w:rPr>
        <w:t xml:space="preserve"> </w:t>
      </w:r>
      <w:r w:rsidRPr="00AE0976">
        <w:rPr>
          <w:rFonts w:ascii="Times New Roman" w:hAnsi="Times New Roman" w:cs="Times New Roman"/>
          <w:color w:val="231F20"/>
          <w:w w:val="105"/>
          <w:sz w:val="28"/>
          <w:szCs w:val="28"/>
        </w:rPr>
        <w:t>надано</w:t>
      </w:r>
      <w:r w:rsidRPr="00AE0976">
        <w:rPr>
          <w:rFonts w:ascii="Times New Roman" w:hAnsi="Times New Roman" w:cs="Times New Roman"/>
          <w:color w:val="231F20"/>
          <w:spacing w:val="-23"/>
          <w:w w:val="105"/>
          <w:sz w:val="28"/>
          <w:szCs w:val="28"/>
        </w:rPr>
        <w:t xml:space="preserve"> </w:t>
      </w:r>
      <w:r w:rsidRPr="00AE0976">
        <w:rPr>
          <w:rFonts w:ascii="Times New Roman" w:hAnsi="Times New Roman" w:cs="Times New Roman"/>
          <w:color w:val="231F20"/>
          <w:w w:val="105"/>
          <w:sz w:val="28"/>
          <w:szCs w:val="28"/>
        </w:rPr>
        <w:t>статус</w:t>
      </w:r>
      <w:r w:rsidRPr="00AE0976">
        <w:rPr>
          <w:rFonts w:ascii="Times New Roman" w:hAnsi="Times New Roman" w:cs="Times New Roman"/>
          <w:color w:val="231F20"/>
          <w:spacing w:val="-25"/>
          <w:w w:val="105"/>
          <w:sz w:val="28"/>
          <w:szCs w:val="28"/>
        </w:rPr>
        <w:t xml:space="preserve"> </w:t>
      </w:r>
      <w:r w:rsidRPr="00AE0976">
        <w:rPr>
          <w:rFonts w:ascii="Times New Roman" w:hAnsi="Times New Roman" w:cs="Times New Roman"/>
          <w:color w:val="231F20"/>
          <w:w w:val="105"/>
          <w:sz w:val="28"/>
          <w:szCs w:val="28"/>
        </w:rPr>
        <w:t>гірського.</w:t>
      </w:r>
    </w:p>
    <w:p w:rsidR="00494D8B" w:rsidRDefault="00494D8B" w:rsidP="008F6BB7">
      <w:pPr>
        <w:pStyle w:val="a3"/>
        <w:jc w:val="both"/>
        <w:rPr>
          <w:rFonts w:ascii="Times New Roman" w:hAnsi="Times New Roman" w:cs="Times New Roman"/>
          <w:b/>
          <w:sz w:val="28"/>
          <w:szCs w:val="28"/>
        </w:rPr>
      </w:pPr>
    </w:p>
    <w:p w:rsidR="00AE0976" w:rsidRPr="008F6BB7" w:rsidRDefault="008F6BB7" w:rsidP="008F6BB7">
      <w:pPr>
        <w:pStyle w:val="a3"/>
        <w:jc w:val="both"/>
        <w:rPr>
          <w:rFonts w:ascii="Times New Roman" w:hAnsi="Times New Roman" w:cs="Times New Roman"/>
          <w:b/>
          <w:sz w:val="28"/>
          <w:szCs w:val="28"/>
        </w:rPr>
      </w:pPr>
      <w:r w:rsidRPr="008F6BB7">
        <w:rPr>
          <w:rFonts w:ascii="Times New Roman" w:hAnsi="Times New Roman" w:cs="Times New Roman"/>
          <w:b/>
          <w:sz w:val="28"/>
          <w:szCs w:val="28"/>
        </w:rPr>
        <w:t>9</w:t>
      </w:r>
      <w:r w:rsidR="00AE0976" w:rsidRPr="008F6BB7">
        <w:rPr>
          <w:rFonts w:ascii="Times New Roman" w:hAnsi="Times New Roman" w:cs="Times New Roman"/>
          <w:b/>
          <w:sz w:val="28"/>
          <w:szCs w:val="28"/>
        </w:rPr>
        <w:t>.3.</w:t>
      </w:r>
      <w:r>
        <w:rPr>
          <w:rFonts w:ascii="Times New Roman" w:hAnsi="Times New Roman" w:cs="Times New Roman"/>
          <w:b/>
          <w:sz w:val="28"/>
          <w:szCs w:val="28"/>
        </w:rPr>
        <w:t xml:space="preserve"> </w:t>
      </w:r>
      <w:r w:rsidR="00AE0976" w:rsidRPr="008F6BB7">
        <w:rPr>
          <w:rFonts w:ascii="Times New Roman" w:hAnsi="Times New Roman" w:cs="Times New Roman"/>
          <w:b/>
          <w:sz w:val="28"/>
          <w:szCs w:val="28"/>
        </w:rPr>
        <w:t>Порядок і строки дій у разі виникнення обставин прямого підпорядкування між близькими особами:</w:t>
      </w:r>
    </w:p>
    <w:p w:rsidR="00AE0976" w:rsidRPr="00AE0976" w:rsidRDefault="00AE0976" w:rsidP="00AE09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E0976">
        <w:rPr>
          <w:rFonts w:ascii="Times New Roman" w:hAnsi="Times New Roman" w:cs="Times New Roman"/>
          <w:sz w:val="28"/>
          <w:szCs w:val="28"/>
        </w:rPr>
        <w:t>у 15-денний строк близькі особи вживають заходів щодо усунення таких обставин;</w:t>
      </w:r>
    </w:p>
    <w:p w:rsidR="00AE0976" w:rsidRPr="00AE0976" w:rsidRDefault="00AE0976" w:rsidP="00AE09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E0976">
        <w:rPr>
          <w:rFonts w:ascii="Times New Roman" w:hAnsi="Times New Roman" w:cs="Times New Roman"/>
          <w:sz w:val="28"/>
          <w:szCs w:val="28"/>
        </w:rPr>
        <w:t>якщо в зазначений строк ці обставини добровільно не усунуто, від- 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AE0976" w:rsidRDefault="00AE0976" w:rsidP="00AE09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E0976">
        <w:rPr>
          <w:rFonts w:ascii="Times New Roman" w:hAnsi="Times New Roman" w:cs="Times New Roman"/>
          <w:sz w:val="28"/>
          <w:szCs w:val="28"/>
        </w:rPr>
        <w:t xml:space="preserve">у разі неможливості такого переведення </w:t>
      </w:r>
      <w:r w:rsidR="006D4D55">
        <w:rPr>
          <w:rFonts w:ascii="Times New Roman" w:hAnsi="Times New Roman" w:cs="Times New Roman"/>
          <w:sz w:val="28"/>
          <w:szCs w:val="28"/>
        </w:rPr>
        <w:t>о</w:t>
      </w:r>
      <w:r w:rsidRPr="00AE0976">
        <w:rPr>
          <w:rFonts w:ascii="Times New Roman" w:hAnsi="Times New Roman" w:cs="Times New Roman"/>
          <w:sz w:val="28"/>
          <w:szCs w:val="28"/>
        </w:rPr>
        <w:t>соба, яка перебуває у підпорядкуванні, підлягає звільненню із займаної посади.</w:t>
      </w:r>
    </w:p>
    <w:p w:rsidR="00772E31" w:rsidRDefault="00772E31" w:rsidP="00772E31">
      <w:pPr>
        <w:pStyle w:val="a3"/>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2885440" cy="600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5440" cy="600075"/>
                    </a:xfrm>
                    <a:prstGeom prst="rect">
                      <a:avLst/>
                    </a:prstGeom>
                    <a:noFill/>
                  </pic:spPr>
                </pic:pic>
              </a:graphicData>
            </a:graphic>
          </wp:inline>
        </w:drawing>
      </w:r>
    </w:p>
    <w:p w:rsidR="00772E31" w:rsidRDefault="000E2A83" w:rsidP="00772E31">
      <w:pPr>
        <w:pStyle w:val="a3"/>
        <w:jc w:val="center"/>
        <w:rPr>
          <w:rFonts w:ascii="Times New Roman" w:hAnsi="Times New Roman" w:cs="Times New Roman"/>
          <w:sz w:val="28"/>
          <w:szCs w:val="28"/>
        </w:rPr>
      </w:pPr>
      <w:r w:rsidRPr="000E2A83">
        <w:rPr>
          <w:noProof/>
          <w:sz w:val="20"/>
          <w:lang w:val="ru-RU" w:eastAsia="ru-RU"/>
        </w:rPr>
      </w:r>
      <w:r w:rsidRPr="000E2A83">
        <w:rPr>
          <w:noProof/>
          <w:sz w:val="20"/>
          <w:lang w:val="ru-RU" w:eastAsia="ru-RU"/>
        </w:rPr>
        <w:pict>
          <v:group id="Группа 10" o:spid="_x0000_s1029" style="width:7.85pt;height:14.9pt;mso-position-horizontal-relative:char;mso-position-vertical-relative:line" coordsize="157,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">
            <v:line id="Line 12" o:spid="_x0000_s1031" style="position:absolute;visibility:visible" from="78,0" to="7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yQsIAAADbAAAADwAAAGRycy9kb3ducmV2LnhtbESP0YrCMBBF3wX/IYzgm6YWFa1GEUFY&#10;H1bY6gcMzdhWm0lJslr/fiMI+zbDvXPPnfW2M414kPO1ZQWTcQKCuLC65lLB5XwYLUD4gKyxsUwK&#10;XuRhu+n31php++QfeuShFDGEfYYKqhDaTEpfVGTQj21LHLWrdQZDXF0ptcNnDDeNTJNkLg3WHAkV&#10;trSvqLjnvyZC9vnMHY6n8/V7enP5ssE0naNSw0G3W4EI1IV/8+f6S8f6E3j/Ege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yQsIAAADbAAAADwAAAAAAAAAAAAAA&#10;AAChAgAAZHJzL2Rvd25yZXYueG1sUEsFBgAAAAAEAAQA+QAAAJADAAAAAA==&#10;" strokecolor="#faba1d" strokeweight="1pt"/>
            <v:shape id="Freeform 13" o:spid="_x0000_s1030" style="position:absolute;top:213;width:157;height:84;visibility:visible;mso-wrap-style:square;v-text-anchor:top" coordsize="1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BChMAA&#10;AADbAAAADwAAAGRycy9kb3ducmV2LnhtbERPS4vCMBC+C/6HMAveNF2Fxe2aigrqgidfB29DM32w&#10;zaQ00VZ/vRGEvc3H95zZvDOVuFHjSssKPkcRCOLU6pJzBafjejgF4TyyxsoyKbiTg3nS780w1rbl&#10;Pd0OPhchhF2MCgrv61hKlxZk0I1sTRy4zDYGfYBNLnWDbQg3lRxH0Zc0WHJoKLCmVUHp3+FqFGx4&#10;cczwPGl3uH1cokv1fV+2WqnBR7f4AeGp8//it/tXh/ljeP0SDpD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6BChMAAAADbAAAADwAAAAAAAAAAAAAAAACYAgAAZHJzL2Rvd25y&#10;ZXYueG1sUEsFBgAAAAAEAAQA9QAAAIUDAAAAAA==&#10;" path="m156,l,,78,84,156,xe" fillcolor="#faba1d" stroked="f">
              <v:path arrowok="t" o:connecttype="custom" o:connectlocs="156,214;0,214;78,298;156,214" o:connectangles="0,0,0,0"/>
            </v:shape>
            <w10:wrap type="none"/>
            <w10:anchorlock/>
          </v:group>
        </w:pict>
      </w:r>
    </w:p>
    <w:p w:rsidR="00772E31" w:rsidRDefault="00772E31" w:rsidP="000F58CF">
      <w:pPr>
        <w:pStyle w:val="a3"/>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4885690" cy="609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5690" cy="609600"/>
                    </a:xfrm>
                    <a:prstGeom prst="rect">
                      <a:avLst/>
                    </a:prstGeom>
                    <a:noFill/>
                  </pic:spPr>
                </pic:pic>
              </a:graphicData>
            </a:graphic>
          </wp:inline>
        </w:drawing>
      </w:r>
    </w:p>
    <w:p w:rsidR="000F58CF" w:rsidRDefault="000F58CF" w:rsidP="000F58CF">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97790" cy="189230"/>
            <wp:effectExtent l="0" t="0" r="0"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 cy="189230"/>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97790" cy="189230"/>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 cy="189230"/>
                    </a:xfrm>
                    <a:prstGeom prst="rect">
                      <a:avLst/>
                    </a:prstGeom>
                    <a:noFill/>
                  </pic:spPr>
                </pic:pic>
              </a:graphicData>
            </a:graphic>
          </wp:inline>
        </w:drawing>
      </w:r>
    </w:p>
    <w:p w:rsidR="000F58CF" w:rsidRDefault="000F58CF" w:rsidP="00494D8B">
      <w:pPr>
        <w:pStyle w:val="a3"/>
        <w:ind w:right="-426"/>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drawing>
          <wp:inline distT="0" distB="0" distL="0" distR="0">
            <wp:extent cx="2480807" cy="599722"/>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2268" cy="600075"/>
                    </a:xfrm>
                    <a:prstGeom prst="rect">
                      <a:avLst/>
                    </a:prstGeom>
                    <a:noFill/>
                  </pic:spPr>
                </pic:pic>
              </a:graphicData>
            </a:graphic>
          </wp:inline>
        </w:drawing>
      </w:r>
      <w:r>
        <w:rPr>
          <w:rFonts w:ascii="Times New Roman" w:hAnsi="Times New Roman" w:cs="Times New Roman"/>
          <w:noProof/>
          <w:sz w:val="28"/>
          <w:szCs w:val="28"/>
          <w:lang w:val="ru-RU" w:eastAsia="ru-RU"/>
        </w:rPr>
        <w:t xml:space="preserve">                 </w:t>
      </w:r>
      <w:r>
        <w:rPr>
          <w:rFonts w:ascii="Times New Roman" w:hAnsi="Times New Roman" w:cs="Times New Roman"/>
          <w:noProof/>
          <w:sz w:val="28"/>
          <w:szCs w:val="28"/>
          <w:lang w:val="ru-RU" w:eastAsia="ru-RU"/>
        </w:rPr>
        <w:drawing>
          <wp:inline distT="0" distB="0" distL="0" distR="0">
            <wp:extent cx="2776345" cy="596348"/>
            <wp:effectExtent l="0" t="0" r="508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3696" cy="600075"/>
                    </a:xfrm>
                    <a:prstGeom prst="rect">
                      <a:avLst/>
                    </a:prstGeom>
                    <a:noFill/>
                  </pic:spPr>
                </pic:pic>
              </a:graphicData>
            </a:graphic>
          </wp:inline>
        </w:drawing>
      </w:r>
    </w:p>
    <w:p w:rsidR="00730BAB" w:rsidRDefault="00730BAB" w:rsidP="00730BAB">
      <w:pPr>
        <w:pStyle w:val="a3"/>
        <w:tabs>
          <w:tab w:val="left" w:pos="6486"/>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noProof/>
          <w:sz w:val="28"/>
          <w:szCs w:val="28"/>
          <w:lang w:val="ru-RU" w:eastAsia="ru-RU"/>
        </w:rPr>
        <w:drawing>
          <wp:inline distT="0" distB="0" distL="0" distR="0">
            <wp:extent cx="97790" cy="189230"/>
            <wp:effectExtent l="0" t="0" r="0"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 cy="189230"/>
                    </a:xfrm>
                    <a:prstGeom prst="rect">
                      <a:avLst/>
                    </a:prstGeom>
                    <a:noFill/>
                  </pic:spPr>
                </pic:pic>
              </a:graphicData>
            </a:graphic>
          </wp:inline>
        </w:drawing>
      </w:r>
    </w:p>
    <w:p w:rsidR="001B2FDA" w:rsidRDefault="00105563" w:rsidP="00BB2D64">
      <w:pPr>
        <w:pStyle w:val="a3"/>
        <w:tabs>
          <w:tab w:val="left" w:pos="7075"/>
        </w:tabs>
        <w:ind w:right="-710"/>
        <w:rPr>
          <w:rFonts w:ascii="Times New Roman" w:hAnsi="Times New Roman" w:cs="Times New Roman"/>
          <w:sz w:val="28"/>
          <w:szCs w:val="28"/>
        </w:rPr>
      </w:pPr>
      <w:r>
        <w:rPr>
          <w:rFonts w:ascii="Times New Roman" w:hAnsi="Times New Roman" w:cs="Times New Roman"/>
          <w:sz w:val="28"/>
          <w:szCs w:val="28"/>
        </w:rPr>
        <w:t xml:space="preserve">                                                    </w:t>
      </w:r>
      <w:r w:rsidR="00B73626">
        <w:rPr>
          <w:rFonts w:ascii="Times New Roman" w:hAnsi="Times New Roman" w:cs="Times New Roman"/>
          <w:sz w:val="28"/>
          <w:szCs w:val="28"/>
        </w:rPr>
        <w:t xml:space="preserve">               </w:t>
      </w:r>
      <w:r>
        <w:rPr>
          <w:rFonts w:ascii="Times New Roman" w:hAnsi="Times New Roman" w:cs="Times New Roman"/>
          <w:sz w:val="28"/>
          <w:szCs w:val="28"/>
        </w:rPr>
        <w:t xml:space="preserve">      </w:t>
      </w:r>
      <w:r w:rsidR="00B73626">
        <w:rPr>
          <w:rFonts w:ascii="Times New Roman" w:hAnsi="Times New Roman" w:cs="Times New Roman"/>
          <w:noProof/>
          <w:sz w:val="28"/>
          <w:szCs w:val="28"/>
          <w:lang w:val="ru-RU" w:eastAsia="ru-RU"/>
        </w:rPr>
        <w:drawing>
          <wp:inline distT="0" distB="0" distL="0" distR="0">
            <wp:extent cx="2782957" cy="993039"/>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5019" cy="993775"/>
                    </a:xfrm>
                    <a:prstGeom prst="rect">
                      <a:avLst/>
                    </a:prstGeom>
                    <a:noFill/>
                  </pic:spPr>
                </pic:pic>
              </a:graphicData>
            </a:graphic>
          </wp:inline>
        </w:drawing>
      </w:r>
      <w:r>
        <w:rPr>
          <w:rFonts w:ascii="Times New Roman" w:hAnsi="Times New Roman" w:cs="Times New Roman"/>
          <w:sz w:val="28"/>
          <w:szCs w:val="28"/>
        </w:rPr>
        <w:t xml:space="preserve">     </w:t>
      </w:r>
      <w:r w:rsidR="001B2FDA">
        <w:rPr>
          <w:rFonts w:ascii="Times New Roman" w:hAnsi="Times New Roman" w:cs="Times New Roman"/>
          <w:sz w:val="28"/>
          <w:szCs w:val="28"/>
        </w:rPr>
        <w:t xml:space="preserve">                         </w:t>
      </w:r>
    </w:p>
    <w:p w:rsidR="00B73626" w:rsidRDefault="001B2FDA" w:rsidP="00105563">
      <w:pPr>
        <w:pStyle w:val="a3"/>
        <w:tabs>
          <w:tab w:val="left" w:pos="7075"/>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97790" cy="189230"/>
            <wp:effectExtent l="0" t="0" r="0" b="127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 cy="189230"/>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97790" cy="189230"/>
            <wp:effectExtent l="0" t="0" r="0" b="127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 cy="189230"/>
                    </a:xfrm>
                    <a:prstGeom prst="rect">
                      <a:avLst/>
                    </a:prstGeom>
                    <a:noFill/>
                  </pic:spPr>
                </pic:pic>
              </a:graphicData>
            </a:graphic>
          </wp:inline>
        </w:drawing>
      </w:r>
      <w:r w:rsidR="00B73626">
        <w:rPr>
          <w:rFonts w:ascii="Times New Roman" w:hAnsi="Times New Roman" w:cs="Times New Roman"/>
          <w:sz w:val="28"/>
          <w:szCs w:val="28"/>
        </w:rPr>
        <w:t xml:space="preserve">                      </w:t>
      </w:r>
    </w:p>
    <w:p w:rsidR="00105563" w:rsidRDefault="00B73626" w:rsidP="00105563">
      <w:pPr>
        <w:pStyle w:val="a3"/>
        <w:tabs>
          <w:tab w:val="left" w:pos="7075"/>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1614115" cy="1365790"/>
            <wp:effectExtent l="0" t="0" r="5715" b="635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8318" cy="1369347"/>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66675" cy="1143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 cy="114300"/>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1383665" cy="389890"/>
            <wp:effectExtent l="0" t="0" r="698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389890"/>
                    </a:xfrm>
                    <a:prstGeom prst="rect">
                      <a:avLst/>
                    </a:prstGeom>
                    <a:noFill/>
                  </pic:spPr>
                </pic:pic>
              </a:graphicData>
            </a:graphic>
          </wp:inline>
        </w:drawing>
      </w:r>
      <w:r>
        <w:rPr>
          <w:rFonts w:ascii="Times New Roman" w:hAnsi="Times New Roman" w:cs="Times New Roman"/>
          <w:sz w:val="28"/>
          <w:szCs w:val="28"/>
        </w:rPr>
        <w:t xml:space="preserve">  </w:t>
      </w:r>
      <w:r>
        <w:rPr>
          <w:noProof/>
          <w:lang w:val="ru-RU" w:eastAsia="ru-RU"/>
        </w:rPr>
        <w:drawing>
          <wp:inline distT="0" distB="0" distL="0" distR="0">
            <wp:extent cx="1606164" cy="658795"/>
            <wp:effectExtent l="0" t="0" r="0" b="825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327" cy="660092"/>
                    </a:xfrm>
                    <a:prstGeom prst="rect">
                      <a:avLst/>
                    </a:prstGeom>
                    <a:noFill/>
                  </pic:spPr>
                </pic:pic>
              </a:graphicData>
            </a:graphic>
          </wp:inline>
        </w:drawing>
      </w:r>
      <w:r>
        <w:rPr>
          <w:rFonts w:ascii="Times New Roman" w:hAnsi="Times New Roman" w:cs="Times New Roman"/>
          <w:sz w:val="28"/>
          <w:szCs w:val="28"/>
        </w:rPr>
        <w:t xml:space="preserve">                                      </w:t>
      </w:r>
    </w:p>
    <w:p w:rsidR="00730BAB" w:rsidRDefault="00B73626" w:rsidP="00B73626">
      <w:pPr>
        <w:pStyle w:val="a3"/>
        <w:tabs>
          <w:tab w:val="left" w:pos="4570"/>
          <w:tab w:val="left" w:pos="5021"/>
          <w:tab w:val="left" w:pos="6486"/>
        </w:tabs>
        <w:rPr>
          <w:rFonts w:ascii="Times New Roman" w:hAnsi="Times New Roman" w:cs="Times New Roman"/>
          <w:sz w:val="28"/>
          <w:szCs w:val="28"/>
        </w:rPr>
      </w:pPr>
      <w:r>
        <w:rPr>
          <w:rFonts w:ascii="Times New Roman" w:hAnsi="Times New Roman" w:cs="Times New Roman"/>
          <w:sz w:val="28"/>
          <w:szCs w:val="28"/>
        </w:rPr>
        <w:t xml:space="preserve">                                                              </w:t>
      </w:r>
      <w:r w:rsidR="00105563">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00730BAB">
        <w:rPr>
          <w:rFonts w:ascii="Times New Roman" w:hAnsi="Times New Roman" w:cs="Times New Roman"/>
          <w:sz w:val="28"/>
          <w:szCs w:val="28"/>
        </w:rPr>
        <w:t xml:space="preserve">                                              </w:t>
      </w:r>
    </w:p>
    <w:p w:rsidR="00B73626" w:rsidRDefault="00730BAB" w:rsidP="00730BAB">
      <w:pPr>
        <w:pStyle w:val="a3"/>
        <w:tabs>
          <w:tab w:val="left" w:pos="5021"/>
          <w:tab w:val="left" w:pos="6486"/>
        </w:tabs>
        <w:rPr>
          <w:rFonts w:ascii="Times New Roman" w:hAnsi="Times New Roman" w:cs="Times New Roman"/>
          <w:sz w:val="28"/>
          <w:szCs w:val="28"/>
        </w:rPr>
      </w:pPr>
      <w:r>
        <w:rPr>
          <w:rFonts w:ascii="Times New Roman" w:hAnsi="Times New Roman" w:cs="Times New Roman"/>
          <w:sz w:val="28"/>
          <w:szCs w:val="28"/>
        </w:rPr>
        <w:tab/>
      </w:r>
    </w:p>
    <w:p w:rsidR="00B73626" w:rsidRDefault="008E501E" w:rsidP="006D4D55">
      <w:pPr>
        <w:pStyle w:val="a3"/>
        <w:ind w:firstLine="708"/>
        <w:jc w:val="both"/>
        <w:rPr>
          <w:rFonts w:ascii="Times New Roman" w:hAnsi="Times New Roman" w:cs="Times New Roman"/>
          <w:sz w:val="28"/>
          <w:szCs w:val="28"/>
        </w:rPr>
      </w:pPr>
      <w:r w:rsidRPr="008E501E">
        <w:rPr>
          <w:rFonts w:ascii="Times New Roman" w:hAnsi="Times New Roman" w:cs="Times New Roman"/>
          <w:sz w:val="28"/>
          <w:szCs w:val="28"/>
        </w:rPr>
        <w:t>При усуненні обставин прямого підпорядкування близьких осіб переведення може бути застосоване як до особи, яка перебуває у прямому підпорядкуванні, так і до особи, у якої в прямому підпорядкуванні перебуває близька особа. Натомість, у разі неможливості переведення, звільненню підлягає саме особа, яка перебуває в підпорядкуванні.</w:t>
      </w:r>
    </w:p>
    <w:p w:rsidR="008E501E" w:rsidRDefault="008E501E" w:rsidP="008E501E">
      <w:pPr>
        <w:pStyle w:val="a3"/>
        <w:ind w:firstLine="708"/>
        <w:jc w:val="both"/>
        <w:rPr>
          <w:rFonts w:ascii="Times New Roman" w:hAnsi="Times New Roman" w:cs="Times New Roman"/>
          <w:sz w:val="28"/>
          <w:szCs w:val="28"/>
        </w:rPr>
      </w:pPr>
      <w:r w:rsidRPr="008E501E">
        <w:rPr>
          <w:rFonts w:ascii="Times New Roman" w:hAnsi="Times New Roman" w:cs="Times New Roman"/>
          <w:sz w:val="28"/>
          <w:szCs w:val="28"/>
        </w:rPr>
        <w:t xml:space="preserve">На посадових осіб юридичних осіб публічного права, які не зазначені в п. 1 ч. 1 ст. 3 Закону, зокрема на керівників та інших посадових осіб державних та </w:t>
      </w:r>
      <w:r w:rsidRPr="008E501E">
        <w:rPr>
          <w:rFonts w:ascii="Times New Roman" w:hAnsi="Times New Roman" w:cs="Times New Roman"/>
          <w:sz w:val="28"/>
          <w:szCs w:val="28"/>
        </w:rPr>
        <w:lastRenderedPageBreak/>
        <w:t>комунальних підприємств, установ, організацій, не поширюються</w:t>
      </w:r>
      <w:r>
        <w:rPr>
          <w:rFonts w:ascii="Times New Roman" w:hAnsi="Times New Roman" w:cs="Times New Roman"/>
          <w:sz w:val="28"/>
          <w:szCs w:val="28"/>
        </w:rPr>
        <w:t xml:space="preserve"> </w:t>
      </w:r>
      <w:r w:rsidRPr="008E501E">
        <w:rPr>
          <w:rFonts w:ascii="Times New Roman" w:hAnsi="Times New Roman" w:cs="Times New Roman"/>
          <w:sz w:val="28"/>
          <w:szCs w:val="28"/>
        </w:rPr>
        <w:t>обмеження спільної роботи близьких осіб, визначені в ст. 27 Закону. Але на вказаних осіб поширюються вимоги щодо запобігання та врегулювання конфлікту інтересів, передбачені у ст. 28 Закону. Відносини прямого підпорядкування між близькими особами завжди зумовлюють наявність потенційного конфлікту інтересів у особи, якій підпорядковується його близька особа. У такому випадку слід вживати передбачених Законом заходів для врегулювання конфлікту інтересів.</w:t>
      </w:r>
    </w:p>
    <w:p w:rsidR="00BB2D64" w:rsidRDefault="00BB2D64" w:rsidP="006D4D55">
      <w:pPr>
        <w:pStyle w:val="a3"/>
        <w:jc w:val="both"/>
        <w:rPr>
          <w:rFonts w:ascii="Times New Roman" w:hAnsi="Times New Roman" w:cs="Times New Roman"/>
          <w:b/>
          <w:sz w:val="28"/>
          <w:szCs w:val="28"/>
        </w:rPr>
      </w:pPr>
    </w:p>
    <w:p w:rsidR="008E501E" w:rsidRPr="006D4D55" w:rsidRDefault="006D4D55" w:rsidP="006D4D55">
      <w:pPr>
        <w:pStyle w:val="a3"/>
        <w:jc w:val="both"/>
        <w:rPr>
          <w:rFonts w:ascii="Times New Roman" w:hAnsi="Times New Roman" w:cs="Times New Roman"/>
          <w:b/>
          <w:sz w:val="28"/>
          <w:szCs w:val="28"/>
        </w:rPr>
      </w:pPr>
      <w:r w:rsidRPr="006D4D55">
        <w:rPr>
          <w:rFonts w:ascii="Times New Roman" w:hAnsi="Times New Roman" w:cs="Times New Roman"/>
          <w:b/>
          <w:sz w:val="28"/>
          <w:szCs w:val="28"/>
        </w:rPr>
        <w:t>9.4</w:t>
      </w:r>
      <w:r w:rsidR="008E501E" w:rsidRPr="006D4D55">
        <w:rPr>
          <w:rFonts w:ascii="Times New Roman" w:hAnsi="Times New Roman" w:cs="Times New Roman"/>
          <w:b/>
          <w:sz w:val="28"/>
          <w:szCs w:val="28"/>
        </w:rPr>
        <w:t>.</w:t>
      </w:r>
      <w:r>
        <w:rPr>
          <w:rFonts w:ascii="Times New Roman" w:hAnsi="Times New Roman" w:cs="Times New Roman"/>
          <w:b/>
          <w:sz w:val="28"/>
          <w:szCs w:val="28"/>
        </w:rPr>
        <w:t xml:space="preserve"> </w:t>
      </w:r>
      <w:r w:rsidR="008E501E" w:rsidRPr="006D4D55">
        <w:rPr>
          <w:rFonts w:ascii="Times New Roman" w:hAnsi="Times New Roman" w:cs="Times New Roman"/>
          <w:b/>
          <w:sz w:val="28"/>
          <w:szCs w:val="28"/>
        </w:rPr>
        <w:t>Алгоритм дій осіб, на яких одночасно поширюються вимоги щодо запобігання та врегулювання конфлікту інтересів та обмеження щодо спільної роботи близьких осіб.</w:t>
      </w:r>
    </w:p>
    <w:p w:rsidR="008E501E" w:rsidRPr="008E501E" w:rsidRDefault="008E501E" w:rsidP="008E501E">
      <w:pPr>
        <w:pStyle w:val="a3"/>
        <w:ind w:firstLine="708"/>
        <w:jc w:val="both"/>
        <w:rPr>
          <w:rFonts w:ascii="Times New Roman" w:hAnsi="Times New Roman" w:cs="Times New Roman"/>
          <w:sz w:val="28"/>
          <w:szCs w:val="28"/>
        </w:rPr>
      </w:pPr>
      <w:r w:rsidRPr="008E501E">
        <w:rPr>
          <w:rFonts w:ascii="Times New Roman" w:hAnsi="Times New Roman" w:cs="Times New Roman"/>
          <w:sz w:val="28"/>
          <w:szCs w:val="28"/>
        </w:rPr>
        <w:t>На осіб, зазначених у п. 1 ч. 1 ст. 3 Закону, поширюються вимоги щодо обмеження спільної роботи близьких осіб. Крім того, робота у підпорядкуванні близької особи є обставиною, за якої виникає потенційний конфлікт інтересів.</w:t>
      </w:r>
    </w:p>
    <w:p w:rsidR="008E501E" w:rsidRPr="008E501E" w:rsidRDefault="008E501E" w:rsidP="008E501E">
      <w:pPr>
        <w:pStyle w:val="a3"/>
        <w:ind w:firstLine="708"/>
        <w:jc w:val="both"/>
        <w:rPr>
          <w:rFonts w:ascii="Times New Roman" w:hAnsi="Times New Roman" w:cs="Times New Roman"/>
          <w:sz w:val="28"/>
          <w:szCs w:val="28"/>
        </w:rPr>
      </w:pPr>
      <w:r w:rsidRPr="008E501E">
        <w:rPr>
          <w:rFonts w:ascii="Times New Roman" w:hAnsi="Times New Roman" w:cs="Times New Roman"/>
          <w:sz w:val="28"/>
          <w:szCs w:val="28"/>
        </w:rPr>
        <w:t>У вказаній ситуації особа, в підпорядкуванні якої працює близька особа, зобов’язана одночасно дотримуватись вимог ст. 27 Закону щодо вжиття заходів з усунення обставин прямого підпорядкування та вимог ст. 28 Закону щодо запобігання та врегулювання конфлікту інтересів.</w:t>
      </w:r>
    </w:p>
    <w:p w:rsidR="008E501E" w:rsidRDefault="008E501E" w:rsidP="008E501E">
      <w:pPr>
        <w:pStyle w:val="a3"/>
        <w:ind w:firstLine="708"/>
        <w:jc w:val="both"/>
        <w:rPr>
          <w:rFonts w:ascii="Times New Roman" w:hAnsi="Times New Roman" w:cs="Times New Roman"/>
          <w:sz w:val="28"/>
          <w:szCs w:val="28"/>
        </w:rPr>
      </w:pPr>
      <w:r w:rsidRPr="008E501E">
        <w:rPr>
          <w:rFonts w:ascii="Times New Roman" w:hAnsi="Times New Roman" w:cs="Times New Roman"/>
          <w:sz w:val="28"/>
          <w:szCs w:val="28"/>
        </w:rPr>
        <w:t>При цьому слід враховувати, що час для виконання вимог ст. 28 Закону є більш обмеженим (повідомлення про конфлікт інтересів здійснюється не пізніше наступного робочого дня з моменту виявлення, а врегулювання конфлікту інтересів – протягом 2-х робочих днів з дня отримання повідомле</w:t>
      </w:r>
      <w:r>
        <w:rPr>
          <w:rFonts w:ascii="Times New Roman" w:hAnsi="Times New Roman" w:cs="Times New Roman"/>
          <w:sz w:val="28"/>
          <w:szCs w:val="28"/>
        </w:rPr>
        <w:t>н</w:t>
      </w:r>
      <w:r w:rsidRPr="008E501E">
        <w:rPr>
          <w:rFonts w:ascii="Times New Roman" w:hAnsi="Times New Roman" w:cs="Times New Roman"/>
          <w:sz w:val="28"/>
          <w:szCs w:val="28"/>
        </w:rPr>
        <w:t>ня), ніж час для усунення обставин прямого підпорядкування близьких осіб (до 1 місяця з моменту виникнення обставин).</w:t>
      </w:r>
    </w:p>
    <w:p w:rsidR="008E501E" w:rsidRPr="008E501E" w:rsidRDefault="008E501E" w:rsidP="008E501E">
      <w:pPr>
        <w:pStyle w:val="a3"/>
        <w:ind w:firstLine="708"/>
        <w:jc w:val="both"/>
        <w:rPr>
          <w:rFonts w:ascii="Times New Roman" w:hAnsi="Times New Roman" w:cs="Times New Roman"/>
          <w:sz w:val="28"/>
          <w:szCs w:val="28"/>
        </w:rPr>
      </w:pPr>
      <w:r w:rsidRPr="008E501E">
        <w:rPr>
          <w:rFonts w:ascii="Times New Roman" w:hAnsi="Times New Roman" w:cs="Times New Roman"/>
          <w:sz w:val="28"/>
          <w:szCs w:val="28"/>
        </w:rPr>
        <w:t>На відміну від положень ст. 27 Закону, які містять імперативну заборону щодо спільної роботи близьких осіб, ст. 28 допускає роботу близької особи у підпорядкуванні за умови врегулювання конфлікту інтересів.</w:t>
      </w:r>
    </w:p>
    <w:p w:rsidR="008E501E" w:rsidRPr="008E501E" w:rsidRDefault="008E501E" w:rsidP="008E501E">
      <w:pPr>
        <w:pStyle w:val="a3"/>
        <w:ind w:firstLine="708"/>
        <w:jc w:val="both"/>
        <w:rPr>
          <w:rFonts w:ascii="Times New Roman" w:hAnsi="Times New Roman" w:cs="Times New Roman"/>
          <w:sz w:val="28"/>
          <w:szCs w:val="28"/>
        </w:rPr>
      </w:pPr>
      <w:r w:rsidRPr="008E501E">
        <w:rPr>
          <w:rFonts w:ascii="Times New Roman" w:hAnsi="Times New Roman" w:cs="Times New Roman"/>
          <w:sz w:val="28"/>
          <w:szCs w:val="28"/>
        </w:rPr>
        <w:t>Отже, для виконання вимог обох статей особа, у якої в підпорядкуванні працює близька особа, не пізніше наступного дня з моменту виникнення конфлікту інтересів має повідомити про це свого безпосереднього керівника або особу, уповноважену на її звільнення/ініціювання звільнення, а керівник/ особа, уповноважена протягом 2-х днів після такого повідомлення – вжити заходів щодо його врегулювання. Таким чином, вимоги ст. 28 Закону буде виконано.</w:t>
      </w:r>
    </w:p>
    <w:p w:rsidR="008E501E" w:rsidRDefault="008E501E" w:rsidP="008E501E">
      <w:pPr>
        <w:pStyle w:val="a3"/>
        <w:ind w:firstLine="708"/>
        <w:jc w:val="both"/>
        <w:rPr>
          <w:rFonts w:ascii="Times New Roman" w:hAnsi="Times New Roman" w:cs="Times New Roman"/>
          <w:sz w:val="28"/>
          <w:szCs w:val="28"/>
        </w:rPr>
      </w:pPr>
      <w:r w:rsidRPr="008E501E">
        <w:rPr>
          <w:rFonts w:ascii="Times New Roman" w:hAnsi="Times New Roman" w:cs="Times New Roman"/>
          <w:sz w:val="28"/>
          <w:szCs w:val="28"/>
        </w:rPr>
        <w:t>Якщо як захід врегулювання конфлікту інтересів буде обрано перегляд службових повноважень, переведення особи на іншу посаду або звільнення, надалі буде відсутня потреба в застосуванні передбачених ст. 27 Закону механізмів усунення відносин прямого підпорядкування, оскільки такі заходи врегулювання конфлікту інтересів усувають відносини прямого підпорядкування.</w:t>
      </w:r>
    </w:p>
    <w:p w:rsidR="008E501E" w:rsidRDefault="008E501E" w:rsidP="008E501E">
      <w:pPr>
        <w:pStyle w:val="a3"/>
        <w:ind w:firstLine="708"/>
        <w:jc w:val="both"/>
        <w:rPr>
          <w:rFonts w:ascii="Times New Roman" w:hAnsi="Times New Roman" w:cs="Times New Roman"/>
          <w:sz w:val="28"/>
          <w:szCs w:val="28"/>
        </w:rPr>
      </w:pPr>
      <w:r w:rsidRPr="008E501E">
        <w:rPr>
          <w:rFonts w:ascii="Times New Roman" w:hAnsi="Times New Roman" w:cs="Times New Roman"/>
          <w:sz w:val="28"/>
          <w:szCs w:val="28"/>
        </w:rPr>
        <w:t>Якщо буде застосовано такий захід врегулювання конфлікту інтересів, як зовнішній контроль, виконання вимог ст. 27 Закону має продовжуватися.</w:t>
      </w:r>
    </w:p>
    <w:p w:rsidR="00730BAB" w:rsidRDefault="008E501E" w:rsidP="00460DC8">
      <w:pPr>
        <w:pStyle w:val="a3"/>
        <w:jc w:val="both"/>
      </w:pPr>
      <w:r>
        <w:rPr>
          <w:noProof/>
          <w:lang w:val="ru-RU" w:eastAsia="ru-RU"/>
        </w:rPr>
        <w:lastRenderedPageBreak/>
        <w:drawing>
          <wp:inline distT="0" distB="0" distL="0" distR="0">
            <wp:extent cx="6296647" cy="3537996"/>
            <wp:effectExtent l="19050" t="0" r="8903"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4" cstate="print"/>
                    <a:srcRect l="10964" t="15714" r="10040" b="6339"/>
                    <a:stretch/>
                  </pic:blipFill>
                  <pic:spPr bwMode="auto">
                    <a:xfrm>
                      <a:off x="0" y="0"/>
                      <a:ext cx="6310295" cy="35456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B2D64" w:rsidRDefault="00BB2D64" w:rsidP="00460DC8">
      <w:pPr>
        <w:pStyle w:val="a3"/>
        <w:jc w:val="both"/>
        <w:rPr>
          <w:rFonts w:ascii="Times New Roman" w:hAnsi="Times New Roman" w:cs="Times New Roman"/>
          <w:b/>
          <w:sz w:val="28"/>
          <w:szCs w:val="28"/>
        </w:rPr>
      </w:pPr>
    </w:p>
    <w:p w:rsidR="00460DC8" w:rsidRPr="006D4D55" w:rsidRDefault="006D4D55" w:rsidP="00460DC8">
      <w:pPr>
        <w:pStyle w:val="a3"/>
        <w:jc w:val="both"/>
        <w:rPr>
          <w:rFonts w:ascii="Times New Roman" w:hAnsi="Times New Roman" w:cs="Times New Roman"/>
          <w:b/>
          <w:sz w:val="28"/>
          <w:szCs w:val="28"/>
        </w:rPr>
      </w:pPr>
      <w:r w:rsidRPr="006D4D55">
        <w:rPr>
          <w:rFonts w:ascii="Times New Roman" w:hAnsi="Times New Roman" w:cs="Times New Roman"/>
          <w:b/>
          <w:sz w:val="28"/>
          <w:szCs w:val="28"/>
        </w:rPr>
        <w:t>9</w:t>
      </w:r>
      <w:r w:rsidR="00460DC8" w:rsidRPr="006D4D55">
        <w:rPr>
          <w:rFonts w:ascii="Times New Roman" w:hAnsi="Times New Roman" w:cs="Times New Roman"/>
          <w:b/>
          <w:sz w:val="28"/>
          <w:szCs w:val="28"/>
        </w:rPr>
        <w:t>.5.</w:t>
      </w:r>
      <w:r w:rsidRPr="006D4D55">
        <w:rPr>
          <w:rFonts w:ascii="Times New Roman" w:hAnsi="Times New Roman" w:cs="Times New Roman"/>
          <w:b/>
          <w:sz w:val="28"/>
          <w:szCs w:val="28"/>
        </w:rPr>
        <w:t xml:space="preserve"> </w:t>
      </w:r>
      <w:r w:rsidR="00460DC8" w:rsidRPr="006D4D55">
        <w:rPr>
          <w:rFonts w:ascii="Times New Roman" w:hAnsi="Times New Roman" w:cs="Times New Roman"/>
          <w:b/>
          <w:sz w:val="28"/>
          <w:szCs w:val="28"/>
        </w:rPr>
        <w:t>Питання практичного застосування положень Закону, якими встановлено обмеження спільної роботи близьких осіб</w:t>
      </w:r>
      <w:r>
        <w:rPr>
          <w:rFonts w:ascii="Times New Roman" w:hAnsi="Times New Roman" w:cs="Times New Roman"/>
          <w:b/>
          <w:sz w:val="28"/>
          <w:szCs w:val="28"/>
        </w:rPr>
        <w:t>.</w:t>
      </w:r>
    </w:p>
    <w:p w:rsidR="00460DC8" w:rsidRPr="00460DC8" w:rsidRDefault="00460DC8" w:rsidP="00460DC8">
      <w:pPr>
        <w:pStyle w:val="a3"/>
        <w:jc w:val="both"/>
        <w:rPr>
          <w:rFonts w:ascii="Times New Roman" w:hAnsi="Times New Roman" w:cs="Times New Roman"/>
          <w:sz w:val="28"/>
          <w:szCs w:val="28"/>
        </w:rPr>
      </w:pPr>
      <w:r w:rsidRPr="006D4D55">
        <w:rPr>
          <w:rFonts w:ascii="Times New Roman" w:hAnsi="Times New Roman" w:cs="Times New Roman"/>
          <w:b/>
          <w:sz w:val="28"/>
          <w:szCs w:val="28"/>
        </w:rPr>
        <w:t>Приклад 1</w:t>
      </w:r>
      <w:r w:rsidRPr="00460DC8">
        <w:rPr>
          <w:rFonts w:ascii="Times New Roman" w:hAnsi="Times New Roman" w:cs="Times New Roman"/>
          <w:sz w:val="28"/>
          <w:szCs w:val="28"/>
        </w:rPr>
        <w:t>. Головний спеціаліст і керівник органу</w:t>
      </w:r>
    </w:p>
    <w:p w:rsidR="00460DC8" w:rsidRPr="00460DC8" w:rsidRDefault="00460DC8" w:rsidP="006D4D55">
      <w:pPr>
        <w:pStyle w:val="a3"/>
        <w:ind w:firstLine="708"/>
        <w:jc w:val="both"/>
        <w:rPr>
          <w:rFonts w:ascii="Times New Roman" w:hAnsi="Times New Roman" w:cs="Times New Roman"/>
          <w:sz w:val="28"/>
          <w:szCs w:val="28"/>
        </w:rPr>
      </w:pPr>
      <w:r w:rsidRPr="00460DC8">
        <w:rPr>
          <w:rFonts w:ascii="Times New Roman" w:hAnsi="Times New Roman" w:cs="Times New Roman"/>
          <w:sz w:val="28"/>
          <w:szCs w:val="28"/>
        </w:rPr>
        <w:t>Державний службовець працює на посаді головного спеціаліста в структурному підрозділі органу державної влади й безпосередньо підпорядковується керівнику відділу, в якому він працює. Керівником органу державної влади є рідний брат головного спеціаліста.</w:t>
      </w:r>
    </w:p>
    <w:p w:rsidR="006D4D55" w:rsidRDefault="00460DC8" w:rsidP="006D4D55">
      <w:pPr>
        <w:pStyle w:val="a3"/>
        <w:ind w:firstLine="708"/>
        <w:jc w:val="both"/>
        <w:rPr>
          <w:rFonts w:ascii="Times New Roman" w:hAnsi="Times New Roman" w:cs="Times New Roman"/>
          <w:sz w:val="28"/>
          <w:szCs w:val="28"/>
        </w:rPr>
      </w:pPr>
      <w:r w:rsidRPr="00460DC8">
        <w:rPr>
          <w:rFonts w:ascii="Times New Roman" w:hAnsi="Times New Roman" w:cs="Times New Roman"/>
          <w:sz w:val="28"/>
          <w:szCs w:val="28"/>
        </w:rPr>
        <w:t>Чи є це порушенням ст. 27 Закону?</w:t>
      </w:r>
    </w:p>
    <w:p w:rsidR="00460DC8" w:rsidRPr="00460DC8" w:rsidRDefault="00460DC8" w:rsidP="006D4D55">
      <w:pPr>
        <w:pStyle w:val="a3"/>
        <w:ind w:firstLine="708"/>
        <w:jc w:val="both"/>
        <w:rPr>
          <w:rFonts w:ascii="Times New Roman" w:hAnsi="Times New Roman" w:cs="Times New Roman"/>
          <w:sz w:val="28"/>
          <w:szCs w:val="28"/>
        </w:rPr>
      </w:pPr>
      <w:r w:rsidRPr="00460DC8">
        <w:rPr>
          <w:rFonts w:ascii="Times New Roman" w:hAnsi="Times New Roman" w:cs="Times New Roman"/>
          <w:sz w:val="28"/>
          <w:szCs w:val="28"/>
        </w:rPr>
        <w:t>Так, це порушення ст. 27 Закону.</w:t>
      </w:r>
    </w:p>
    <w:p w:rsidR="00460DC8" w:rsidRPr="00460DC8" w:rsidRDefault="00460DC8" w:rsidP="00460DC8">
      <w:pPr>
        <w:pStyle w:val="a3"/>
        <w:jc w:val="both"/>
        <w:rPr>
          <w:rFonts w:ascii="Times New Roman" w:hAnsi="Times New Roman" w:cs="Times New Roman"/>
          <w:sz w:val="28"/>
          <w:szCs w:val="28"/>
        </w:rPr>
      </w:pPr>
      <w:r w:rsidRPr="00460DC8">
        <w:rPr>
          <w:rFonts w:ascii="Times New Roman" w:hAnsi="Times New Roman" w:cs="Times New Roman"/>
          <w:sz w:val="28"/>
          <w:szCs w:val="28"/>
        </w:rPr>
        <w:t>Нормативне регулювання:</w:t>
      </w:r>
    </w:p>
    <w:p w:rsidR="00460DC8" w:rsidRPr="00460DC8" w:rsidRDefault="00460DC8" w:rsidP="00460DC8">
      <w:pPr>
        <w:pStyle w:val="a3"/>
        <w:jc w:val="both"/>
        <w:rPr>
          <w:rFonts w:ascii="Times New Roman" w:hAnsi="Times New Roman" w:cs="Times New Roman"/>
          <w:sz w:val="28"/>
          <w:szCs w:val="28"/>
        </w:rPr>
      </w:pPr>
      <w:r>
        <w:rPr>
          <w:rFonts w:ascii="Times New Roman" w:hAnsi="Times New Roman" w:cs="Times New Roman"/>
          <w:sz w:val="28"/>
          <w:szCs w:val="28"/>
        </w:rPr>
        <w:t>- Н</w:t>
      </w:r>
      <w:r w:rsidRPr="00460DC8">
        <w:rPr>
          <w:rFonts w:ascii="Times New Roman" w:hAnsi="Times New Roman" w:cs="Times New Roman"/>
          <w:sz w:val="28"/>
          <w:szCs w:val="28"/>
        </w:rPr>
        <w:t>а державних службовців поширюються обмеження спільної робо- ти близьких осіб. Вони не можуть мати у прямому підпорядкуванні близьких їм осіб або бути прямо підпорядкованими у зв’язку з виконанням повноважень близьким їм особам (ст. 27 Закону).</w:t>
      </w:r>
    </w:p>
    <w:p w:rsidR="00460DC8" w:rsidRPr="00460DC8" w:rsidRDefault="00460DC8" w:rsidP="00460D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60DC8">
        <w:rPr>
          <w:rFonts w:ascii="Times New Roman" w:hAnsi="Times New Roman" w:cs="Times New Roman"/>
          <w:sz w:val="28"/>
          <w:szCs w:val="28"/>
        </w:rPr>
        <w:t>Особи, які претендують на зайняття посад, зобов’язані повідомити керівництво органу, на посаду в якому вони претендують, про працюючих у цьому органі близьких їм осіб.</w:t>
      </w:r>
    </w:p>
    <w:p w:rsidR="00460DC8" w:rsidRPr="00460DC8" w:rsidRDefault="00460DC8" w:rsidP="00460DC8">
      <w:pPr>
        <w:pStyle w:val="a3"/>
        <w:ind w:firstLine="708"/>
        <w:jc w:val="both"/>
        <w:rPr>
          <w:rFonts w:ascii="Times New Roman" w:hAnsi="Times New Roman" w:cs="Times New Roman"/>
          <w:sz w:val="28"/>
          <w:szCs w:val="28"/>
        </w:rPr>
      </w:pPr>
      <w:r w:rsidRPr="00460DC8">
        <w:rPr>
          <w:rFonts w:ascii="Times New Roman" w:hAnsi="Times New Roman" w:cs="Times New Roman"/>
          <w:sz w:val="28"/>
          <w:szCs w:val="28"/>
        </w:rPr>
        <w:t xml:space="preserve">Враховуючи визначення поняття «пряме підпорядкування», відносини прямого підпорядкування існують не тільки між працівником  та його безпосереднім керівником, а також між працівником та будь-яким його керівником, який має повноваження вирішувати питання (брати участь у вирішенні) прийняття на роботу, </w:t>
      </w:r>
      <w:r>
        <w:rPr>
          <w:rFonts w:ascii="Times New Roman" w:hAnsi="Times New Roman" w:cs="Times New Roman"/>
          <w:sz w:val="28"/>
          <w:szCs w:val="28"/>
        </w:rPr>
        <w:t xml:space="preserve">звільнення </w:t>
      </w:r>
      <w:r w:rsidRPr="00460DC8">
        <w:rPr>
          <w:rFonts w:ascii="Times New Roman" w:hAnsi="Times New Roman" w:cs="Times New Roman"/>
          <w:sz w:val="28"/>
          <w:szCs w:val="28"/>
        </w:rPr>
        <w:t>з роботи, застосування заохочень, дисциплінарних стягнень, надання вказівок, доручень тощо, контролю за їх виконанням.</w:t>
      </w:r>
    </w:p>
    <w:p w:rsidR="00460DC8" w:rsidRPr="00460DC8" w:rsidRDefault="00460DC8" w:rsidP="00460DC8">
      <w:pPr>
        <w:pStyle w:val="a3"/>
        <w:ind w:firstLine="708"/>
        <w:jc w:val="both"/>
        <w:rPr>
          <w:rFonts w:ascii="Times New Roman" w:hAnsi="Times New Roman" w:cs="Times New Roman"/>
          <w:sz w:val="28"/>
          <w:szCs w:val="28"/>
        </w:rPr>
      </w:pPr>
      <w:r w:rsidRPr="00460DC8">
        <w:rPr>
          <w:rFonts w:ascii="Times New Roman" w:hAnsi="Times New Roman" w:cs="Times New Roman"/>
          <w:sz w:val="28"/>
          <w:szCs w:val="28"/>
        </w:rPr>
        <w:t>Головний спеціаліст відділу, який працює в структурному підрозділі органу державної влади, перебуває у прямому підпорядкуванні як у керівника відділу (свого безпосереднього керівника), так і у керівника органу державної влади, тобто свого рідного брата, який є близькою особою в розумінні ст. 1 Закону.</w:t>
      </w:r>
    </w:p>
    <w:p w:rsidR="00460DC8" w:rsidRDefault="00460DC8" w:rsidP="00460DC8">
      <w:pPr>
        <w:pStyle w:val="a3"/>
        <w:ind w:firstLine="708"/>
        <w:jc w:val="both"/>
        <w:rPr>
          <w:rFonts w:ascii="Times New Roman" w:hAnsi="Times New Roman" w:cs="Times New Roman"/>
          <w:sz w:val="28"/>
          <w:szCs w:val="28"/>
        </w:rPr>
      </w:pPr>
      <w:r w:rsidRPr="00460DC8">
        <w:rPr>
          <w:rFonts w:ascii="Times New Roman" w:hAnsi="Times New Roman" w:cs="Times New Roman"/>
          <w:sz w:val="28"/>
          <w:szCs w:val="28"/>
        </w:rPr>
        <w:lastRenderedPageBreak/>
        <w:t>В описаній ситуації між головним спеціалістом та керівником органу,  які є близькими особами, існують відносини прямого підпорядкування, що, враховуючи вимоги ст. 27 Закону, заборонено.</w:t>
      </w:r>
    </w:p>
    <w:p w:rsidR="00460DC8" w:rsidRPr="00460DC8" w:rsidRDefault="00460DC8" w:rsidP="006D4D55">
      <w:pPr>
        <w:pStyle w:val="a3"/>
        <w:jc w:val="both"/>
        <w:rPr>
          <w:rFonts w:ascii="Times New Roman" w:hAnsi="Times New Roman" w:cs="Times New Roman"/>
          <w:sz w:val="28"/>
          <w:szCs w:val="28"/>
        </w:rPr>
      </w:pPr>
      <w:r w:rsidRPr="006D4D55">
        <w:rPr>
          <w:rFonts w:ascii="Times New Roman" w:hAnsi="Times New Roman" w:cs="Times New Roman"/>
          <w:b/>
          <w:sz w:val="28"/>
          <w:szCs w:val="28"/>
        </w:rPr>
        <w:t>Приклад 2</w:t>
      </w:r>
      <w:r w:rsidRPr="00460DC8">
        <w:rPr>
          <w:rFonts w:ascii="Times New Roman" w:hAnsi="Times New Roman" w:cs="Times New Roman"/>
          <w:sz w:val="28"/>
          <w:szCs w:val="28"/>
        </w:rPr>
        <w:t>. Начальник районного управління освіти та директор школи</w:t>
      </w:r>
      <w:r w:rsidR="006D4D55">
        <w:rPr>
          <w:rFonts w:ascii="Times New Roman" w:hAnsi="Times New Roman" w:cs="Times New Roman"/>
          <w:sz w:val="28"/>
          <w:szCs w:val="28"/>
        </w:rPr>
        <w:t>.</w:t>
      </w:r>
    </w:p>
    <w:p w:rsidR="00460DC8" w:rsidRPr="00460DC8" w:rsidRDefault="00460DC8" w:rsidP="006D4D55">
      <w:pPr>
        <w:pStyle w:val="a3"/>
        <w:ind w:firstLine="708"/>
        <w:jc w:val="both"/>
        <w:rPr>
          <w:rFonts w:ascii="Times New Roman" w:hAnsi="Times New Roman" w:cs="Times New Roman"/>
          <w:sz w:val="28"/>
          <w:szCs w:val="28"/>
        </w:rPr>
      </w:pPr>
      <w:r w:rsidRPr="00460DC8">
        <w:rPr>
          <w:rFonts w:ascii="Times New Roman" w:hAnsi="Times New Roman" w:cs="Times New Roman"/>
          <w:sz w:val="28"/>
          <w:szCs w:val="28"/>
        </w:rPr>
        <w:t>Чоловік працює на посаді начальника районного управління освіти, а дружина є директором однієї зі шкіл цього району. Школа підпорядкована цьому управлінню освіти.</w:t>
      </w:r>
    </w:p>
    <w:p w:rsidR="00460DC8" w:rsidRPr="00460DC8" w:rsidRDefault="00460DC8" w:rsidP="006D4D55">
      <w:pPr>
        <w:pStyle w:val="a3"/>
        <w:ind w:firstLine="708"/>
        <w:jc w:val="both"/>
        <w:rPr>
          <w:rFonts w:ascii="Times New Roman" w:hAnsi="Times New Roman" w:cs="Times New Roman"/>
          <w:sz w:val="28"/>
          <w:szCs w:val="28"/>
        </w:rPr>
      </w:pPr>
      <w:r w:rsidRPr="00460DC8">
        <w:rPr>
          <w:rFonts w:ascii="Times New Roman" w:hAnsi="Times New Roman" w:cs="Times New Roman"/>
          <w:sz w:val="28"/>
          <w:szCs w:val="28"/>
        </w:rPr>
        <w:t>Чи поширюється на таких осіб обмеження щодо спільної роботи близьких осіб, визначене у ст. 27 Закону, враховуючи те, що вони працюють не в одному органі (закладі)?</w:t>
      </w:r>
    </w:p>
    <w:p w:rsidR="00460DC8" w:rsidRPr="00460DC8" w:rsidRDefault="00460DC8" w:rsidP="006D4D55">
      <w:pPr>
        <w:pStyle w:val="a3"/>
        <w:ind w:firstLine="708"/>
        <w:jc w:val="both"/>
        <w:rPr>
          <w:rFonts w:ascii="Times New Roman" w:hAnsi="Times New Roman" w:cs="Times New Roman"/>
          <w:sz w:val="28"/>
          <w:szCs w:val="28"/>
        </w:rPr>
      </w:pPr>
      <w:r w:rsidRPr="00460DC8">
        <w:rPr>
          <w:rFonts w:ascii="Times New Roman" w:hAnsi="Times New Roman" w:cs="Times New Roman"/>
          <w:sz w:val="28"/>
          <w:szCs w:val="28"/>
        </w:rPr>
        <w:t>Так, поширюється.</w:t>
      </w:r>
    </w:p>
    <w:p w:rsidR="00460DC8" w:rsidRPr="00460DC8" w:rsidRDefault="00460DC8" w:rsidP="00460DC8">
      <w:pPr>
        <w:pStyle w:val="a3"/>
        <w:ind w:firstLine="708"/>
        <w:jc w:val="both"/>
        <w:rPr>
          <w:rFonts w:ascii="Times New Roman" w:hAnsi="Times New Roman" w:cs="Times New Roman"/>
          <w:sz w:val="28"/>
          <w:szCs w:val="28"/>
        </w:rPr>
      </w:pPr>
      <w:r w:rsidRPr="00460DC8">
        <w:rPr>
          <w:rFonts w:ascii="Times New Roman" w:hAnsi="Times New Roman" w:cs="Times New Roman"/>
          <w:sz w:val="28"/>
          <w:szCs w:val="28"/>
        </w:rPr>
        <w:t>Для встановлення наявності відносин прямого підпорядкування визначальним є наявність у начальника районного управління освіти (чоловіка) повноважень вирішувати питання (брати участь у вирішенні питань) прийняття на роботу, звільнення з роботи директора школи (дружини), застосування до неї заохочень, дисциплінарних стягнень, надання вказівок, доручень, контролю за їх виконанням.</w:t>
      </w:r>
    </w:p>
    <w:p w:rsidR="00460DC8" w:rsidRPr="00460DC8" w:rsidRDefault="00460DC8" w:rsidP="006D4D55">
      <w:pPr>
        <w:pStyle w:val="a3"/>
        <w:ind w:firstLine="708"/>
        <w:jc w:val="both"/>
        <w:rPr>
          <w:rFonts w:ascii="Times New Roman" w:hAnsi="Times New Roman" w:cs="Times New Roman"/>
          <w:sz w:val="28"/>
          <w:szCs w:val="28"/>
        </w:rPr>
      </w:pPr>
      <w:r w:rsidRPr="00460DC8">
        <w:rPr>
          <w:rFonts w:ascii="Times New Roman" w:hAnsi="Times New Roman" w:cs="Times New Roman"/>
          <w:sz w:val="28"/>
          <w:szCs w:val="28"/>
        </w:rPr>
        <w:t>Хоча в цьому випадку на директора школи (дружину) не поширюються вимоги ст. 27 Закону, разом з тим під відповідну заборону підпадає начальник районного управління освіти (її чоловік), отже, має бути вирішено питання щодо усунення прямого підпорядкування.</w:t>
      </w:r>
    </w:p>
    <w:p w:rsidR="00460DC8" w:rsidRPr="00460DC8" w:rsidRDefault="00460DC8" w:rsidP="006D4D55">
      <w:pPr>
        <w:pStyle w:val="a3"/>
        <w:jc w:val="both"/>
        <w:rPr>
          <w:rFonts w:ascii="Times New Roman" w:hAnsi="Times New Roman" w:cs="Times New Roman"/>
          <w:sz w:val="28"/>
          <w:szCs w:val="28"/>
        </w:rPr>
      </w:pPr>
      <w:r w:rsidRPr="006D4D55">
        <w:rPr>
          <w:rFonts w:ascii="Times New Roman" w:hAnsi="Times New Roman" w:cs="Times New Roman"/>
          <w:b/>
          <w:sz w:val="28"/>
          <w:szCs w:val="28"/>
        </w:rPr>
        <w:t>Приклад 3</w:t>
      </w:r>
      <w:r w:rsidRPr="00460DC8">
        <w:rPr>
          <w:rFonts w:ascii="Times New Roman" w:hAnsi="Times New Roman" w:cs="Times New Roman"/>
          <w:sz w:val="28"/>
          <w:szCs w:val="28"/>
        </w:rPr>
        <w:t>. Юридична та фактична адреси юридичної особи</w:t>
      </w:r>
      <w:r w:rsidR="006D4D55">
        <w:rPr>
          <w:rFonts w:ascii="Times New Roman" w:hAnsi="Times New Roman" w:cs="Times New Roman"/>
          <w:sz w:val="28"/>
          <w:szCs w:val="28"/>
        </w:rPr>
        <w:t>.</w:t>
      </w:r>
    </w:p>
    <w:p w:rsidR="00460DC8" w:rsidRPr="00460DC8" w:rsidRDefault="00460DC8" w:rsidP="006D4D55">
      <w:pPr>
        <w:pStyle w:val="a3"/>
        <w:ind w:firstLine="708"/>
        <w:jc w:val="both"/>
        <w:rPr>
          <w:rFonts w:ascii="Times New Roman" w:hAnsi="Times New Roman" w:cs="Times New Roman"/>
          <w:sz w:val="28"/>
          <w:szCs w:val="28"/>
        </w:rPr>
      </w:pPr>
      <w:r w:rsidRPr="00460DC8">
        <w:rPr>
          <w:rFonts w:ascii="Times New Roman" w:hAnsi="Times New Roman" w:cs="Times New Roman"/>
          <w:sz w:val="28"/>
          <w:szCs w:val="28"/>
        </w:rPr>
        <w:t>Державне підприємство-роботодавець має зареєстровану юридичну адресу у місті, а фактичне місце роботи особи на цьому підприємстві розташоване у сільському населеному пункті.</w:t>
      </w:r>
    </w:p>
    <w:p w:rsidR="00460DC8" w:rsidRPr="00460DC8" w:rsidRDefault="00460DC8" w:rsidP="006D4D55">
      <w:pPr>
        <w:pStyle w:val="a3"/>
        <w:ind w:firstLine="708"/>
        <w:jc w:val="both"/>
        <w:rPr>
          <w:rFonts w:ascii="Times New Roman" w:hAnsi="Times New Roman" w:cs="Times New Roman"/>
          <w:sz w:val="28"/>
          <w:szCs w:val="28"/>
        </w:rPr>
      </w:pPr>
      <w:r w:rsidRPr="00460DC8">
        <w:rPr>
          <w:rFonts w:ascii="Times New Roman" w:hAnsi="Times New Roman" w:cs="Times New Roman"/>
          <w:sz w:val="28"/>
          <w:szCs w:val="28"/>
        </w:rPr>
        <w:t>Чи застосовуються вимоги ст. 27 Закону щодо обмеження спільної роботи близьких осіб у такому випадку?</w:t>
      </w:r>
    </w:p>
    <w:p w:rsidR="00460DC8" w:rsidRPr="00460DC8" w:rsidRDefault="00460DC8" w:rsidP="006D4D55">
      <w:pPr>
        <w:pStyle w:val="a3"/>
        <w:ind w:firstLine="708"/>
        <w:jc w:val="both"/>
        <w:rPr>
          <w:rFonts w:ascii="Times New Roman" w:hAnsi="Times New Roman" w:cs="Times New Roman"/>
          <w:sz w:val="28"/>
          <w:szCs w:val="28"/>
        </w:rPr>
      </w:pPr>
      <w:r w:rsidRPr="00460DC8">
        <w:rPr>
          <w:rFonts w:ascii="Times New Roman" w:hAnsi="Times New Roman" w:cs="Times New Roman"/>
          <w:sz w:val="28"/>
          <w:szCs w:val="28"/>
        </w:rPr>
        <w:t>Ні, не застосовуються.</w:t>
      </w:r>
    </w:p>
    <w:p w:rsidR="00460DC8" w:rsidRDefault="00460DC8" w:rsidP="00460DC8">
      <w:pPr>
        <w:pStyle w:val="a3"/>
        <w:ind w:firstLine="708"/>
        <w:jc w:val="both"/>
        <w:rPr>
          <w:rFonts w:ascii="Times New Roman" w:hAnsi="Times New Roman" w:cs="Times New Roman"/>
          <w:sz w:val="28"/>
          <w:szCs w:val="28"/>
        </w:rPr>
      </w:pPr>
      <w:r w:rsidRPr="00460DC8">
        <w:rPr>
          <w:rFonts w:ascii="Times New Roman" w:hAnsi="Times New Roman" w:cs="Times New Roman"/>
          <w:sz w:val="28"/>
          <w:szCs w:val="28"/>
        </w:rPr>
        <w:t>Обмеження спільної роботи близьких осіб не поширюються на осіб, які працюють у сільських населених пунктах (крім тих, що є районними центра- ми). У цьому випадку слід враховувати не юридичну адресу підприємства роботодавця, а місце фактичної роботи відповідної особи, що розташоване у сільському населеному пункті.</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Незважаючи на те, що відповідні особи не підпадають під дію обмеження щодо спільної роботи близьких осіб, визначеного у ст. 27 Закону, на особу, яка має у підпорядкуванні близьку особу, поширюються вимоги ст. 28 Закону щодо запобігання та врегулювання конфлікту інтересів.</w:t>
      </w:r>
    </w:p>
    <w:p w:rsidR="00E110C8" w:rsidRPr="00E110C8" w:rsidRDefault="00E110C8" w:rsidP="006D4D55">
      <w:pPr>
        <w:pStyle w:val="a3"/>
        <w:jc w:val="both"/>
        <w:rPr>
          <w:rFonts w:ascii="Times New Roman" w:hAnsi="Times New Roman" w:cs="Times New Roman"/>
          <w:sz w:val="28"/>
          <w:szCs w:val="28"/>
        </w:rPr>
      </w:pPr>
      <w:r w:rsidRPr="006D4D55">
        <w:rPr>
          <w:rFonts w:ascii="Times New Roman" w:hAnsi="Times New Roman" w:cs="Times New Roman"/>
          <w:b/>
          <w:sz w:val="28"/>
          <w:szCs w:val="28"/>
        </w:rPr>
        <w:t>Приклад 4</w:t>
      </w:r>
      <w:r w:rsidRPr="00E110C8">
        <w:rPr>
          <w:rFonts w:ascii="Times New Roman" w:hAnsi="Times New Roman" w:cs="Times New Roman"/>
          <w:sz w:val="28"/>
          <w:szCs w:val="28"/>
        </w:rPr>
        <w:t>. В.о. керівника структурного підрозділу та головний спеціаліст</w:t>
      </w:r>
      <w:r w:rsidR="006D4D55">
        <w:rPr>
          <w:rFonts w:ascii="Times New Roman" w:hAnsi="Times New Roman" w:cs="Times New Roman"/>
          <w:sz w:val="28"/>
          <w:szCs w:val="28"/>
        </w:rPr>
        <w:t>.</w:t>
      </w:r>
    </w:p>
    <w:p w:rsidR="00E110C8" w:rsidRPr="00E110C8" w:rsidRDefault="00E110C8" w:rsidP="006D4D55">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На особу, яка працює на посаді одного з керівників відділів самостійного структурного підрозділу, поклали виконання обов’язків керівника цього самостійного структурного підрозділу. На посаді головного спеціаліста іншого відділу цього ж структурного підрозділу працює її близька особа.</w:t>
      </w:r>
    </w:p>
    <w:p w:rsidR="00E110C8" w:rsidRPr="00E110C8" w:rsidRDefault="00E110C8" w:rsidP="006D4D55">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Чи поширюватимуться на вказаних осіб передбачені у ст. 27 Закону обмеження спільної роботи близьких осіб?</w:t>
      </w:r>
    </w:p>
    <w:p w:rsidR="00E110C8" w:rsidRPr="00E110C8" w:rsidRDefault="00E110C8" w:rsidP="006D4D55">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Залежить від підстави покладення виконання обов’язків (за вакантною посадою чи у разі тимчасового заміщення)</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Нормативне регулювання:</w:t>
      </w:r>
    </w:p>
    <w:p w:rsidR="00E110C8" w:rsidRPr="00E110C8" w:rsidRDefault="006D4D55" w:rsidP="006D4D55">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10C8" w:rsidRPr="00E110C8">
        <w:rPr>
          <w:rFonts w:ascii="Times New Roman" w:hAnsi="Times New Roman" w:cs="Times New Roman"/>
          <w:sz w:val="28"/>
          <w:szCs w:val="28"/>
        </w:rPr>
        <w:t>з метою уникнення під час правозастосування ст. 27 Закону колізій і двозначності, що виникають через відсутність на рівні закону понять</w:t>
      </w:r>
      <w:r>
        <w:rPr>
          <w:rFonts w:ascii="Times New Roman" w:hAnsi="Times New Roman" w:cs="Times New Roman"/>
          <w:sz w:val="28"/>
          <w:szCs w:val="28"/>
        </w:rPr>
        <w:t xml:space="preserve"> </w:t>
      </w:r>
      <w:r w:rsidR="00E110C8" w:rsidRPr="00E110C8">
        <w:rPr>
          <w:rFonts w:ascii="Times New Roman" w:hAnsi="Times New Roman" w:cs="Times New Roman"/>
          <w:sz w:val="28"/>
          <w:szCs w:val="28"/>
        </w:rPr>
        <w:t>«виконувач обов’язків» (в.о.), «тимчасово виконуючий обов’язки» (т.в.о.), необхідно визначити сфери застосування обмеження спільної роботи близьких осіб в умовах прямого підпорядкування;</w:t>
      </w:r>
    </w:p>
    <w:p w:rsidR="00E110C8" w:rsidRPr="00E110C8" w:rsidRDefault="006D4D55" w:rsidP="006D4D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110C8" w:rsidRPr="00E110C8">
        <w:rPr>
          <w:rFonts w:ascii="Times New Roman" w:hAnsi="Times New Roman" w:cs="Times New Roman"/>
          <w:sz w:val="28"/>
          <w:szCs w:val="28"/>
        </w:rPr>
        <w:t>умовно осіб, які тимчасово виконують обов’язки на посаді, можна поділити на тих, що призначені для виконання обов’язків за вакантною посадою, і таких, які виконують обов’язки для заміщення тимчасово відсутнього працівника;</w:t>
      </w:r>
    </w:p>
    <w:p w:rsidR="00E110C8" w:rsidRPr="00E110C8" w:rsidRDefault="006D4D55" w:rsidP="006D4D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110C8" w:rsidRPr="00E110C8">
        <w:rPr>
          <w:rFonts w:ascii="Times New Roman" w:hAnsi="Times New Roman" w:cs="Times New Roman"/>
          <w:sz w:val="28"/>
          <w:szCs w:val="28"/>
        </w:rPr>
        <w:t>так, призначення працівника виконувачем обов’язків на вакантну посаду не вважається тимчасовим заміщенням, оскільки таке призначення, по суті, є переведенням на іншу постійну роботу за погодженням між сторонами трудового договору, особа, призначена виконувачем обов’язків за вакантною посадою, відповідно до ст. 27 Закону не може мати у прямому підпорядкуванні близьких осіб;</w:t>
      </w:r>
    </w:p>
    <w:p w:rsidR="00E110C8" w:rsidRPr="00E110C8" w:rsidRDefault="00BB2D64" w:rsidP="00BB2D6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110C8" w:rsidRPr="00E110C8">
        <w:rPr>
          <w:rFonts w:ascii="Times New Roman" w:hAnsi="Times New Roman" w:cs="Times New Roman"/>
          <w:sz w:val="28"/>
          <w:szCs w:val="28"/>
        </w:rPr>
        <w:t>у разі виконання обов’язків тимчасово відсутнього працівника (відпустка, відрядження, тимчасова непрацездатність, підвищення кваліфікації тощо) заміщення вважається тимчасовим. Воно виникає у зв’язку із виробничою необхідністю або може бути</w:t>
      </w:r>
      <w:r w:rsidR="00E110C8">
        <w:rPr>
          <w:rFonts w:ascii="Times New Roman" w:hAnsi="Times New Roman" w:cs="Times New Roman"/>
          <w:sz w:val="28"/>
          <w:szCs w:val="28"/>
        </w:rPr>
        <w:t xml:space="preserve"> </w:t>
      </w:r>
      <w:r w:rsidR="00E110C8" w:rsidRPr="00E110C8">
        <w:rPr>
          <w:rFonts w:ascii="Times New Roman" w:hAnsi="Times New Roman" w:cs="Times New Roman"/>
          <w:sz w:val="28"/>
          <w:szCs w:val="28"/>
        </w:rPr>
        <w:t>пов’язане з розпорядчими функціями, з правом підпису відповідних документів. У контексті такого тимчасового заміщення особи, які його здійснюють, не підпадають під дію обмеження спільної роботи близьких осіб, встановленого у ч. 1 ст. 27 Закону.</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Водночас підпорядкування, яке виникає при виконанні обов’язків тимчасово відсутнього керівника, посада якого не є вакантною, хоча і є прямим та не створює підстав для поширення обмеження спільної роботи близьких осіб, проте такі особи зобов’язані дотримуватися вимог ст. 28 Закону щодо запобігання та врегулювання конфлікту інтересів.</w:t>
      </w:r>
    </w:p>
    <w:p w:rsidR="00E110C8" w:rsidRPr="00E110C8" w:rsidRDefault="00E110C8" w:rsidP="006D4D55">
      <w:pPr>
        <w:pStyle w:val="a3"/>
        <w:jc w:val="both"/>
        <w:rPr>
          <w:rFonts w:ascii="Times New Roman" w:hAnsi="Times New Roman" w:cs="Times New Roman"/>
          <w:sz w:val="28"/>
          <w:szCs w:val="28"/>
        </w:rPr>
      </w:pPr>
      <w:r w:rsidRPr="006D4D55">
        <w:rPr>
          <w:rFonts w:ascii="Times New Roman" w:hAnsi="Times New Roman" w:cs="Times New Roman"/>
          <w:b/>
          <w:sz w:val="28"/>
          <w:szCs w:val="28"/>
        </w:rPr>
        <w:t>Приклад 5</w:t>
      </w:r>
      <w:r w:rsidRPr="00E110C8">
        <w:rPr>
          <w:rFonts w:ascii="Times New Roman" w:hAnsi="Times New Roman" w:cs="Times New Roman"/>
          <w:sz w:val="28"/>
          <w:szCs w:val="28"/>
        </w:rPr>
        <w:t>. Начальник відділу міської ради та міський голова</w:t>
      </w:r>
      <w:r w:rsidR="006D4D55">
        <w:rPr>
          <w:rFonts w:ascii="Times New Roman" w:hAnsi="Times New Roman" w:cs="Times New Roman"/>
          <w:sz w:val="28"/>
          <w:szCs w:val="28"/>
        </w:rPr>
        <w:t>.</w:t>
      </w:r>
    </w:p>
    <w:p w:rsidR="00E110C8" w:rsidRPr="00E110C8" w:rsidRDefault="00E110C8" w:rsidP="006D4D55">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Особу призначили на посаду начальника відділу освіти міської ради. Водночас на посаді міського голови працює її двоюрідний брат. Вказані особи вважають, що їм можна працювати разом, оскільки у ст. 27 Закону передбачено, що її вимоги щодо заборони роботи у прямому підпорядкуванні близьких осіб не поширюються на осіб, якщо вони прямо підпорядковані один одному у зв’язку з набуттям одним із них статусу виборної особи.</w:t>
      </w:r>
    </w:p>
    <w:p w:rsidR="006D4D55" w:rsidRDefault="00E110C8" w:rsidP="006D4D55">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Чи можна вказаним особам працювати разом у такому випадку?</w:t>
      </w:r>
    </w:p>
    <w:p w:rsidR="00E110C8" w:rsidRPr="00E110C8" w:rsidRDefault="00E110C8" w:rsidP="006D4D55">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Ні, не можна.</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Нормативне регулювання:</w:t>
      </w:r>
    </w:p>
    <w:p w:rsidR="00E110C8" w:rsidRPr="00E110C8" w:rsidRDefault="00E110C8" w:rsidP="006D4D55">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посадові особи місцевого самоврядування не можуть мати у прямому підпорядкуванні близьких їм осіб або бути прямо підпорядкованими у зв’язку з виконанням повноважень близьким їм особам (ч. 1 ст. 27 Закону);</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водночас у п. 2 абз. 3 ч. 1 ст. 27 Закону міститься виняток. Обмеження спільної роботи близьких осіб не поширюється на близьких осіб, які прямо підпорядковані одна одній у зв’язку з набуттям однією з них статусу виборної особи.</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Ключовою ознакою цього винятку є момент набуття однією з близьких осіб статусу виборної особи, з яким пов’язано виникнення обмежень роботи близьких осіб, які прямо підпорядковані одна одній.</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Так, у разі обрання однієї з близьких осіб на виборну керівну посаду, в той час як інша близька особа вже працює на іншій невиборній</w:t>
      </w:r>
      <w:r>
        <w:rPr>
          <w:rFonts w:ascii="Times New Roman" w:hAnsi="Times New Roman" w:cs="Times New Roman"/>
          <w:sz w:val="28"/>
          <w:szCs w:val="28"/>
        </w:rPr>
        <w:t xml:space="preserve"> </w:t>
      </w:r>
      <w:r w:rsidRPr="00E110C8">
        <w:rPr>
          <w:rFonts w:ascii="Times New Roman" w:hAnsi="Times New Roman" w:cs="Times New Roman"/>
          <w:sz w:val="28"/>
          <w:szCs w:val="28"/>
        </w:rPr>
        <w:t>посаді в цьому самому органі, на них не поширюються обмеження роботи близьких осіб, які зазначені у ч. 1 ст. 27 Закону.</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lastRenderedPageBreak/>
        <w:t>Водночас у разі, якщо після набуття однією з близьких осіб статусу виборної особи, інша близька особа претендує на посаду в цьому самому органі, на них поширюється обмеження роботи близьких осіб, оскільки статус виборної особи набуто до призначення близької особи на посаду.</w:t>
      </w:r>
    </w:p>
    <w:p w:rsidR="00460D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В описаній ситуації на зазначених осіб поширюються вимоги ст. 27 Закону, оскільки особу призначили на посаду начальника відділу освіти міської ради після того, як її двоюрідного брата було обрано міським головою.</w:t>
      </w:r>
    </w:p>
    <w:p w:rsidR="00E110C8" w:rsidRPr="00067816" w:rsidRDefault="00E110C8" w:rsidP="00067816">
      <w:pPr>
        <w:pStyle w:val="a3"/>
        <w:ind w:firstLine="708"/>
        <w:jc w:val="center"/>
        <w:rPr>
          <w:rFonts w:ascii="Times New Roman" w:hAnsi="Times New Roman" w:cs="Times New Roman"/>
          <w:i/>
          <w:sz w:val="28"/>
          <w:szCs w:val="28"/>
        </w:rPr>
      </w:pPr>
    </w:p>
    <w:p w:rsidR="00E110C8" w:rsidRPr="00067816" w:rsidRDefault="006D4D55" w:rsidP="00067816">
      <w:pPr>
        <w:pStyle w:val="a3"/>
        <w:ind w:firstLine="708"/>
        <w:jc w:val="center"/>
        <w:rPr>
          <w:rFonts w:ascii="Times New Roman" w:hAnsi="Times New Roman" w:cs="Times New Roman"/>
          <w:i/>
          <w:sz w:val="28"/>
          <w:szCs w:val="28"/>
        </w:rPr>
      </w:pPr>
      <w:r w:rsidRPr="00067816">
        <w:rPr>
          <w:rFonts w:ascii="Times New Roman" w:hAnsi="Times New Roman" w:cs="Times New Roman"/>
          <w:b/>
          <w:i/>
          <w:sz w:val="28"/>
          <w:szCs w:val="28"/>
        </w:rPr>
        <w:t>10</w:t>
      </w:r>
      <w:r w:rsidR="00707379" w:rsidRPr="00067816">
        <w:rPr>
          <w:rFonts w:ascii="Times New Roman" w:hAnsi="Times New Roman" w:cs="Times New Roman"/>
          <w:b/>
          <w:i/>
          <w:sz w:val="28"/>
          <w:szCs w:val="28"/>
        </w:rPr>
        <w:t xml:space="preserve">. </w:t>
      </w:r>
      <w:r w:rsidR="00E110C8" w:rsidRPr="00067816">
        <w:rPr>
          <w:rFonts w:ascii="Times New Roman" w:hAnsi="Times New Roman" w:cs="Times New Roman"/>
          <w:b/>
          <w:i/>
          <w:sz w:val="28"/>
          <w:szCs w:val="28"/>
        </w:rPr>
        <w:t>Відповідальність за порушення вимог щодо запобігання та врегулювання конфлікту інтересів та обмежень щодо запобігання корупції.</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За порушення вимог щодо запобігання та врегулювання конфлікту інтересів та інших обмежень щодо запобігання корупції особа може бути притягнута, зокрема, до адміністративної та дисциплінарної відповідальності.</w:t>
      </w:r>
    </w:p>
    <w:p w:rsidR="00E110C8" w:rsidRPr="00E110C8" w:rsidRDefault="00E110C8" w:rsidP="00E110C8">
      <w:pPr>
        <w:pStyle w:val="a3"/>
        <w:ind w:firstLine="708"/>
        <w:jc w:val="both"/>
        <w:rPr>
          <w:rFonts w:ascii="Times New Roman" w:hAnsi="Times New Roman" w:cs="Times New Roman"/>
          <w:sz w:val="28"/>
          <w:szCs w:val="28"/>
        </w:rPr>
      </w:pPr>
    </w:p>
    <w:p w:rsidR="00E110C8" w:rsidRPr="006D4D55" w:rsidRDefault="00E110C8" w:rsidP="00E110C8">
      <w:pPr>
        <w:pStyle w:val="a3"/>
        <w:ind w:firstLine="708"/>
        <w:jc w:val="both"/>
        <w:rPr>
          <w:rFonts w:ascii="Times New Roman" w:hAnsi="Times New Roman" w:cs="Times New Roman"/>
          <w:b/>
          <w:sz w:val="28"/>
          <w:szCs w:val="28"/>
        </w:rPr>
      </w:pPr>
      <w:r w:rsidRPr="006D4D55">
        <w:rPr>
          <w:rFonts w:ascii="Times New Roman" w:hAnsi="Times New Roman" w:cs="Times New Roman"/>
          <w:b/>
          <w:sz w:val="28"/>
          <w:szCs w:val="28"/>
        </w:rPr>
        <w:t>1</w:t>
      </w:r>
      <w:r w:rsidR="006D4D55" w:rsidRPr="006D4D55">
        <w:rPr>
          <w:rFonts w:ascii="Times New Roman" w:hAnsi="Times New Roman" w:cs="Times New Roman"/>
          <w:b/>
          <w:sz w:val="28"/>
          <w:szCs w:val="28"/>
        </w:rPr>
        <w:t>0</w:t>
      </w:r>
      <w:r w:rsidRPr="006D4D55">
        <w:rPr>
          <w:rFonts w:ascii="Times New Roman" w:hAnsi="Times New Roman" w:cs="Times New Roman"/>
          <w:b/>
          <w:sz w:val="28"/>
          <w:szCs w:val="28"/>
        </w:rPr>
        <w:t>.1.</w:t>
      </w:r>
      <w:r w:rsidR="006D4D55" w:rsidRPr="006D4D55">
        <w:rPr>
          <w:rFonts w:ascii="Times New Roman" w:hAnsi="Times New Roman" w:cs="Times New Roman"/>
          <w:b/>
          <w:sz w:val="28"/>
          <w:szCs w:val="28"/>
        </w:rPr>
        <w:t xml:space="preserve"> </w:t>
      </w:r>
      <w:r w:rsidRPr="006D4D55">
        <w:rPr>
          <w:rFonts w:ascii="Times New Roman" w:hAnsi="Times New Roman" w:cs="Times New Roman"/>
          <w:b/>
          <w:sz w:val="28"/>
          <w:szCs w:val="28"/>
        </w:rPr>
        <w:t>Кримінальна відповідальність</w:t>
      </w:r>
      <w:r w:rsidR="006D4D55">
        <w:rPr>
          <w:rFonts w:ascii="Times New Roman" w:hAnsi="Times New Roman" w:cs="Times New Roman"/>
          <w:b/>
          <w:sz w:val="28"/>
          <w:szCs w:val="28"/>
        </w:rPr>
        <w:t>.</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В окремих випадках вчинення дій та/або прийняття рішень в умовах конфлікту інтересів може містити ознаки складу одного з корупційних кримінальних правопорушень, перелік яких наведено у примітці до ст. 45 КК.</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Ознаки конфлікту інтересів у складі кримінального правопорушення, передбаченого ч. 1 ст. 364 КК:</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використання влади та службового становища всупереч інтересам служби (в об’єктивній стороні складу);</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мета одержання неправомірної вигоди (у суб’єктивній стороні складу).</w:t>
      </w:r>
    </w:p>
    <w:p w:rsidR="00923066" w:rsidRDefault="00923066" w:rsidP="00E110C8">
      <w:pPr>
        <w:pStyle w:val="a3"/>
        <w:ind w:firstLine="708"/>
        <w:jc w:val="both"/>
        <w:rPr>
          <w:rFonts w:ascii="Times New Roman" w:hAnsi="Times New Roman" w:cs="Times New Roman"/>
          <w:b/>
          <w:sz w:val="28"/>
          <w:szCs w:val="28"/>
        </w:rPr>
      </w:pPr>
    </w:p>
    <w:p w:rsidR="00E110C8" w:rsidRPr="00E110C8" w:rsidRDefault="00E110C8" w:rsidP="00E110C8">
      <w:pPr>
        <w:pStyle w:val="a3"/>
        <w:ind w:firstLine="708"/>
        <w:jc w:val="both"/>
        <w:rPr>
          <w:rFonts w:ascii="Times New Roman" w:hAnsi="Times New Roman" w:cs="Times New Roman"/>
          <w:sz w:val="28"/>
          <w:szCs w:val="28"/>
        </w:rPr>
      </w:pPr>
      <w:r w:rsidRPr="006D4D55">
        <w:rPr>
          <w:rFonts w:ascii="Times New Roman" w:hAnsi="Times New Roman" w:cs="Times New Roman"/>
          <w:b/>
          <w:sz w:val="28"/>
          <w:szCs w:val="28"/>
        </w:rPr>
        <w:t>1</w:t>
      </w:r>
      <w:r w:rsidR="006D4D55" w:rsidRPr="006D4D55">
        <w:rPr>
          <w:rFonts w:ascii="Times New Roman" w:hAnsi="Times New Roman" w:cs="Times New Roman"/>
          <w:b/>
          <w:sz w:val="28"/>
          <w:szCs w:val="28"/>
        </w:rPr>
        <w:t>0</w:t>
      </w:r>
      <w:r w:rsidRPr="006D4D55">
        <w:rPr>
          <w:rFonts w:ascii="Times New Roman" w:hAnsi="Times New Roman" w:cs="Times New Roman"/>
          <w:b/>
          <w:sz w:val="28"/>
          <w:szCs w:val="28"/>
        </w:rPr>
        <w:t>.2.</w:t>
      </w:r>
      <w:r w:rsidR="006D4D55">
        <w:rPr>
          <w:rFonts w:ascii="Times New Roman" w:hAnsi="Times New Roman" w:cs="Times New Roman"/>
          <w:b/>
          <w:sz w:val="28"/>
          <w:szCs w:val="28"/>
        </w:rPr>
        <w:t xml:space="preserve"> </w:t>
      </w:r>
      <w:r w:rsidRPr="006D4D55">
        <w:rPr>
          <w:rFonts w:ascii="Times New Roman" w:hAnsi="Times New Roman" w:cs="Times New Roman"/>
          <w:b/>
          <w:sz w:val="28"/>
          <w:szCs w:val="28"/>
        </w:rPr>
        <w:t>Адміністративна відповідальність</w:t>
      </w:r>
      <w:r w:rsidRPr="00E110C8">
        <w:rPr>
          <w:rFonts w:ascii="Times New Roman" w:hAnsi="Times New Roman" w:cs="Times New Roman"/>
          <w:sz w:val="28"/>
          <w:szCs w:val="28"/>
        </w:rPr>
        <w:t xml:space="preserve"> передбачена за:</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Порушення обмежень щодо сумісництва та суміщення з іншими видами діяльності (ст. 172</w:t>
      </w:r>
      <w:r w:rsidRPr="00923066">
        <w:rPr>
          <w:rFonts w:ascii="Times New Roman" w:hAnsi="Times New Roman" w:cs="Times New Roman"/>
          <w:sz w:val="28"/>
          <w:szCs w:val="28"/>
          <w:vertAlign w:val="superscript"/>
        </w:rPr>
        <w:t>4</w:t>
      </w:r>
      <w:r w:rsidRPr="00E110C8">
        <w:rPr>
          <w:rFonts w:ascii="Times New Roman" w:hAnsi="Times New Roman" w:cs="Times New Roman"/>
          <w:sz w:val="28"/>
          <w:szCs w:val="28"/>
        </w:rPr>
        <w:t xml:space="preserve"> КУпАП):</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за 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 штраф від 5100 до 8500 гривень з конфіскацією отриманого доходу від підприємницької діяльності чи винагороди від роботи за сумісництвом (ч. 1 ст. 172</w:t>
      </w:r>
      <w:r w:rsidRPr="00923066">
        <w:rPr>
          <w:rFonts w:ascii="Times New Roman" w:hAnsi="Times New Roman" w:cs="Times New Roman"/>
          <w:sz w:val="28"/>
          <w:szCs w:val="28"/>
          <w:vertAlign w:val="superscript"/>
        </w:rPr>
        <w:t>4</w:t>
      </w:r>
      <w:r w:rsidRPr="00E110C8">
        <w:rPr>
          <w:rFonts w:ascii="Times New Roman" w:hAnsi="Times New Roman" w:cs="Times New Roman"/>
          <w:sz w:val="28"/>
          <w:szCs w:val="28"/>
        </w:rPr>
        <w:t xml:space="preserve"> КУпАП);</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за 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w:t>
      </w:r>
      <w:r>
        <w:rPr>
          <w:rFonts w:ascii="Times New Roman" w:hAnsi="Times New Roman" w:cs="Times New Roman"/>
          <w:sz w:val="28"/>
          <w:szCs w:val="28"/>
        </w:rPr>
        <w:t xml:space="preserve"> </w:t>
      </w:r>
      <w:r w:rsidRPr="00E110C8">
        <w:rPr>
          <w:rFonts w:ascii="Times New Roman" w:hAnsi="Times New Roman" w:cs="Times New Roman"/>
          <w:sz w:val="28"/>
          <w:szCs w:val="28"/>
        </w:rPr>
        <w:t>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 штраф від 5100 до 8500 гривень з конфіскацією отриманого доходу від такої діяльності (ч. 2 ст. 172</w:t>
      </w:r>
      <w:r w:rsidRPr="00923066">
        <w:rPr>
          <w:rFonts w:ascii="Times New Roman" w:hAnsi="Times New Roman" w:cs="Times New Roman"/>
          <w:sz w:val="28"/>
          <w:szCs w:val="28"/>
          <w:vertAlign w:val="superscript"/>
        </w:rPr>
        <w:t>4</w:t>
      </w:r>
      <w:r w:rsidRPr="00E110C8">
        <w:rPr>
          <w:rFonts w:ascii="Times New Roman" w:hAnsi="Times New Roman" w:cs="Times New Roman"/>
          <w:sz w:val="28"/>
          <w:szCs w:val="28"/>
        </w:rPr>
        <w:t xml:space="preserve"> КУпАП);</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за будь-яку із вищевказаних дій, вчинену особою, яку протягом року було піддано адміністративному стягненню за такі ж порушення, – штраф від 8500 до 13600 гривень з конфіскацією отриманого доходу чи винагороди та з позбавленням права обіймати певні посади або займатися певною діяльністю строком на один рік (ч. 3 ст. 172</w:t>
      </w:r>
      <w:r w:rsidRPr="00923066">
        <w:rPr>
          <w:rFonts w:ascii="Times New Roman" w:hAnsi="Times New Roman" w:cs="Times New Roman"/>
          <w:sz w:val="28"/>
          <w:szCs w:val="28"/>
          <w:vertAlign w:val="superscript"/>
        </w:rPr>
        <w:t>4</w:t>
      </w:r>
      <w:r w:rsidRPr="00E110C8">
        <w:rPr>
          <w:rFonts w:ascii="Times New Roman" w:hAnsi="Times New Roman" w:cs="Times New Roman"/>
          <w:sz w:val="28"/>
          <w:szCs w:val="28"/>
        </w:rPr>
        <w:t xml:space="preserve"> КУпАП).</w:t>
      </w:r>
    </w:p>
    <w:p w:rsidR="006D4D55" w:rsidRDefault="006D4D55" w:rsidP="00E110C8">
      <w:pPr>
        <w:pStyle w:val="a3"/>
        <w:ind w:firstLine="708"/>
        <w:jc w:val="both"/>
        <w:rPr>
          <w:rFonts w:ascii="Times New Roman" w:hAnsi="Times New Roman" w:cs="Times New Roman"/>
          <w:sz w:val="28"/>
          <w:szCs w:val="28"/>
        </w:rPr>
      </w:pPr>
    </w:p>
    <w:p w:rsidR="00E110C8" w:rsidRPr="00E110C8" w:rsidRDefault="00E110C8" w:rsidP="00E110C8">
      <w:pPr>
        <w:pStyle w:val="a3"/>
        <w:ind w:firstLine="708"/>
        <w:jc w:val="both"/>
        <w:rPr>
          <w:rFonts w:ascii="Times New Roman" w:hAnsi="Times New Roman" w:cs="Times New Roman"/>
          <w:sz w:val="28"/>
          <w:szCs w:val="28"/>
        </w:rPr>
      </w:pPr>
      <w:r w:rsidRPr="006D4D55">
        <w:rPr>
          <w:rFonts w:ascii="Times New Roman" w:hAnsi="Times New Roman" w:cs="Times New Roman"/>
          <w:b/>
          <w:sz w:val="28"/>
          <w:szCs w:val="28"/>
        </w:rPr>
        <w:lastRenderedPageBreak/>
        <w:t>Порушення обмежень щодо одержання подарунків</w:t>
      </w:r>
      <w:r w:rsidRPr="00E110C8">
        <w:rPr>
          <w:rFonts w:ascii="Times New Roman" w:hAnsi="Times New Roman" w:cs="Times New Roman"/>
          <w:sz w:val="28"/>
          <w:szCs w:val="28"/>
        </w:rPr>
        <w:t xml:space="preserve"> (ст. 172</w:t>
      </w:r>
      <w:r w:rsidRPr="00923066">
        <w:rPr>
          <w:rFonts w:ascii="Times New Roman" w:hAnsi="Times New Roman" w:cs="Times New Roman"/>
          <w:sz w:val="28"/>
          <w:szCs w:val="28"/>
          <w:vertAlign w:val="superscript"/>
        </w:rPr>
        <w:t>5</w:t>
      </w:r>
      <w:r w:rsidRPr="00E110C8">
        <w:rPr>
          <w:rFonts w:ascii="Times New Roman" w:hAnsi="Times New Roman" w:cs="Times New Roman"/>
          <w:sz w:val="28"/>
          <w:szCs w:val="28"/>
        </w:rPr>
        <w:t xml:space="preserve"> КУпАП):</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за порушення встановлених законом обмежень щодо одержання подарунків – штраф від 1700 до 3400 гривень із конфіскацією такого подарунка (ч. 1 ст. 172</w:t>
      </w:r>
      <w:r w:rsidRPr="00923066">
        <w:rPr>
          <w:rFonts w:ascii="Times New Roman" w:hAnsi="Times New Roman" w:cs="Times New Roman"/>
          <w:sz w:val="28"/>
          <w:szCs w:val="28"/>
          <w:vertAlign w:val="superscript"/>
        </w:rPr>
        <w:t>5</w:t>
      </w:r>
      <w:r w:rsidRPr="00E110C8">
        <w:rPr>
          <w:rFonts w:ascii="Times New Roman" w:hAnsi="Times New Roman" w:cs="Times New Roman"/>
          <w:sz w:val="28"/>
          <w:szCs w:val="28"/>
        </w:rPr>
        <w:t xml:space="preserve"> КУпАП);</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за таку саму дію, вчинену особою, яку протягом року було піддано адміністративному стягненню за таке ж порушення, – штраф від 3400 до 6800 гривень із конфіскацією такого дарунка (пожертви) та з позбавленням права обіймати певні посади або займатися певною діяльністю строком на один рік (ч. 2 ст. 172</w:t>
      </w:r>
      <w:r w:rsidRPr="00923066">
        <w:rPr>
          <w:rFonts w:ascii="Times New Roman" w:hAnsi="Times New Roman" w:cs="Times New Roman"/>
          <w:sz w:val="28"/>
          <w:szCs w:val="28"/>
          <w:vertAlign w:val="superscript"/>
        </w:rPr>
        <w:t>5</w:t>
      </w:r>
      <w:r w:rsidRPr="00E110C8">
        <w:rPr>
          <w:rFonts w:ascii="Times New Roman" w:hAnsi="Times New Roman" w:cs="Times New Roman"/>
          <w:sz w:val="28"/>
          <w:szCs w:val="28"/>
        </w:rPr>
        <w:t xml:space="preserve"> КУпАП).</w:t>
      </w:r>
    </w:p>
    <w:p w:rsidR="00E110C8" w:rsidRPr="00E110C8" w:rsidRDefault="00E110C8" w:rsidP="00E110C8">
      <w:pPr>
        <w:pStyle w:val="a3"/>
        <w:ind w:firstLine="708"/>
        <w:jc w:val="both"/>
        <w:rPr>
          <w:rFonts w:ascii="Times New Roman" w:hAnsi="Times New Roman" w:cs="Times New Roman"/>
          <w:sz w:val="28"/>
          <w:szCs w:val="28"/>
        </w:rPr>
      </w:pPr>
    </w:p>
    <w:p w:rsidR="00E110C8" w:rsidRPr="00E110C8" w:rsidRDefault="00E110C8" w:rsidP="00E110C8">
      <w:pPr>
        <w:pStyle w:val="a3"/>
        <w:ind w:firstLine="708"/>
        <w:jc w:val="both"/>
        <w:rPr>
          <w:rFonts w:ascii="Times New Roman" w:hAnsi="Times New Roman" w:cs="Times New Roman"/>
          <w:sz w:val="28"/>
          <w:szCs w:val="28"/>
        </w:rPr>
      </w:pPr>
      <w:r w:rsidRPr="006D4D55">
        <w:rPr>
          <w:rFonts w:ascii="Times New Roman" w:hAnsi="Times New Roman" w:cs="Times New Roman"/>
          <w:b/>
          <w:sz w:val="28"/>
          <w:szCs w:val="28"/>
        </w:rPr>
        <w:t>Порушення окремих вимог щодо запобігання та врегулювання конфлікту інтересів (ст. 172</w:t>
      </w:r>
      <w:r w:rsidRPr="00253075">
        <w:rPr>
          <w:rFonts w:ascii="Times New Roman" w:hAnsi="Times New Roman" w:cs="Times New Roman"/>
          <w:b/>
          <w:sz w:val="28"/>
          <w:szCs w:val="28"/>
          <w:vertAlign w:val="superscript"/>
        </w:rPr>
        <w:t>7</w:t>
      </w:r>
      <w:r w:rsidRPr="006D4D55">
        <w:rPr>
          <w:rFonts w:ascii="Times New Roman" w:hAnsi="Times New Roman" w:cs="Times New Roman"/>
          <w:b/>
          <w:sz w:val="28"/>
          <w:szCs w:val="28"/>
        </w:rPr>
        <w:t xml:space="preserve"> КУпАП)</w:t>
      </w:r>
      <w:r w:rsidRPr="00E110C8">
        <w:rPr>
          <w:rFonts w:ascii="Times New Roman" w:hAnsi="Times New Roman" w:cs="Times New Roman"/>
          <w:sz w:val="28"/>
          <w:szCs w:val="28"/>
        </w:rPr>
        <w:t>:</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за неповідомлення особою у встановлених законом випадках та порядку про наявність у неї реального конфлікту інтересів, – штраф від 1700 до 3400 гривень (ч. 1 ст. 172</w:t>
      </w:r>
      <w:r w:rsidRPr="00253075">
        <w:rPr>
          <w:rFonts w:ascii="Times New Roman" w:hAnsi="Times New Roman" w:cs="Times New Roman"/>
          <w:sz w:val="28"/>
          <w:szCs w:val="28"/>
          <w:vertAlign w:val="superscript"/>
        </w:rPr>
        <w:t>7</w:t>
      </w:r>
      <w:r w:rsidRPr="00E110C8">
        <w:rPr>
          <w:rFonts w:ascii="Times New Roman" w:hAnsi="Times New Roman" w:cs="Times New Roman"/>
          <w:sz w:val="28"/>
          <w:szCs w:val="28"/>
        </w:rPr>
        <w:t xml:space="preserve"> КУпАП);</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вчинення дій чи прийняття рішень в умовах реального конфлікту інтересів, – штраф від 3400 до 6800 гривень (ч. 2 ст. 172</w:t>
      </w:r>
      <w:r w:rsidRPr="00253075">
        <w:rPr>
          <w:rFonts w:ascii="Times New Roman" w:hAnsi="Times New Roman" w:cs="Times New Roman"/>
          <w:sz w:val="28"/>
          <w:szCs w:val="28"/>
          <w:vertAlign w:val="superscript"/>
        </w:rPr>
        <w:t>7</w:t>
      </w:r>
      <w:r w:rsidRPr="00E110C8">
        <w:rPr>
          <w:rFonts w:ascii="Times New Roman" w:hAnsi="Times New Roman" w:cs="Times New Roman"/>
          <w:sz w:val="28"/>
          <w:szCs w:val="28"/>
        </w:rPr>
        <w:t xml:space="preserve"> КУпАП);</w:t>
      </w:r>
    </w:p>
    <w:p w:rsid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будь-яка із вищевказаних дій, вчинена особою, яку протягом року було піддано адміністративному стягненню за такі ж порушення, – штраф від 6800 до 13600 гривень з позбавленням права обіймати певні посади або займатися певною діяльністю строком на один рік (ч. 3 ст. 172</w:t>
      </w:r>
      <w:r w:rsidRPr="00253075">
        <w:rPr>
          <w:rFonts w:ascii="Times New Roman" w:hAnsi="Times New Roman" w:cs="Times New Roman"/>
          <w:sz w:val="28"/>
          <w:szCs w:val="28"/>
          <w:vertAlign w:val="superscript"/>
        </w:rPr>
        <w:t>7</w:t>
      </w:r>
      <w:r w:rsidRPr="00E110C8">
        <w:rPr>
          <w:rFonts w:ascii="Times New Roman" w:hAnsi="Times New Roman" w:cs="Times New Roman"/>
          <w:sz w:val="28"/>
          <w:szCs w:val="28"/>
        </w:rPr>
        <w:t xml:space="preserve"> КУпАП).</w:t>
      </w:r>
    </w:p>
    <w:p w:rsidR="00E110C8" w:rsidRPr="00253075" w:rsidRDefault="00E110C8" w:rsidP="00E110C8">
      <w:pPr>
        <w:pStyle w:val="a3"/>
        <w:ind w:firstLine="708"/>
        <w:jc w:val="both"/>
        <w:rPr>
          <w:rFonts w:ascii="Times New Roman" w:hAnsi="Times New Roman" w:cs="Times New Roman"/>
          <w:sz w:val="28"/>
          <w:szCs w:val="28"/>
        </w:rPr>
      </w:pPr>
      <w:r w:rsidRPr="00253075">
        <w:rPr>
          <w:rFonts w:ascii="Times New Roman" w:hAnsi="Times New Roman" w:cs="Times New Roman"/>
          <w:sz w:val="28"/>
          <w:szCs w:val="28"/>
        </w:rPr>
        <w:t>Особа, щодо якої складено протокол про адміністративне правопорушення, пов’язане з корупцією,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 (ч. 5 ст. 65</w:t>
      </w:r>
      <w:r w:rsidR="00253075" w:rsidRPr="00253075">
        <w:rPr>
          <w:rFonts w:ascii="Times New Roman" w:hAnsi="Times New Roman" w:cs="Times New Roman"/>
          <w:sz w:val="28"/>
          <w:szCs w:val="28"/>
          <w:vertAlign w:val="superscript"/>
        </w:rPr>
        <w:t>1</w:t>
      </w:r>
      <w:r w:rsidRPr="00253075">
        <w:rPr>
          <w:rFonts w:ascii="Times New Roman" w:hAnsi="Times New Roman" w:cs="Times New Roman"/>
          <w:sz w:val="28"/>
          <w:szCs w:val="28"/>
        </w:rPr>
        <w:t xml:space="preserve"> Закону).</w:t>
      </w:r>
    </w:p>
    <w:p w:rsidR="00E110C8" w:rsidRPr="00253075" w:rsidRDefault="00E110C8" w:rsidP="00E110C8">
      <w:pPr>
        <w:pStyle w:val="a3"/>
        <w:ind w:firstLine="708"/>
        <w:jc w:val="both"/>
        <w:rPr>
          <w:rFonts w:ascii="Times New Roman" w:hAnsi="Times New Roman" w:cs="Times New Roman"/>
          <w:sz w:val="28"/>
          <w:szCs w:val="28"/>
        </w:rPr>
      </w:pPr>
      <w:r w:rsidRPr="00253075">
        <w:rPr>
          <w:rFonts w:ascii="Times New Roman" w:hAnsi="Times New Roman" w:cs="Times New Roman"/>
          <w:sz w:val="28"/>
          <w:szCs w:val="28"/>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особі, відстороненій від виконання службових повноважень, відшкодовується середній заробіток за час вимушеного прогулу, зумовленого таким відстороненням.</w:t>
      </w:r>
    </w:p>
    <w:p w:rsidR="007D7067" w:rsidRPr="007D7067" w:rsidRDefault="007D7067" w:rsidP="00E110C8">
      <w:pPr>
        <w:pStyle w:val="a3"/>
        <w:ind w:firstLine="708"/>
        <w:jc w:val="both"/>
        <w:rPr>
          <w:rFonts w:ascii="Times New Roman" w:hAnsi="Times New Roman" w:cs="Times New Roman"/>
          <w:i/>
          <w:color w:val="808080" w:themeColor="background1" w:themeShade="80"/>
          <w:sz w:val="28"/>
          <w:szCs w:val="28"/>
        </w:rPr>
      </w:pPr>
    </w:p>
    <w:p w:rsidR="00E110C8" w:rsidRPr="00E110C8" w:rsidRDefault="00E110C8" w:rsidP="00E110C8">
      <w:pPr>
        <w:pStyle w:val="a3"/>
        <w:ind w:firstLine="708"/>
        <w:jc w:val="both"/>
        <w:rPr>
          <w:rFonts w:ascii="Times New Roman" w:hAnsi="Times New Roman" w:cs="Times New Roman"/>
          <w:sz w:val="28"/>
          <w:szCs w:val="28"/>
        </w:rPr>
      </w:pPr>
      <w:r w:rsidRPr="007D7067">
        <w:rPr>
          <w:rFonts w:ascii="Times New Roman" w:hAnsi="Times New Roman" w:cs="Times New Roman"/>
          <w:b/>
          <w:sz w:val="28"/>
          <w:szCs w:val="28"/>
        </w:rPr>
        <w:t>1</w:t>
      </w:r>
      <w:r w:rsidR="007D7067" w:rsidRPr="007D7067">
        <w:rPr>
          <w:rFonts w:ascii="Times New Roman" w:hAnsi="Times New Roman" w:cs="Times New Roman"/>
          <w:b/>
          <w:sz w:val="28"/>
          <w:szCs w:val="28"/>
        </w:rPr>
        <w:t>0</w:t>
      </w:r>
      <w:r w:rsidRPr="007D7067">
        <w:rPr>
          <w:rFonts w:ascii="Times New Roman" w:hAnsi="Times New Roman" w:cs="Times New Roman"/>
          <w:b/>
          <w:sz w:val="28"/>
          <w:szCs w:val="28"/>
        </w:rPr>
        <w:t>.3.</w:t>
      </w:r>
      <w:r w:rsidRPr="007D7067">
        <w:rPr>
          <w:rFonts w:ascii="Times New Roman" w:hAnsi="Times New Roman" w:cs="Times New Roman"/>
          <w:b/>
          <w:sz w:val="28"/>
          <w:szCs w:val="28"/>
        </w:rPr>
        <w:tab/>
        <w:t>Дисциплінарна відповідальність передбачена за</w:t>
      </w:r>
      <w:r w:rsidRPr="00E110C8">
        <w:rPr>
          <w:rFonts w:ascii="Times New Roman" w:hAnsi="Times New Roman" w:cs="Times New Roman"/>
          <w:sz w:val="28"/>
          <w:szCs w:val="28"/>
        </w:rPr>
        <w:t>:</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неповідомлення особою безпосереднього керівника про наявність у неї потенційного конфлікту інтересів;</w:t>
      </w:r>
    </w:p>
    <w:p w:rsidR="00E110C8" w:rsidRP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невжиття керівником заходів щодо врегулювання конфлікту інтересів у підлеглого;</w:t>
      </w:r>
    </w:p>
    <w:p w:rsidR="00E110C8" w:rsidRDefault="00E110C8" w:rsidP="00E110C8">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непередачу в управління корпоративних прав чи порушення  особою строків такої передачі, неповідомлення чи порушення строку повідомлення Національного агентства про таку передачу в управління підприємств та корпоративних прав, ненадання до Національного агентства нотаріально завіреної копії договору про таку передачу.</w:t>
      </w:r>
    </w:p>
    <w:p w:rsidR="00253075" w:rsidRDefault="00253075" w:rsidP="00E110C8">
      <w:pPr>
        <w:pStyle w:val="a3"/>
        <w:ind w:firstLine="708"/>
        <w:jc w:val="both"/>
        <w:rPr>
          <w:rFonts w:ascii="Times New Roman" w:hAnsi="Times New Roman" w:cs="Times New Roman"/>
          <w:i/>
          <w:color w:val="808080" w:themeColor="background1" w:themeShade="80"/>
          <w:sz w:val="28"/>
          <w:szCs w:val="28"/>
        </w:rPr>
      </w:pPr>
    </w:p>
    <w:p w:rsidR="00E110C8" w:rsidRPr="00253075" w:rsidRDefault="00E110C8" w:rsidP="00E110C8">
      <w:pPr>
        <w:pStyle w:val="a3"/>
        <w:ind w:firstLine="708"/>
        <w:jc w:val="both"/>
        <w:rPr>
          <w:rFonts w:ascii="Times New Roman" w:hAnsi="Times New Roman" w:cs="Times New Roman"/>
          <w:b/>
          <w:sz w:val="28"/>
          <w:szCs w:val="28"/>
        </w:rPr>
      </w:pPr>
      <w:r w:rsidRPr="00253075">
        <w:rPr>
          <w:rFonts w:ascii="Times New Roman" w:hAnsi="Times New Roman" w:cs="Times New Roman"/>
          <w:b/>
          <w:sz w:val="28"/>
          <w:szCs w:val="28"/>
        </w:rPr>
        <w:t>1</w:t>
      </w:r>
      <w:r w:rsidR="007D7067" w:rsidRPr="00253075">
        <w:rPr>
          <w:rFonts w:ascii="Times New Roman" w:hAnsi="Times New Roman" w:cs="Times New Roman"/>
          <w:b/>
          <w:sz w:val="28"/>
          <w:szCs w:val="28"/>
        </w:rPr>
        <w:t>0</w:t>
      </w:r>
      <w:r w:rsidRPr="00253075">
        <w:rPr>
          <w:rFonts w:ascii="Times New Roman" w:hAnsi="Times New Roman" w:cs="Times New Roman"/>
          <w:b/>
          <w:sz w:val="28"/>
          <w:szCs w:val="28"/>
        </w:rPr>
        <w:t>.4.</w:t>
      </w:r>
      <w:r w:rsidRPr="00253075">
        <w:rPr>
          <w:rFonts w:ascii="Times New Roman" w:hAnsi="Times New Roman" w:cs="Times New Roman"/>
          <w:b/>
          <w:sz w:val="28"/>
          <w:szCs w:val="28"/>
        </w:rPr>
        <w:tab/>
        <w:t>Службове розслідування проводиться (ч. 3 ст. 65</w:t>
      </w:r>
      <w:r w:rsidR="00253075" w:rsidRPr="00253075">
        <w:rPr>
          <w:rFonts w:ascii="Times New Roman" w:hAnsi="Times New Roman" w:cs="Times New Roman"/>
          <w:b/>
          <w:sz w:val="28"/>
          <w:szCs w:val="28"/>
          <w:vertAlign w:val="superscript"/>
        </w:rPr>
        <w:t>1</w:t>
      </w:r>
      <w:r w:rsidRPr="00253075">
        <w:rPr>
          <w:rFonts w:ascii="Times New Roman" w:hAnsi="Times New Roman" w:cs="Times New Roman"/>
          <w:b/>
          <w:sz w:val="28"/>
          <w:szCs w:val="28"/>
        </w:rPr>
        <w:t xml:space="preserve"> Закону)</w:t>
      </w:r>
    </w:p>
    <w:p w:rsidR="00E110C8" w:rsidRPr="00253075" w:rsidRDefault="00253075" w:rsidP="00E110C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110C8" w:rsidRPr="00253075">
        <w:rPr>
          <w:rFonts w:ascii="Times New Roman" w:hAnsi="Times New Roman" w:cs="Times New Roman"/>
          <w:sz w:val="28"/>
          <w:szCs w:val="28"/>
        </w:rPr>
        <w:t>для виявлення причин і умов, що сприяли вчиненню правопорушення або невиконання вимог Закону в інший спосіб;</w:t>
      </w:r>
    </w:p>
    <w:p w:rsidR="00E110C8" w:rsidRPr="00253075" w:rsidRDefault="00253075" w:rsidP="00E110C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110C8" w:rsidRPr="00253075">
        <w:rPr>
          <w:rFonts w:ascii="Times New Roman" w:hAnsi="Times New Roman" w:cs="Times New Roman"/>
          <w:sz w:val="28"/>
          <w:szCs w:val="28"/>
        </w:rPr>
        <w:t>за поданням спеціально уповноваженого суб’єкта у сфері протидії корупції або приписом Національного агентства;</w:t>
      </w:r>
    </w:p>
    <w:p w:rsidR="00E110C8" w:rsidRPr="00253075" w:rsidRDefault="00253075" w:rsidP="00E110C8">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10C8" w:rsidRPr="00253075">
        <w:rPr>
          <w:rFonts w:ascii="Times New Roman" w:hAnsi="Times New Roman" w:cs="Times New Roman"/>
          <w:sz w:val="28"/>
          <w:szCs w:val="28"/>
        </w:rPr>
        <w:t>за рішенням керівника органу,  підприємства,  установи,  організації,  де працює особа, яка вчинила таке правопорушення;</w:t>
      </w:r>
    </w:p>
    <w:p w:rsidR="00E110C8" w:rsidRPr="00253075" w:rsidRDefault="00253075" w:rsidP="00E110C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110C8" w:rsidRPr="00253075">
        <w:rPr>
          <w:rFonts w:ascii="Times New Roman" w:hAnsi="Times New Roman" w:cs="Times New Roman"/>
          <w:sz w:val="28"/>
          <w:szCs w:val="28"/>
        </w:rPr>
        <w:t>у порядку, визначеному Кабінетом Міністрів України.</w:t>
      </w:r>
    </w:p>
    <w:p w:rsidR="00E110C8" w:rsidRPr="00253075" w:rsidRDefault="00E110C8" w:rsidP="007D7067">
      <w:pPr>
        <w:pStyle w:val="a3"/>
        <w:ind w:firstLine="708"/>
        <w:jc w:val="both"/>
        <w:rPr>
          <w:rFonts w:ascii="Times New Roman" w:hAnsi="Times New Roman" w:cs="Times New Roman"/>
          <w:sz w:val="28"/>
          <w:szCs w:val="28"/>
        </w:rPr>
      </w:pPr>
      <w:r w:rsidRPr="00253075">
        <w:rPr>
          <w:rFonts w:ascii="Times New Roman" w:hAnsi="Times New Roman" w:cs="Times New Roman"/>
          <w:sz w:val="28"/>
          <w:szCs w:val="28"/>
        </w:rPr>
        <w:t>Нормативно-правові акти, рішення, видані (прийняті) з порушенням вимог Закону, підлягають скасуванню або можуть бути визнані незаконними в судовому порядку за заявою будь-якої зацікавленої особи, а також прокурора, органу державної влади, органу місцевого самоврядування. Правочин, укладений внаслідок порушення вимог Закону, може бути визнаний судом недійсним.</w:t>
      </w:r>
    </w:p>
    <w:p w:rsidR="00E110C8" w:rsidRDefault="00E110C8" w:rsidP="00E110C8">
      <w:pPr>
        <w:pStyle w:val="a3"/>
        <w:ind w:firstLine="708"/>
        <w:jc w:val="both"/>
        <w:rPr>
          <w:rFonts w:ascii="Times New Roman" w:hAnsi="Times New Roman" w:cs="Times New Roman"/>
          <w:sz w:val="28"/>
          <w:szCs w:val="28"/>
        </w:rPr>
      </w:pPr>
    </w:p>
    <w:p w:rsidR="007D7067" w:rsidRDefault="007D7067" w:rsidP="00E110C8">
      <w:pPr>
        <w:pStyle w:val="a3"/>
        <w:ind w:firstLine="708"/>
        <w:jc w:val="both"/>
        <w:rPr>
          <w:rFonts w:ascii="Times New Roman" w:hAnsi="Times New Roman" w:cs="Times New Roman"/>
          <w:sz w:val="28"/>
          <w:szCs w:val="28"/>
        </w:rPr>
      </w:pPr>
    </w:p>
    <w:p w:rsidR="007D7067" w:rsidRDefault="007D7067" w:rsidP="00E110C8">
      <w:pPr>
        <w:pStyle w:val="a3"/>
        <w:ind w:firstLine="708"/>
        <w:jc w:val="both"/>
        <w:rPr>
          <w:rFonts w:ascii="Times New Roman" w:hAnsi="Times New Roman" w:cs="Times New Roman"/>
          <w:sz w:val="28"/>
          <w:szCs w:val="28"/>
        </w:rPr>
      </w:pPr>
    </w:p>
    <w:p w:rsidR="007D7067" w:rsidRDefault="007D7067" w:rsidP="00E110C8">
      <w:pPr>
        <w:pStyle w:val="a3"/>
        <w:ind w:firstLine="708"/>
        <w:jc w:val="both"/>
        <w:rPr>
          <w:rFonts w:ascii="Times New Roman" w:hAnsi="Times New Roman" w:cs="Times New Roman"/>
          <w:sz w:val="28"/>
          <w:szCs w:val="28"/>
        </w:rPr>
      </w:pPr>
    </w:p>
    <w:p w:rsidR="007028E5" w:rsidRDefault="007028E5" w:rsidP="00E110C8">
      <w:pPr>
        <w:pStyle w:val="a3"/>
        <w:ind w:firstLine="708"/>
        <w:jc w:val="both"/>
        <w:rPr>
          <w:rFonts w:ascii="Times New Roman" w:hAnsi="Times New Roman" w:cs="Times New Roman"/>
          <w:sz w:val="28"/>
          <w:szCs w:val="28"/>
        </w:rPr>
      </w:pPr>
    </w:p>
    <w:p w:rsidR="007028E5" w:rsidRDefault="007028E5" w:rsidP="00E110C8">
      <w:pPr>
        <w:pStyle w:val="a3"/>
        <w:ind w:firstLine="708"/>
        <w:jc w:val="both"/>
        <w:rPr>
          <w:rFonts w:ascii="Times New Roman" w:hAnsi="Times New Roman" w:cs="Times New Roman"/>
          <w:sz w:val="28"/>
          <w:szCs w:val="28"/>
        </w:rPr>
      </w:pPr>
    </w:p>
    <w:p w:rsidR="007028E5" w:rsidRDefault="007028E5" w:rsidP="00E110C8">
      <w:pPr>
        <w:pStyle w:val="a3"/>
        <w:ind w:firstLine="708"/>
        <w:jc w:val="both"/>
        <w:rPr>
          <w:rFonts w:ascii="Times New Roman" w:hAnsi="Times New Roman" w:cs="Times New Roman"/>
          <w:sz w:val="28"/>
          <w:szCs w:val="28"/>
        </w:rPr>
      </w:pPr>
    </w:p>
    <w:p w:rsidR="007028E5" w:rsidRDefault="007028E5" w:rsidP="00E110C8">
      <w:pPr>
        <w:pStyle w:val="a3"/>
        <w:ind w:firstLine="708"/>
        <w:jc w:val="both"/>
        <w:rPr>
          <w:rFonts w:ascii="Times New Roman" w:hAnsi="Times New Roman" w:cs="Times New Roman"/>
          <w:sz w:val="28"/>
          <w:szCs w:val="28"/>
        </w:rPr>
      </w:pPr>
    </w:p>
    <w:p w:rsidR="007028E5" w:rsidRDefault="007028E5" w:rsidP="00E110C8">
      <w:pPr>
        <w:pStyle w:val="a3"/>
        <w:ind w:firstLine="708"/>
        <w:jc w:val="both"/>
        <w:rPr>
          <w:rFonts w:ascii="Times New Roman" w:hAnsi="Times New Roman" w:cs="Times New Roman"/>
          <w:sz w:val="28"/>
          <w:szCs w:val="28"/>
        </w:rPr>
      </w:pPr>
    </w:p>
    <w:p w:rsidR="007028E5" w:rsidRDefault="007028E5" w:rsidP="00E110C8">
      <w:pPr>
        <w:pStyle w:val="a3"/>
        <w:ind w:firstLine="708"/>
        <w:jc w:val="both"/>
        <w:rPr>
          <w:rFonts w:ascii="Times New Roman" w:hAnsi="Times New Roman" w:cs="Times New Roman"/>
          <w:sz w:val="28"/>
          <w:szCs w:val="28"/>
        </w:rPr>
      </w:pPr>
    </w:p>
    <w:p w:rsidR="007028E5" w:rsidRDefault="007028E5" w:rsidP="00E110C8">
      <w:pPr>
        <w:pStyle w:val="a3"/>
        <w:ind w:firstLine="708"/>
        <w:jc w:val="both"/>
        <w:rPr>
          <w:rFonts w:ascii="Times New Roman" w:hAnsi="Times New Roman" w:cs="Times New Roman"/>
          <w:sz w:val="28"/>
          <w:szCs w:val="28"/>
        </w:rPr>
      </w:pPr>
    </w:p>
    <w:p w:rsidR="007028E5" w:rsidRDefault="007028E5" w:rsidP="00E110C8">
      <w:pPr>
        <w:pStyle w:val="a3"/>
        <w:ind w:firstLine="708"/>
        <w:jc w:val="both"/>
        <w:rPr>
          <w:rFonts w:ascii="Times New Roman" w:hAnsi="Times New Roman" w:cs="Times New Roman"/>
          <w:sz w:val="28"/>
          <w:szCs w:val="28"/>
        </w:rPr>
      </w:pPr>
    </w:p>
    <w:p w:rsidR="007028E5" w:rsidRDefault="007028E5" w:rsidP="00E110C8">
      <w:pPr>
        <w:pStyle w:val="a3"/>
        <w:ind w:firstLine="708"/>
        <w:jc w:val="both"/>
        <w:rPr>
          <w:rFonts w:ascii="Times New Roman" w:hAnsi="Times New Roman" w:cs="Times New Roman"/>
          <w:sz w:val="28"/>
          <w:szCs w:val="28"/>
        </w:rPr>
      </w:pPr>
    </w:p>
    <w:p w:rsidR="007028E5" w:rsidRDefault="007028E5" w:rsidP="00E110C8">
      <w:pPr>
        <w:pStyle w:val="a3"/>
        <w:ind w:firstLine="708"/>
        <w:jc w:val="both"/>
        <w:rPr>
          <w:rFonts w:ascii="Times New Roman" w:hAnsi="Times New Roman" w:cs="Times New Roman"/>
          <w:sz w:val="28"/>
          <w:szCs w:val="28"/>
        </w:rPr>
      </w:pPr>
    </w:p>
    <w:p w:rsidR="007028E5" w:rsidRDefault="007028E5" w:rsidP="00E110C8">
      <w:pPr>
        <w:pStyle w:val="a3"/>
        <w:ind w:firstLine="708"/>
        <w:jc w:val="both"/>
        <w:rPr>
          <w:rFonts w:ascii="Times New Roman" w:hAnsi="Times New Roman" w:cs="Times New Roman"/>
          <w:sz w:val="28"/>
          <w:szCs w:val="28"/>
        </w:rPr>
      </w:pPr>
    </w:p>
    <w:p w:rsidR="007028E5" w:rsidRDefault="007028E5" w:rsidP="00E110C8">
      <w:pPr>
        <w:pStyle w:val="a3"/>
        <w:ind w:firstLine="708"/>
        <w:jc w:val="both"/>
        <w:rPr>
          <w:rFonts w:ascii="Times New Roman" w:hAnsi="Times New Roman" w:cs="Times New Roman"/>
          <w:sz w:val="28"/>
          <w:szCs w:val="28"/>
        </w:rPr>
      </w:pPr>
    </w:p>
    <w:p w:rsidR="007028E5" w:rsidRDefault="007028E5" w:rsidP="00E110C8">
      <w:pPr>
        <w:pStyle w:val="a3"/>
        <w:ind w:firstLine="708"/>
        <w:jc w:val="both"/>
        <w:rPr>
          <w:rFonts w:ascii="Times New Roman" w:hAnsi="Times New Roman" w:cs="Times New Roman"/>
          <w:sz w:val="28"/>
          <w:szCs w:val="28"/>
        </w:rPr>
      </w:pPr>
    </w:p>
    <w:p w:rsidR="007028E5" w:rsidRDefault="007028E5" w:rsidP="00E110C8">
      <w:pPr>
        <w:pStyle w:val="a3"/>
        <w:ind w:firstLine="708"/>
        <w:jc w:val="both"/>
        <w:rPr>
          <w:rFonts w:ascii="Times New Roman" w:hAnsi="Times New Roman" w:cs="Times New Roman"/>
          <w:sz w:val="28"/>
          <w:szCs w:val="28"/>
        </w:rPr>
      </w:pPr>
    </w:p>
    <w:p w:rsidR="007D7067" w:rsidRDefault="007D7067" w:rsidP="00E110C8">
      <w:pPr>
        <w:pStyle w:val="a3"/>
        <w:ind w:firstLine="708"/>
        <w:jc w:val="both"/>
        <w:rPr>
          <w:rFonts w:ascii="Times New Roman" w:hAnsi="Times New Roman" w:cs="Times New Roman"/>
          <w:sz w:val="28"/>
          <w:szCs w:val="28"/>
        </w:rPr>
      </w:pPr>
    </w:p>
    <w:p w:rsidR="007D7067" w:rsidRDefault="007D7067" w:rsidP="00E110C8">
      <w:pPr>
        <w:pStyle w:val="a3"/>
        <w:ind w:firstLine="708"/>
        <w:jc w:val="both"/>
        <w:rPr>
          <w:rFonts w:ascii="Times New Roman" w:hAnsi="Times New Roman" w:cs="Times New Roman"/>
          <w:sz w:val="28"/>
          <w:szCs w:val="28"/>
        </w:rPr>
      </w:pPr>
    </w:p>
    <w:p w:rsidR="007D7067" w:rsidRDefault="007D7067" w:rsidP="00E110C8">
      <w:pPr>
        <w:pStyle w:val="a3"/>
        <w:ind w:firstLine="708"/>
        <w:jc w:val="both"/>
        <w:rPr>
          <w:rFonts w:ascii="Times New Roman" w:hAnsi="Times New Roman" w:cs="Times New Roman"/>
          <w:sz w:val="28"/>
          <w:szCs w:val="28"/>
        </w:rPr>
      </w:pPr>
    </w:p>
    <w:p w:rsidR="007D7067" w:rsidRDefault="007D7067" w:rsidP="00E110C8">
      <w:pPr>
        <w:pStyle w:val="a3"/>
        <w:ind w:firstLine="708"/>
        <w:jc w:val="both"/>
        <w:rPr>
          <w:rFonts w:ascii="Times New Roman" w:hAnsi="Times New Roman" w:cs="Times New Roman"/>
          <w:sz w:val="28"/>
          <w:szCs w:val="28"/>
        </w:rPr>
      </w:pPr>
    </w:p>
    <w:p w:rsidR="00E110C8" w:rsidRPr="00E110C8" w:rsidRDefault="00E110C8" w:rsidP="00E110C8">
      <w:pPr>
        <w:pStyle w:val="a3"/>
        <w:ind w:firstLine="708"/>
        <w:jc w:val="both"/>
        <w:rPr>
          <w:rFonts w:ascii="Times New Roman" w:hAnsi="Times New Roman" w:cs="Times New Roman"/>
          <w:sz w:val="28"/>
          <w:szCs w:val="28"/>
        </w:rPr>
      </w:pPr>
    </w:p>
    <w:p w:rsidR="00253075" w:rsidRDefault="00253075" w:rsidP="00E110C8">
      <w:pPr>
        <w:pStyle w:val="a3"/>
        <w:jc w:val="right"/>
        <w:rPr>
          <w:rFonts w:ascii="Times New Roman" w:hAnsi="Times New Roman" w:cs="Times New Roman"/>
          <w:sz w:val="28"/>
          <w:szCs w:val="28"/>
        </w:rPr>
      </w:pPr>
    </w:p>
    <w:p w:rsidR="00253075" w:rsidRPr="00D01E98" w:rsidRDefault="00253075" w:rsidP="00E110C8">
      <w:pPr>
        <w:pStyle w:val="a3"/>
        <w:jc w:val="right"/>
        <w:rPr>
          <w:rFonts w:ascii="Times New Roman" w:hAnsi="Times New Roman" w:cs="Times New Roman"/>
          <w:sz w:val="28"/>
          <w:szCs w:val="28"/>
          <w:lang w:val="ru-RU"/>
        </w:rPr>
      </w:pPr>
    </w:p>
    <w:p w:rsidR="00B10749" w:rsidRPr="00D01E98" w:rsidRDefault="00B10749" w:rsidP="00E110C8">
      <w:pPr>
        <w:pStyle w:val="a3"/>
        <w:jc w:val="right"/>
        <w:rPr>
          <w:rFonts w:ascii="Times New Roman" w:hAnsi="Times New Roman" w:cs="Times New Roman"/>
          <w:sz w:val="28"/>
          <w:szCs w:val="28"/>
          <w:lang w:val="ru-RU"/>
        </w:rPr>
      </w:pPr>
    </w:p>
    <w:p w:rsidR="00B10749" w:rsidRPr="00D01E98" w:rsidRDefault="00B10749" w:rsidP="00E110C8">
      <w:pPr>
        <w:pStyle w:val="a3"/>
        <w:jc w:val="right"/>
        <w:rPr>
          <w:rFonts w:ascii="Times New Roman" w:hAnsi="Times New Roman" w:cs="Times New Roman"/>
          <w:sz w:val="28"/>
          <w:szCs w:val="28"/>
          <w:lang w:val="ru-RU"/>
        </w:rPr>
      </w:pPr>
    </w:p>
    <w:p w:rsidR="00B10749" w:rsidRPr="00D01E98" w:rsidRDefault="00B10749" w:rsidP="00E110C8">
      <w:pPr>
        <w:pStyle w:val="a3"/>
        <w:jc w:val="right"/>
        <w:rPr>
          <w:rFonts w:ascii="Times New Roman" w:hAnsi="Times New Roman" w:cs="Times New Roman"/>
          <w:sz w:val="28"/>
          <w:szCs w:val="28"/>
          <w:lang w:val="ru-RU"/>
        </w:rPr>
      </w:pPr>
    </w:p>
    <w:p w:rsidR="00B10749" w:rsidRPr="00D01E98" w:rsidRDefault="00B10749" w:rsidP="00E110C8">
      <w:pPr>
        <w:pStyle w:val="a3"/>
        <w:jc w:val="right"/>
        <w:rPr>
          <w:rFonts w:ascii="Times New Roman" w:hAnsi="Times New Roman" w:cs="Times New Roman"/>
          <w:sz w:val="28"/>
          <w:szCs w:val="28"/>
          <w:lang w:val="ru-RU"/>
        </w:rPr>
      </w:pPr>
    </w:p>
    <w:p w:rsidR="00B10749" w:rsidRPr="00D01E98" w:rsidRDefault="00B10749" w:rsidP="00E110C8">
      <w:pPr>
        <w:pStyle w:val="a3"/>
        <w:jc w:val="right"/>
        <w:rPr>
          <w:rFonts w:ascii="Times New Roman" w:hAnsi="Times New Roman" w:cs="Times New Roman"/>
          <w:sz w:val="28"/>
          <w:szCs w:val="28"/>
          <w:lang w:val="ru-RU"/>
        </w:rPr>
      </w:pPr>
    </w:p>
    <w:p w:rsidR="00B10749" w:rsidRPr="00D01E98" w:rsidRDefault="00B10749" w:rsidP="00E110C8">
      <w:pPr>
        <w:pStyle w:val="a3"/>
        <w:jc w:val="right"/>
        <w:rPr>
          <w:rFonts w:ascii="Times New Roman" w:hAnsi="Times New Roman" w:cs="Times New Roman"/>
          <w:sz w:val="28"/>
          <w:szCs w:val="28"/>
          <w:lang w:val="ru-RU"/>
        </w:rPr>
      </w:pPr>
    </w:p>
    <w:p w:rsidR="00B10749" w:rsidRPr="00D01E98" w:rsidRDefault="00B10749" w:rsidP="00E110C8">
      <w:pPr>
        <w:pStyle w:val="a3"/>
        <w:jc w:val="right"/>
        <w:rPr>
          <w:rFonts w:ascii="Times New Roman" w:hAnsi="Times New Roman" w:cs="Times New Roman"/>
          <w:sz w:val="28"/>
          <w:szCs w:val="28"/>
          <w:lang w:val="ru-RU"/>
        </w:rPr>
      </w:pPr>
    </w:p>
    <w:p w:rsidR="00B10749" w:rsidRPr="00D01E98" w:rsidRDefault="00B10749" w:rsidP="00E110C8">
      <w:pPr>
        <w:pStyle w:val="a3"/>
        <w:jc w:val="right"/>
        <w:rPr>
          <w:rFonts w:ascii="Times New Roman" w:hAnsi="Times New Roman" w:cs="Times New Roman"/>
          <w:sz w:val="28"/>
          <w:szCs w:val="28"/>
          <w:lang w:val="ru-RU"/>
        </w:rPr>
      </w:pPr>
    </w:p>
    <w:p w:rsidR="00B10749" w:rsidRPr="00D01E98" w:rsidRDefault="00B10749" w:rsidP="00E110C8">
      <w:pPr>
        <w:pStyle w:val="a3"/>
        <w:jc w:val="right"/>
        <w:rPr>
          <w:rFonts w:ascii="Times New Roman" w:hAnsi="Times New Roman" w:cs="Times New Roman"/>
          <w:sz w:val="28"/>
          <w:szCs w:val="28"/>
          <w:lang w:val="ru-RU"/>
        </w:rPr>
      </w:pPr>
    </w:p>
    <w:p w:rsidR="00B10749" w:rsidRPr="00D01E98" w:rsidRDefault="00B10749" w:rsidP="00E110C8">
      <w:pPr>
        <w:pStyle w:val="a3"/>
        <w:jc w:val="right"/>
        <w:rPr>
          <w:rFonts w:ascii="Times New Roman" w:hAnsi="Times New Roman" w:cs="Times New Roman"/>
          <w:sz w:val="28"/>
          <w:szCs w:val="28"/>
          <w:lang w:val="ru-RU"/>
        </w:rPr>
      </w:pPr>
    </w:p>
    <w:p w:rsidR="00B10749" w:rsidRPr="00D01E98" w:rsidRDefault="00B10749" w:rsidP="00E110C8">
      <w:pPr>
        <w:pStyle w:val="a3"/>
        <w:jc w:val="right"/>
        <w:rPr>
          <w:rFonts w:ascii="Times New Roman" w:hAnsi="Times New Roman" w:cs="Times New Roman"/>
          <w:sz w:val="28"/>
          <w:szCs w:val="28"/>
          <w:lang w:val="ru-RU"/>
        </w:rPr>
      </w:pPr>
    </w:p>
    <w:p w:rsidR="00B10749" w:rsidRPr="00D01E98" w:rsidRDefault="00B10749" w:rsidP="00E110C8">
      <w:pPr>
        <w:pStyle w:val="a3"/>
        <w:jc w:val="right"/>
        <w:rPr>
          <w:rFonts w:ascii="Times New Roman" w:hAnsi="Times New Roman" w:cs="Times New Roman"/>
          <w:sz w:val="28"/>
          <w:szCs w:val="28"/>
          <w:lang w:val="ru-RU"/>
        </w:rPr>
      </w:pPr>
    </w:p>
    <w:p w:rsidR="00B10749" w:rsidRPr="00D01E98" w:rsidRDefault="00B10749" w:rsidP="00E110C8">
      <w:pPr>
        <w:pStyle w:val="a3"/>
        <w:jc w:val="right"/>
        <w:rPr>
          <w:rFonts w:ascii="Times New Roman" w:hAnsi="Times New Roman" w:cs="Times New Roman"/>
          <w:sz w:val="28"/>
          <w:szCs w:val="28"/>
          <w:lang w:val="ru-RU"/>
        </w:rPr>
      </w:pPr>
    </w:p>
    <w:p w:rsidR="00B10749" w:rsidRPr="00D01E98" w:rsidRDefault="00B10749" w:rsidP="00E110C8">
      <w:pPr>
        <w:pStyle w:val="a3"/>
        <w:jc w:val="right"/>
        <w:rPr>
          <w:rFonts w:ascii="Times New Roman" w:hAnsi="Times New Roman" w:cs="Times New Roman"/>
          <w:sz w:val="28"/>
          <w:szCs w:val="28"/>
          <w:lang w:val="ru-RU"/>
        </w:rPr>
      </w:pPr>
    </w:p>
    <w:p w:rsidR="00E110C8" w:rsidRPr="00E110C8" w:rsidRDefault="00E110C8" w:rsidP="00E110C8">
      <w:pPr>
        <w:pStyle w:val="a3"/>
        <w:jc w:val="right"/>
        <w:rPr>
          <w:rFonts w:ascii="Times New Roman" w:hAnsi="Times New Roman" w:cs="Times New Roman"/>
          <w:sz w:val="28"/>
          <w:szCs w:val="28"/>
        </w:rPr>
      </w:pPr>
      <w:r w:rsidRPr="00E110C8">
        <w:rPr>
          <w:rFonts w:ascii="Times New Roman" w:hAnsi="Times New Roman" w:cs="Times New Roman"/>
          <w:sz w:val="28"/>
          <w:szCs w:val="28"/>
        </w:rPr>
        <w:lastRenderedPageBreak/>
        <w:t>Додаток 1</w:t>
      </w:r>
    </w:p>
    <w:p w:rsidR="00E110C8" w:rsidRPr="00E110C8" w:rsidRDefault="00E110C8" w:rsidP="00E110C8">
      <w:pPr>
        <w:pStyle w:val="a3"/>
        <w:jc w:val="both"/>
        <w:rPr>
          <w:rFonts w:ascii="Times New Roman" w:hAnsi="Times New Roman" w:cs="Times New Roman"/>
          <w:sz w:val="28"/>
          <w:szCs w:val="28"/>
        </w:rPr>
      </w:pPr>
    </w:p>
    <w:p w:rsidR="00E110C8" w:rsidRPr="00E110C8" w:rsidRDefault="00E110C8" w:rsidP="00D44DB0">
      <w:pPr>
        <w:pStyle w:val="a3"/>
        <w:ind w:firstLine="708"/>
        <w:jc w:val="both"/>
        <w:rPr>
          <w:rFonts w:ascii="Times New Roman" w:hAnsi="Times New Roman" w:cs="Times New Roman"/>
          <w:sz w:val="28"/>
          <w:szCs w:val="28"/>
        </w:rPr>
      </w:pPr>
      <w:r w:rsidRPr="00E110C8">
        <w:rPr>
          <w:rFonts w:ascii="Times New Roman" w:hAnsi="Times New Roman" w:cs="Times New Roman"/>
          <w:sz w:val="28"/>
          <w:szCs w:val="28"/>
        </w:rPr>
        <w:t>Рекомендована форма повідомлення безпосереднього керівника про реальний/потенційний конфлікт інтересів</w:t>
      </w:r>
    </w:p>
    <w:p w:rsidR="00E110C8" w:rsidRPr="00E110C8" w:rsidRDefault="00E110C8" w:rsidP="00E110C8">
      <w:pPr>
        <w:pStyle w:val="a3"/>
        <w:jc w:val="both"/>
        <w:rPr>
          <w:rFonts w:ascii="Times New Roman" w:hAnsi="Times New Roman" w:cs="Times New Roman"/>
          <w:sz w:val="28"/>
          <w:szCs w:val="28"/>
        </w:rPr>
      </w:pPr>
    </w:p>
    <w:p w:rsidR="00E110C8" w:rsidRDefault="00E110C8" w:rsidP="007B29A1">
      <w:pPr>
        <w:pStyle w:val="a3"/>
        <w:tabs>
          <w:tab w:val="left" w:pos="5103"/>
        </w:tabs>
        <w:ind w:left="4820"/>
        <w:jc w:val="both"/>
        <w:rPr>
          <w:rFonts w:ascii="Times New Roman" w:hAnsi="Times New Roman" w:cs="Times New Roman"/>
          <w:sz w:val="28"/>
          <w:szCs w:val="28"/>
        </w:rPr>
      </w:pPr>
      <w:r w:rsidRPr="00E110C8">
        <w:rPr>
          <w:rFonts w:ascii="Times New Roman" w:hAnsi="Times New Roman" w:cs="Times New Roman"/>
          <w:sz w:val="28"/>
          <w:szCs w:val="28"/>
        </w:rPr>
        <w:t xml:space="preserve">Керівнику </w:t>
      </w:r>
      <w:r w:rsidRPr="00E110C8">
        <w:rPr>
          <w:rFonts w:ascii="Times New Roman" w:hAnsi="Times New Roman" w:cs="Times New Roman"/>
          <w:sz w:val="28"/>
          <w:szCs w:val="28"/>
        </w:rPr>
        <w:tab/>
      </w:r>
      <w:r>
        <w:rPr>
          <w:rFonts w:ascii="Times New Roman" w:hAnsi="Times New Roman" w:cs="Times New Roman"/>
          <w:sz w:val="28"/>
          <w:szCs w:val="28"/>
        </w:rPr>
        <w:t>_________________</w:t>
      </w:r>
    </w:p>
    <w:p w:rsidR="00E110C8" w:rsidRDefault="00E110C8" w:rsidP="007B29A1">
      <w:pPr>
        <w:pStyle w:val="a3"/>
        <w:tabs>
          <w:tab w:val="left" w:pos="5103"/>
        </w:tabs>
        <w:ind w:left="482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E110C8" w:rsidRPr="00E110C8" w:rsidRDefault="00E110C8" w:rsidP="007B29A1">
      <w:pPr>
        <w:pStyle w:val="a3"/>
        <w:tabs>
          <w:tab w:val="left" w:pos="5103"/>
        </w:tabs>
        <w:ind w:left="482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E110C8" w:rsidRPr="00030269" w:rsidRDefault="00030269" w:rsidP="007B29A1">
      <w:pPr>
        <w:pStyle w:val="a3"/>
        <w:tabs>
          <w:tab w:val="left" w:pos="5103"/>
          <w:tab w:val="left" w:pos="5685"/>
        </w:tabs>
        <w:ind w:left="4820"/>
        <w:jc w:val="center"/>
        <w:rPr>
          <w:rFonts w:ascii="Times New Roman" w:hAnsi="Times New Roman" w:cs="Times New Roman"/>
          <w:sz w:val="20"/>
          <w:szCs w:val="20"/>
        </w:rPr>
      </w:pPr>
      <w:r>
        <w:rPr>
          <w:rFonts w:ascii="Times New Roman" w:hAnsi="Times New Roman" w:cs="Times New Roman"/>
          <w:sz w:val="20"/>
          <w:szCs w:val="20"/>
        </w:rPr>
        <w:t xml:space="preserve">                                                                                                                     </w:t>
      </w:r>
      <w:r w:rsidR="00253075">
        <w:rPr>
          <w:rFonts w:ascii="Times New Roman" w:hAnsi="Times New Roman" w:cs="Times New Roman"/>
          <w:sz w:val="20"/>
          <w:szCs w:val="20"/>
        </w:rPr>
        <w:t xml:space="preserve">     </w:t>
      </w:r>
      <w:r w:rsidR="00AA1C68" w:rsidRPr="00030269">
        <w:rPr>
          <w:rFonts w:ascii="Times New Roman" w:hAnsi="Times New Roman" w:cs="Times New Roman"/>
          <w:sz w:val="20"/>
          <w:szCs w:val="20"/>
        </w:rPr>
        <w:t>(ПІБ особи, яка повідомляє, посада)</w:t>
      </w:r>
    </w:p>
    <w:p w:rsidR="00AA1C68" w:rsidRDefault="00AA1C68" w:rsidP="007B29A1">
      <w:pPr>
        <w:pStyle w:val="a3"/>
        <w:tabs>
          <w:tab w:val="left" w:pos="5103"/>
          <w:tab w:val="left" w:pos="5685"/>
        </w:tabs>
        <w:ind w:left="482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AA1C68" w:rsidRPr="00AA1C68" w:rsidRDefault="00AA1C68" w:rsidP="007B29A1">
      <w:pPr>
        <w:pStyle w:val="a3"/>
        <w:tabs>
          <w:tab w:val="left" w:pos="5103"/>
          <w:tab w:val="left" w:pos="5685"/>
        </w:tabs>
        <w:ind w:left="482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E110C8" w:rsidRPr="00E110C8" w:rsidRDefault="00E110C8" w:rsidP="00253075">
      <w:pPr>
        <w:pStyle w:val="a3"/>
        <w:ind w:left="4962"/>
        <w:jc w:val="both"/>
        <w:rPr>
          <w:rFonts w:ascii="Times New Roman" w:hAnsi="Times New Roman" w:cs="Times New Roman"/>
          <w:sz w:val="28"/>
          <w:szCs w:val="28"/>
        </w:rPr>
      </w:pPr>
    </w:p>
    <w:p w:rsidR="00E110C8" w:rsidRPr="00E110C8" w:rsidRDefault="00E110C8" w:rsidP="00E110C8">
      <w:pPr>
        <w:pStyle w:val="a3"/>
        <w:jc w:val="both"/>
        <w:rPr>
          <w:rFonts w:ascii="Times New Roman" w:hAnsi="Times New Roman" w:cs="Times New Roman"/>
          <w:sz w:val="28"/>
          <w:szCs w:val="28"/>
        </w:rPr>
      </w:pPr>
    </w:p>
    <w:p w:rsidR="00E110C8" w:rsidRPr="00E110C8" w:rsidRDefault="00E110C8" w:rsidP="00E110C8">
      <w:pPr>
        <w:pStyle w:val="a3"/>
        <w:jc w:val="both"/>
        <w:rPr>
          <w:rFonts w:ascii="Times New Roman" w:hAnsi="Times New Roman" w:cs="Times New Roman"/>
          <w:sz w:val="28"/>
          <w:szCs w:val="28"/>
        </w:rPr>
      </w:pPr>
    </w:p>
    <w:p w:rsidR="00E110C8" w:rsidRPr="00E110C8" w:rsidRDefault="00E110C8" w:rsidP="00E110C8">
      <w:pPr>
        <w:pStyle w:val="a3"/>
        <w:jc w:val="both"/>
        <w:rPr>
          <w:rFonts w:ascii="Times New Roman" w:hAnsi="Times New Roman" w:cs="Times New Roman"/>
          <w:sz w:val="28"/>
          <w:szCs w:val="28"/>
        </w:rPr>
      </w:pPr>
    </w:p>
    <w:p w:rsidR="00E110C8" w:rsidRPr="00E110C8" w:rsidRDefault="00E110C8" w:rsidP="00E110C8">
      <w:pPr>
        <w:pStyle w:val="a3"/>
        <w:jc w:val="both"/>
        <w:rPr>
          <w:rFonts w:ascii="Times New Roman" w:hAnsi="Times New Roman" w:cs="Times New Roman"/>
          <w:sz w:val="28"/>
          <w:szCs w:val="28"/>
        </w:rPr>
      </w:pPr>
    </w:p>
    <w:p w:rsidR="00E110C8" w:rsidRPr="00E110C8" w:rsidRDefault="00E110C8" w:rsidP="00030269">
      <w:pPr>
        <w:pStyle w:val="a3"/>
        <w:jc w:val="center"/>
        <w:rPr>
          <w:rFonts w:ascii="Times New Roman" w:hAnsi="Times New Roman" w:cs="Times New Roman"/>
          <w:sz w:val="28"/>
          <w:szCs w:val="28"/>
        </w:rPr>
      </w:pPr>
      <w:r w:rsidRPr="00E110C8">
        <w:rPr>
          <w:rFonts w:ascii="Times New Roman" w:hAnsi="Times New Roman" w:cs="Times New Roman"/>
          <w:sz w:val="28"/>
          <w:szCs w:val="28"/>
        </w:rPr>
        <w:t>Повідомлення</w:t>
      </w:r>
    </w:p>
    <w:p w:rsidR="00E110C8" w:rsidRDefault="00E110C8" w:rsidP="00030269">
      <w:pPr>
        <w:pStyle w:val="a3"/>
        <w:jc w:val="center"/>
        <w:rPr>
          <w:rFonts w:ascii="Times New Roman" w:hAnsi="Times New Roman" w:cs="Times New Roman"/>
          <w:sz w:val="28"/>
          <w:szCs w:val="28"/>
        </w:rPr>
      </w:pPr>
      <w:r w:rsidRPr="00E110C8">
        <w:rPr>
          <w:rFonts w:ascii="Times New Roman" w:hAnsi="Times New Roman" w:cs="Times New Roman"/>
          <w:sz w:val="28"/>
          <w:szCs w:val="28"/>
        </w:rPr>
        <w:t>про реальний/потенційний конфлікт інтересів</w:t>
      </w:r>
    </w:p>
    <w:p w:rsidR="00030269" w:rsidRPr="00E110C8" w:rsidRDefault="00030269" w:rsidP="00030269">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p>
    <w:p w:rsidR="00E110C8" w:rsidRDefault="00030269" w:rsidP="00030269">
      <w:pPr>
        <w:pStyle w:val="a3"/>
        <w:jc w:val="center"/>
        <w:rPr>
          <w:rFonts w:ascii="Times New Roman" w:hAnsi="Times New Roman" w:cs="Times New Roman"/>
          <w:sz w:val="20"/>
          <w:szCs w:val="20"/>
        </w:rPr>
      </w:pPr>
      <w:r w:rsidRPr="00030269">
        <w:rPr>
          <w:rFonts w:ascii="Times New Roman" w:hAnsi="Times New Roman" w:cs="Times New Roman"/>
          <w:sz w:val="20"/>
          <w:szCs w:val="20"/>
        </w:rPr>
        <w:t>(стисло викласти ситуацію, в якій виник реальний/потенційний конфлікт інтересів, зміст приватного інтересу, службові повноваження, під час виконання яких приватний інтерес впливає (може вплинути) на об’єктивність та неупередженість прийняття рішень, вчинення дій)</w:t>
      </w:r>
    </w:p>
    <w:p w:rsidR="00E110C8" w:rsidRDefault="00E110C8" w:rsidP="00E110C8">
      <w:pPr>
        <w:pStyle w:val="a3"/>
        <w:jc w:val="both"/>
        <w:rPr>
          <w:rFonts w:ascii="Times New Roman" w:hAnsi="Times New Roman" w:cs="Times New Roman"/>
          <w:sz w:val="28"/>
          <w:szCs w:val="28"/>
        </w:rPr>
      </w:pPr>
    </w:p>
    <w:p w:rsidR="00030269" w:rsidRDefault="00030269" w:rsidP="00E110C8">
      <w:pPr>
        <w:pStyle w:val="a3"/>
        <w:jc w:val="both"/>
        <w:rPr>
          <w:rFonts w:ascii="Times New Roman" w:hAnsi="Times New Roman" w:cs="Times New Roman"/>
          <w:sz w:val="28"/>
          <w:szCs w:val="28"/>
        </w:rPr>
      </w:pPr>
    </w:p>
    <w:p w:rsidR="00030269" w:rsidRDefault="00030269" w:rsidP="00E110C8">
      <w:pPr>
        <w:pStyle w:val="a3"/>
        <w:jc w:val="both"/>
        <w:rPr>
          <w:rFonts w:ascii="Times New Roman" w:hAnsi="Times New Roman" w:cs="Times New Roman"/>
          <w:sz w:val="28"/>
          <w:szCs w:val="28"/>
        </w:rPr>
      </w:pPr>
    </w:p>
    <w:p w:rsidR="007D7067" w:rsidRDefault="007D7067" w:rsidP="00E110C8">
      <w:pPr>
        <w:pStyle w:val="a3"/>
        <w:jc w:val="both"/>
        <w:rPr>
          <w:rFonts w:ascii="Times New Roman" w:hAnsi="Times New Roman" w:cs="Times New Roman"/>
          <w:sz w:val="28"/>
          <w:szCs w:val="28"/>
        </w:rPr>
      </w:pPr>
    </w:p>
    <w:p w:rsidR="007D7067" w:rsidRDefault="007D7067" w:rsidP="00E110C8">
      <w:pPr>
        <w:pStyle w:val="a3"/>
        <w:jc w:val="both"/>
        <w:rPr>
          <w:rFonts w:ascii="Times New Roman" w:hAnsi="Times New Roman" w:cs="Times New Roman"/>
          <w:sz w:val="28"/>
          <w:szCs w:val="28"/>
        </w:rPr>
      </w:pPr>
    </w:p>
    <w:p w:rsidR="007D7067" w:rsidRDefault="007D7067" w:rsidP="00E110C8">
      <w:pPr>
        <w:pStyle w:val="a3"/>
        <w:jc w:val="both"/>
        <w:rPr>
          <w:rFonts w:ascii="Times New Roman" w:hAnsi="Times New Roman" w:cs="Times New Roman"/>
          <w:sz w:val="28"/>
          <w:szCs w:val="28"/>
        </w:rPr>
      </w:pPr>
    </w:p>
    <w:p w:rsidR="007D7067" w:rsidRDefault="007D7067" w:rsidP="00E110C8">
      <w:pPr>
        <w:pStyle w:val="a3"/>
        <w:jc w:val="both"/>
        <w:rPr>
          <w:rFonts w:ascii="Times New Roman" w:hAnsi="Times New Roman" w:cs="Times New Roman"/>
          <w:sz w:val="28"/>
          <w:szCs w:val="28"/>
        </w:rPr>
      </w:pPr>
    </w:p>
    <w:p w:rsidR="00030269" w:rsidRDefault="00030269" w:rsidP="00E110C8">
      <w:pPr>
        <w:pStyle w:val="a3"/>
        <w:jc w:val="both"/>
        <w:rPr>
          <w:rFonts w:ascii="Times New Roman" w:hAnsi="Times New Roman" w:cs="Times New Roman"/>
          <w:sz w:val="28"/>
          <w:szCs w:val="28"/>
        </w:rPr>
      </w:pPr>
    </w:p>
    <w:p w:rsidR="00030269" w:rsidRDefault="00030269" w:rsidP="00E110C8">
      <w:pPr>
        <w:pStyle w:val="a3"/>
        <w:jc w:val="both"/>
        <w:rPr>
          <w:rFonts w:ascii="Times New Roman" w:hAnsi="Times New Roman" w:cs="Times New Roman"/>
          <w:sz w:val="28"/>
          <w:szCs w:val="28"/>
        </w:rPr>
      </w:pPr>
    </w:p>
    <w:p w:rsidR="00030269" w:rsidRPr="00030269" w:rsidRDefault="00030269" w:rsidP="00030269">
      <w:pPr>
        <w:pStyle w:val="a3"/>
        <w:jc w:val="both"/>
        <w:rPr>
          <w:rFonts w:ascii="Times New Roman" w:hAnsi="Times New Roman" w:cs="Times New Roman"/>
          <w:sz w:val="28"/>
          <w:szCs w:val="28"/>
        </w:rPr>
      </w:pPr>
      <w:r w:rsidRPr="00030269">
        <w:rPr>
          <w:rFonts w:ascii="Times New Roman" w:hAnsi="Times New Roman" w:cs="Times New Roman"/>
          <w:sz w:val="28"/>
          <w:szCs w:val="28"/>
        </w:rPr>
        <w:t>Додатки:</w:t>
      </w:r>
    </w:p>
    <w:p w:rsidR="00030269" w:rsidRPr="00030269" w:rsidRDefault="00030269" w:rsidP="00030269">
      <w:pPr>
        <w:pStyle w:val="a3"/>
        <w:jc w:val="both"/>
        <w:rPr>
          <w:rFonts w:ascii="Times New Roman" w:hAnsi="Times New Roman" w:cs="Times New Roman"/>
          <w:sz w:val="28"/>
          <w:szCs w:val="28"/>
        </w:rPr>
      </w:pPr>
    </w:p>
    <w:p w:rsidR="00030269" w:rsidRDefault="00030269" w:rsidP="00030269">
      <w:pPr>
        <w:pStyle w:val="a3"/>
        <w:jc w:val="both"/>
        <w:rPr>
          <w:rFonts w:ascii="Times New Roman" w:hAnsi="Times New Roman" w:cs="Times New Roman"/>
          <w:sz w:val="28"/>
          <w:szCs w:val="28"/>
        </w:rPr>
      </w:pPr>
    </w:p>
    <w:p w:rsidR="007D7067" w:rsidRDefault="007D7067" w:rsidP="00030269">
      <w:pPr>
        <w:pStyle w:val="a3"/>
        <w:jc w:val="both"/>
        <w:rPr>
          <w:rFonts w:ascii="Times New Roman" w:hAnsi="Times New Roman" w:cs="Times New Roman"/>
          <w:sz w:val="28"/>
          <w:szCs w:val="28"/>
        </w:rPr>
      </w:pPr>
    </w:p>
    <w:p w:rsidR="007D7067" w:rsidRDefault="007D7067" w:rsidP="00030269">
      <w:pPr>
        <w:pStyle w:val="a3"/>
        <w:jc w:val="both"/>
        <w:rPr>
          <w:rFonts w:ascii="Times New Roman" w:hAnsi="Times New Roman" w:cs="Times New Roman"/>
          <w:sz w:val="28"/>
          <w:szCs w:val="28"/>
        </w:rPr>
      </w:pPr>
    </w:p>
    <w:p w:rsidR="007D7067" w:rsidRDefault="007D7067" w:rsidP="00030269">
      <w:pPr>
        <w:pStyle w:val="a3"/>
        <w:jc w:val="both"/>
        <w:rPr>
          <w:rFonts w:ascii="Times New Roman" w:hAnsi="Times New Roman" w:cs="Times New Roman"/>
          <w:sz w:val="28"/>
          <w:szCs w:val="28"/>
        </w:rPr>
      </w:pPr>
    </w:p>
    <w:p w:rsidR="007D7067" w:rsidRDefault="007D7067" w:rsidP="00030269">
      <w:pPr>
        <w:pStyle w:val="a3"/>
        <w:jc w:val="both"/>
        <w:rPr>
          <w:rFonts w:ascii="Times New Roman" w:hAnsi="Times New Roman" w:cs="Times New Roman"/>
          <w:sz w:val="28"/>
          <w:szCs w:val="28"/>
        </w:rPr>
      </w:pPr>
    </w:p>
    <w:p w:rsidR="007D7067" w:rsidRPr="00030269" w:rsidRDefault="007D7067" w:rsidP="00030269">
      <w:pPr>
        <w:pStyle w:val="a3"/>
        <w:jc w:val="both"/>
        <w:rPr>
          <w:rFonts w:ascii="Times New Roman" w:hAnsi="Times New Roman" w:cs="Times New Roman"/>
          <w:sz w:val="28"/>
          <w:szCs w:val="28"/>
        </w:rPr>
      </w:pPr>
    </w:p>
    <w:p w:rsidR="00030269" w:rsidRDefault="00030269" w:rsidP="00030269">
      <w:pPr>
        <w:pStyle w:val="a3"/>
        <w:jc w:val="both"/>
        <w:rPr>
          <w:rFonts w:ascii="Times New Roman" w:hAnsi="Times New Roman" w:cs="Times New Roman"/>
          <w:sz w:val="28"/>
          <w:szCs w:val="28"/>
        </w:rPr>
      </w:pPr>
      <w:r w:rsidRPr="00030269">
        <w:rPr>
          <w:rFonts w:ascii="Times New Roman" w:hAnsi="Times New Roman" w:cs="Times New Roman"/>
          <w:sz w:val="28"/>
          <w:szCs w:val="28"/>
        </w:rPr>
        <w:t>Дата</w:t>
      </w:r>
      <w:r w:rsidRPr="00030269">
        <w:rPr>
          <w:rFonts w:ascii="Times New Roman" w:hAnsi="Times New Roman" w:cs="Times New Roman"/>
          <w:sz w:val="28"/>
          <w:szCs w:val="28"/>
        </w:rPr>
        <w:tab/>
      </w:r>
      <w:r>
        <w:rPr>
          <w:rFonts w:ascii="Times New Roman" w:hAnsi="Times New Roman" w:cs="Times New Roman"/>
          <w:sz w:val="28"/>
          <w:szCs w:val="28"/>
        </w:rPr>
        <w:t xml:space="preserve">                                                                       </w:t>
      </w:r>
      <w:r w:rsidRPr="00030269">
        <w:rPr>
          <w:rFonts w:ascii="Times New Roman" w:hAnsi="Times New Roman" w:cs="Times New Roman"/>
          <w:sz w:val="28"/>
          <w:szCs w:val="28"/>
        </w:rPr>
        <w:t>Підпис особи, яка повідомляє</w:t>
      </w:r>
    </w:p>
    <w:p w:rsidR="00E06B33" w:rsidRDefault="00E06B33" w:rsidP="00030269">
      <w:pPr>
        <w:pStyle w:val="a3"/>
        <w:jc w:val="both"/>
        <w:rPr>
          <w:rFonts w:ascii="Times New Roman" w:hAnsi="Times New Roman" w:cs="Times New Roman"/>
          <w:sz w:val="28"/>
          <w:szCs w:val="28"/>
        </w:rPr>
      </w:pPr>
    </w:p>
    <w:p w:rsidR="00E06B33" w:rsidRDefault="00E06B33" w:rsidP="00030269">
      <w:pPr>
        <w:pStyle w:val="a3"/>
        <w:jc w:val="both"/>
        <w:rPr>
          <w:rFonts w:ascii="Times New Roman" w:hAnsi="Times New Roman" w:cs="Times New Roman"/>
          <w:sz w:val="28"/>
          <w:szCs w:val="28"/>
        </w:rPr>
      </w:pPr>
    </w:p>
    <w:p w:rsidR="007D7067" w:rsidRDefault="007D7067" w:rsidP="00030269">
      <w:pPr>
        <w:pStyle w:val="a3"/>
        <w:jc w:val="both"/>
        <w:rPr>
          <w:rFonts w:ascii="Times New Roman" w:hAnsi="Times New Roman" w:cs="Times New Roman"/>
          <w:sz w:val="28"/>
          <w:szCs w:val="28"/>
        </w:rPr>
      </w:pPr>
    </w:p>
    <w:p w:rsidR="007D7067" w:rsidRDefault="007D7067" w:rsidP="00030269">
      <w:pPr>
        <w:pStyle w:val="a3"/>
        <w:jc w:val="both"/>
        <w:rPr>
          <w:rFonts w:ascii="Times New Roman" w:hAnsi="Times New Roman" w:cs="Times New Roman"/>
          <w:sz w:val="28"/>
          <w:szCs w:val="28"/>
        </w:rPr>
      </w:pPr>
    </w:p>
    <w:p w:rsidR="007028E5" w:rsidRDefault="007028E5" w:rsidP="00030269">
      <w:pPr>
        <w:pStyle w:val="a3"/>
        <w:jc w:val="both"/>
        <w:rPr>
          <w:rFonts w:ascii="Times New Roman" w:hAnsi="Times New Roman" w:cs="Times New Roman"/>
          <w:sz w:val="28"/>
          <w:szCs w:val="28"/>
        </w:rPr>
      </w:pPr>
    </w:p>
    <w:p w:rsidR="007D7067" w:rsidRDefault="007D7067" w:rsidP="00030269">
      <w:pPr>
        <w:pStyle w:val="a3"/>
        <w:jc w:val="both"/>
        <w:rPr>
          <w:rFonts w:ascii="Times New Roman" w:hAnsi="Times New Roman" w:cs="Times New Roman"/>
          <w:sz w:val="28"/>
          <w:szCs w:val="28"/>
        </w:rPr>
      </w:pPr>
    </w:p>
    <w:p w:rsidR="007D7067" w:rsidRDefault="007D7067" w:rsidP="00030269">
      <w:pPr>
        <w:pStyle w:val="a3"/>
        <w:jc w:val="both"/>
        <w:rPr>
          <w:rFonts w:ascii="Times New Roman" w:hAnsi="Times New Roman" w:cs="Times New Roman"/>
          <w:sz w:val="28"/>
          <w:szCs w:val="28"/>
        </w:rPr>
      </w:pPr>
    </w:p>
    <w:p w:rsidR="00D44DB0" w:rsidRPr="00D44DB0" w:rsidRDefault="00D44DB0" w:rsidP="00D44DB0">
      <w:pPr>
        <w:pStyle w:val="a3"/>
        <w:jc w:val="right"/>
        <w:rPr>
          <w:rFonts w:ascii="Times New Roman" w:hAnsi="Times New Roman" w:cs="Times New Roman"/>
          <w:sz w:val="28"/>
          <w:szCs w:val="28"/>
        </w:rPr>
      </w:pPr>
      <w:r w:rsidRPr="00D44DB0">
        <w:rPr>
          <w:rFonts w:ascii="Times New Roman" w:hAnsi="Times New Roman" w:cs="Times New Roman"/>
          <w:sz w:val="28"/>
          <w:szCs w:val="28"/>
        </w:rPr>
        <w:t>Додаток 2</w:t>
      </w:r>
    </w:p>
    <w:p w:rsidR="00D44DB0" w:rsidRPr="00D44DB0" w:rsidRDefault="00D44DB0" w:rsidP="00D44DB0">
      <w:pPr>
        <w:pStyle w:val="a3"/>
        <w:jc w:val="both"/>
        <w:rPr>
          <w:rFonts w:ascii="Times New Roman" w:hAnsi="Times New Roman" w:cs="Times New Roman"/>
          <w:sz w:val="28"/>
          <w:szCs w:val="28"/>
        </w:rPr>
      </w:pPr>
    </w:p>
    <w:p w:rsidR="00E06B33" w:rsidRDefault="00D44DB0" w:rsidP="00D44DB0">
      <w:pPr>
        <w:pStyle w:val="a3"/>
        <w:ind w:firstLine="708"/>
        <w:jc w:val="both"/>
        <w:rPr>
          <w:rFonts w:ascii="Times New Roman" w:hAnsi="Times New Roman" w:cs="Times New Roman"/>
          <w:sz w:val="28"/>
          <w:szCs w:val="28"/>
        </w:rPr>
      </w:pPr>
      <w:r w:rsidRPr="00D44DB0">
        <w:rPr>
          <w:rFonts w:ascii="Times New Roman" w:hAnsi="Times New Roman" w:cs="Times New Roman"/>
          <w:sz w:val="28"/>
          <w:szCs w:val="28"/>
        </w:rPr>
        <w:t>Рекомендована форма повідомлення Національного агентства з питань запобігання корупції про наявність реального/потенційного конфлікту інтересів (якщо особа перебуває на посаді, яка не передбачає наявності у неї безпосереднього керівника)</w:t>
      </w:r>
    </w:p>
    <w:p w:rsidR="00D44DB0" w:rsidRDefault="00D44DB0" w:rsidP="00D44DB0">
      <w:pPr>
        <w:pStyle w:val="a3"/>
        <w:jc w:val="both"/>
        <w:rPr>
          <w:rFonts w:ascii="Times New Roman" w:hAnsi="Times New Roman" w:cs="Times New Roman"/>
          <w:sz w:val="28"/>
          <w:szCs w:val="28"/>
        </w:rPr>
      </w:pPr>
    </w:p>
    <w:p w:rsidR="007B29A1" w:rsidRDefault="00D44DB0" w:rsidP="00D44DB0">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Pr="00D44DB0">
        <w:rPr>
          <w:rFonts w:ascii="Times New Roman" w:hAnsi="Times New Roman" w:cs="Times New Roman"/>
          <w:sz w:val="28"/>
          <w:szCs w:val="28"/>
        </w:rPr>
        <w:t xml:space="preserve">Інформація про особу, яка повідомила про наявність реального, </w:t>
      </w:r>
    </w:p>
    <w:p w:rsidR="00D44DB0" w:rsidRPr="00D44DB0" w:rsidRDefault="007B29A1" w:rsidP="00D44DB0">
      <w:pPr>
        <w:pStyle w:val="a3"/>
        <w:jc w:val="both"/>
        <w:rPr>
          <w:rFonts w:ascii="Times New Roman" w:hAnsi="Times New Roman" w:cs="Times New Roman"/>
          <w:sz w:val="28"/>
          <w:szCs w:val="28"/>
        </w:rPr>
      </w:pPr>
      <w:r>
        <w:rPr>
          <w:rFonts w:ascii="Times New Roman" w:hAnsi="Times New Roman" w:cs="Times New Roman"/>
          <w:sz w:val="28"/>
          <w:szCs w:val="28"/>
        </w:rPr>
        <w:t>потенцій</w:t>
      </w:r>
      <w:r w:rsidR="00D44DB0" w:rsidRPr="00D44DB0">
        <w:rPr>
          <w:rFonts w:ascii="Times New Roman" w:hAnsi="Times New Roman" w:cs="Times New Roman"/>
          <w:sz w:val="28"/>
          <w:szCs w:val="28"/>
        </w:rPr>
        <w:t xml:space="preserve">ного конфлікту інтересів:  </w:t>
      </w:r>
      <w:r w:rsidR="00D44DB0">
        <w:rPr>
          <w:rFonts w:ascii="Times New Roman" w:hAnsi="Times New Roman" w:cs="Times New Roman"/>
          <w:sz w:val="28"/>
          <w:szCs w:val="28"/>
        </w:rPr>
        <w:t>_______________________________________</w:t>
      </w:r>
      <w:r w:rsidR="007D7067">
        <w:rPr>
          <w:rFonts w:ascii="Times New Roman" w:hAnsi="Times New Roman" w:cs="Times New Roman"/>
          <w:sz w:val="28"/>
          <w:szCs w:val="28"/>
        </w:rPr>
        <w:t>_</w:t>
      </w:r>
      <w:r w:rsidR="00D44DB0">
        <w:rPr>
          <w:rFonts w:ascii="Times New Roman" w:hAnsi="Times New Roman" w:cs="Times New Roman"/>
          <w:sz w:val="28"/>
          <w:szCs w:val="28"/>
        </w:rPr>
        <w:t>____</w:t>
      </w:r>
      <w:r>
        <w:rPr>
          <w:rFonts w:ascii="Times New Roman" w:hAnsi="Times New Roman" w:cs="Times New Roman"/>
          <w:sz w:val="28"/>
          <w:szCs w:val="28"/>
        </w:rPr>
        <w:t>_____________________</w:t>
      </w:r>
    </w:p>
    <w:p w:rsidR="00D44DB0" w:rsidRDefault="00D44DB0" w:rsidP="00D44DB0">
      <w:pPr>
        <w:pStyle w:val="a3"/>
        <w:jc w:val="center"/>
        <w:rPr>
          <w:rFonts w:ascii="Times New Roman" w:hAnsi="Times New Roman" w:cs="Times New Roman"/>
          <w:sz w:val="20"/>
          <w:szCs w:val="20"/>
        </w:rPr>
      </w:pPr>
      <w:r>
        <w:rPr>
          <w:rFonts w:ascii="Times New Roman" w:hAnsi="Times New Roman" w:cs="Times New Roman"/>
          <w:sz w:val="20"/>
          <w:szCs w:val="20"/>
        </w:rPr>
        <w:t xml:space="preserve"> </w:t>
      </w:r>
      <w:r w:rsidRPr="00D44DB0">
        <w:rPr>
          <w:rFonts w:ascii="Times New Roman" w:hAnsi="Times New Roman" w:cs="Times New Roman"/>
          <w:sz w:val="20"/>
          <w:szCs w:val="20"/>
        </w:rPr>
        <w:t>(прізвище, ім’я, по батькові)</w:t>
      </w:r>
    </w:p>
    <w:p w:rsidR="00530A48" w:rsidRPr="007D7067" w:rsidRDefault="00BE32C2" w:rsidP="00530A48">
      <w:pPr>
        <w:pStyle w:val="a3"/>
        <w:rPr>
          <w:rFonts w:ascii="Times New Roman" w:hAnsi="Times New Roman" w:cs="Times New Roman"/>
          <w:sz w:val="28"/>
          <w:szCs w:val="28"/>
        </w:rPr>
      </w:pPr>
      <w:r w:rsidRPr="007D7067">
        <w:rPr>
          <w:rFonts w:ascii="Times New Roman" w:hAnsi="Times New Roman" w:cs="Times New Roman"/>
          <w:sz w:val="28"/>
          <w:szCs w:val="28"/>
        </w:rPr>
        <w:t>2.</w:t>
      </w:r>
      <w:r w:rsidR="007D7067" w:rsidRPr="007D7067">
        <w:rPr>
          <w:rFonts w:ascii="Times New Roman" w:hAnsi="Times New Roman" w:cs="Times New Roman"/>
          <w:sz w:val="28"/>
          <w:szCs w:val="28"/>
        </w:rPr>
        <w:t xml:space="preserve"> </w:t>
      </w:r>
      <w:r w:rsidRPr="007D7067">
        <w:rPr>
          <w:rFonts w:ascii="Times New Roman" w:hAnsi="Times New Roman" w:cs="Times New Roman"/>
          <w:sz w:val="28"/>
          <w:szCs w:val="28"/>
        </w:rPr>
        <w:t>Місце роботи особи</w:t>
      </w:r>
      <w:r>
        <w:rPr>
          <w:rFonts w:ascii="Times New Roman" w:hAnsi="Times New Roman" w:cs="Times New Roman"/>
          <w:sz w:val="20"/>
          <w:szCs w:val="20"/>
        </w:rPr>
        <w:t xml:space="preserve">:  </w:t>
      </w:r>
      <w:r w:rsidRPr="007D7067">
        <w:rPr>
          <w:rFonts w:ascii="Times New Roman" w:hAnsi="Times New Roman" w:cs="Times New Roman"/>
          <w:sz w:val="28"/>
          <w:szCs w:val="28"/>
        </w:rPr>
        <w:t>________________________________________________________________</w:t>
      </w:r>
      <w:r w:rsidR="007D7067">
        <w:rPr>
          <w:rFonts w:ascii="Times New Roman" w:hAnsi="Times New Roman" w:cs="Times New Roman"/>
          <w:sz w:val="28"/>
          <w:szCs w:val="28"/>
        </w:rPr>
        <w:t>_</w:t>
      </w:r>
      <w:r w:rsidR="007B29A1">
        <w:rPr>
          <w:rFonts w:ascii="Times New Roman" w:hAnsi="Times New Roman" w:cs="Times New Roman"/>
          <w:sz w:val="28"/>
          <w:szCs w:val="28"/>
        </w:rPr>
        <w:t>_</w:t>
      </w:r>
    </w:p>
    <w:p w:rsidR="00D44DB0" w:rsidRDefault="007D7067" w:rsidP="00530A48">
      <w:pPr>
        <w:pStyle w:val="a3"/>
        <w:rPr>
          <w:rFonts w:ascii="Times New Roman" w:hAnsi="Times New Roman" w:cs="Times New Roman"/>
          <w:sz w:val="20"/>
          <w:szCs w:val="20"/>
        </w:rPr>
      </w:pPr>
      <w:r>
        <w:rPr>
          <w:rFonts w:ascii="Times New Roman" w:hAnsi="Times New Roman" w:cs="Times New Roman"/>
          <w:sz w:val="20"/>
          <w:szCs w:val="20"/>
        </w:rPr>
        <w:t xml:space="preserve">                                                                      </w:t>
      </w:r>
      <w:r w:rsidR="00530A48" w:rsidRPr="00530A48">
        <w:rPr>
          <w:rFonts w:ascii="Times New Roman" w:hAnsi="Times New Roman" w:cs="Times New Roman"/>
          <w:sz w:val="20"/>
          <w:szCs w:val="20"/>
        </w:rPr>
        <w:t>(повне найменування органу державної влади або місцевого</w:t>
      </w:r>
    </w:p>
    <w:p w:rsidR="00BE32C2" w:rsidRPr="007D7067" w:rsidRDefault="00BE32C2" w:rsidP="00530A48">
      <w:pPr>
        <w:pStyle w:val="a3"/>
        <w:rPr>
          <w:rFonts w:ascii="Times New Roman" w:hAnsi="Times New Roman" w:cs="Times New Roman"/>
          <w:sz w:val="28"/>
          <w:szCs w:val="28"/>
        </w:rPr>
      </w:pPr>
      <w:r w:rsidRPr="007D7067">
        <w:rPr>
          <w:rFonts w:ascii="Times New Roman" w:hAnsi="Times New Roman" w:cs="Times New Roman"/>
          <w:sz w:val="28"/>
          <w:szCs w:val="28"/>
        </w:rPr>
        <w:t>3.</w:t>
      </w:r>
      <w:r w:rsidR="007D7067">
        <w:rPr>
          <w:rFonts w:ascii="Times New Roman" w:hAnsi="Times New Roman" w:cs="Times New Roman"/>
          <w:sz w:val="28"/>
          <w:szCs w:val="28"/>
        </w:rPr>
        <w:t xml:space="preserve"> </w:t>
      </w:r>
      <w:r w:rsidRPr="007D7067">
        <w:rPr>
          <w:rFonts w:ascii="Times New Roman" w:hAnsi="Times New Roman" w:cs="Times New Roman"/>
          <w:sz w:val="28"/>
          <w:szCs w:val="28"/>
        </w:rPr>
        <w:t>Посада, на яку призначено (обрано) особу:  ____________________________________________</w:t>
      </w:r>
      <w:r w:rsidR="007D7067">
        <w:rPr>
          <w:rFonts w:ascii="Times New Roman" w:hAnsi="Times New Roman" w:cs="Times New Roman"/>
          <w:sz w:val="28"/>
          <w:szCs w:val="28"/>
        </w:rPr>
        <w:t>____________________</w:t>
      </w:r>
      <w:r w:rsidR="007B29A1">
        <w:rPr>
          <w:rFonts w:ascii="Times New Roman" w:hAnsi="Times New Roman" w:cs="Times New Roman"/>
          <w:sz w:val="28"/>
          <w:szCs w:val="28"/>
        </w:rPr>
        <w:t>__</w:t>
      </w:r>
    </w:p>
    <w:p w:rsidR="00BE32C2" w:rsidRPr="007D7067" w:rsidRDefault="00BE32C2" w:rsidP="00530A48">
      <w:pPr>
        <w:pStyle w:val="a3"/>
        <w:rPr>
          <w:rFonts w:ascii="Times New Roman" w:hAnsi="Times New Roman" w:cs="Times New Roman"/>
          <w:sz w:val="28"/>
          <w:szCs w:val="28"/>
        </w:rPr>
      </w:pPr>
      <w:r w:rsidRPr="007D7067">
        <w:rPr>
          <w:rFonts w:ascii="Times New Roman" w:hAnsi="Times New Roman" w:cs="Times New Roman"/>
          <w:sz w:val="28"/>
          <w:szCs w:val="28"/>
        </w:rPr>
        <w:t>4.</w:t>
      </w:r>
      <w:r w:rsidR="007D7067">
        <w:rPr>
          <w:rFonts w:ascii="Times New Roman" w:hAnsi="Times New Roman" w:cs="Times New Roman"/>
          <w:sz w:val="28"/>
          <w:szCs w:val="28"/>
        </w:rPr>
        <w:t xml:space="preserve"> </w:t>
      </w:r>
      <w:r w:rsidRPr="007D7067">
        <w:rPr>
          <w:rFonts w:ascii="Times New Roman" w:hAnsi="Times New Roman" w:cs="Times New Roman"/>
          <w:sz w:val="28"/>
          <w:szCs w:val="28"/>
        </w:rPr>
        <w:t xml:space="preserve">Дата призначення (обрання) на посаду: </w:t>
      </w:r>
      <w:r w:rsidR="007D7067">
        <w:rPr>
          <w:rFonts w:ascii="Times New Roman" w:hAnsi="Times New Roman" w:cs="Times New Roman"/>
          <w:sz w:val="28"/>
          <w:szCs w:val="28"/>
        </w:rPr>
        <w:t>________________</w:t>
      </w:r>
      <w:r w:rsidRPr="007D7067">
        <w:rPr>
          <w:rFonts w:ascii="Times New Roman" w:hAnsi="Times New Roman" w:cs="Times New Roman"/>
          <w:sz w:val="28"/>
          <w:szCs w:val="28"/>
        </w:rPr>
        <w:t>___________________</w:t>
      </w:r>
      <w:r w:rsidR="007B29A1">
        <w:rPr>
          <w:rFonts w:ascii="Times New Roman" w:hAnsi="Times New Roman" w:cs="Times New Roman"/>
          <w:sz w:val="28"/>
          <w:szCs w:val="28"/>
        </w:rPr>
        <w:t>_______________________________</w:t>
      </w:r>
    </w:p>
    <w:p w:rsidR="00BE32C2" w:rsidRPr="007D7067" w:rsidRDefault="00BE32C2" w:rsidP="00BE32C2">
      <w:pPr>
        <w:pStyle w:val="a3"/>
        <w:rPr>
          <w:rFonts w:ascii="Times New Roman" w:hAnsi="Times New Roman" w:cs="Times New Roman"/>
          <w:sz w:val="28"/>
          <w:szCs w:val="28"/>
        </w:rPr>
      </w:pPr>
      <w:r w:rsidRPr="007D7067">
        <w:rPr>
          <w:rFonts w:ascii="Times New Roman" w:hAnsi="Times New Roman" w:cs="Times New Roman"/>
          <w:sz w:val="28"/>
          <w:szCs w:val="28"/>
        </w:rPr>
        <w:t>5.</w:t>
      </w:r>
      <w:r w:rsidR="007D7067">
        <w:rPr>
          <w:rFonts w:ascii="Times New Roman" w:hAnsi="Times New Roman" w:cs="Times New Roman"/>
          <w:sz w:val="28"/>
          <w:szCs w:val="28"/>
        </w:rPr>
        <w:t xml:space="preserve"> </w:t>
      </w:r>
      <w:r w:rsidRPr="007D7067">
        <w:rPr>
          <w:rFonts w:ascii="Times New Roman" w:hAnsi="Times New Roman" w:cs="Times New Roman"/>
          <w:sz w:val="28"/>
          <w:szCs w:val="28"/>
        </w:rPr>
        <w:t>Перелік службових повноважень, під час виконання яких виник реальний чи потенційний конфлікт інтересів:</w:t>
      </w:r>
      <w:r w:rsidRPr="00BE32C2">
        <w:rPr>
          <w:rFonts w:ascii="Times New Roman" w:hAnsi="Times New Roman" w:cs="Times New Roman"/>
          <w:sz w:val="20"/>
          <w:szCs w:val="20"/>
        </w:rPr>
        <w:t xml:space="preserve">  </w:t>
      </w:r>
      <w:r w:rsidRPr="007D706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29A1">
        <w:rPr>
          <w:rFonts w:ascii="Times New Roman" w:hAnsi="Times New Roman" w:cs="Times New Roman"/>
          <w:sz w:val="28"/>
          <w:szCs w:val="28"/>
        </w:rPr>
        <w:t>________________________</w:t>
      </w:r>
    </w:p>
    <w:p w:rsidR="00BE32C2" w:rsidRDefault="00BE32C2" w:rsidP="00BE32C2">
      <w:pPr>
        <w:pStyle w:val="a3"/>
        <w:rPr>
          <w:rFonts w:ascii="Times New Roman" w:hAnsi="Times New Roman" w:cs="Times New Roman"/>
          <w:sz w:val="20"/>
          <w:szCs w:val="20"/>
        </w:rPr>
      </w:pPr>
      <w:r w:rsidRPr="007D7067">
        <w:rPr>
          <w:rFonts w:ascii="Times New Roman" w:hAnsi="Times New Roman" w:cs="Times New Roman"/>
          <w:sz w:val="28"/>
          <w:szCs w:val="28"/>
        </w:rPr>
        <w:t>6.</w:t>
      </w:r>
      <w:r w:rsidR="007D7067">
        <w:rPr>
          <w:rFonts w:ascii="Times New Roman" w:hAnsi="Times New Roman" w:cs="Times New Roman"/>
          <w:sz w:val="28"/>
          <w:szCs w:val="28"/>
        </w:rPr>
        <w:t xml:space="preserve"> </w:t>
      </w:r>
      <w:r w:rsidRPr="007D7067">
        <w:rPr>
          <w:rFonts w:ascii="Times New Roman" w:hAnsi="Times New Roman" w:cs="Times New Roman"/>
          <w:sz w:val="28"/>
          <w:szCs w:val="28"/>
        </w:rPr>
        <w:t>Інформація</w:t>
      </w:r>
      <w:r w:rsidR="007D7067">
        <w:rPr>
          <w:rFonts w:ascii="Times New Roman" w:hAnsi="Times New Roman" w:cs="Times New Roman"/>
          <w:sz w:val="28"/>
          <w:szCs w:val="28"/>
        </w:rPr>
        <w:t xml:space="preserve"> </w:t>
      </w:r>
      <w:r w:rsidRPr="007D7067">
        <w:rPr>
          <w:rFonts w:ascii="Times New Roman" w:hAnsi="Times New Roman" w:cs="Times New Roman"/>
          <w:sz w:val="28"/>
          <w:szCs w:val="28"/>
        </w:rPr>
        <w:t>стосовно</w:t>
      </w:r>
      <w:r w:rsidR="007D7067">
        <w:rPr>
          <w:rFonts w:ascii="Times New Roman" w:hAnsi="Times New Roman" w:cs="Times New Roman"/>
          <w:sz w:val="28"/>
          <w:szCs w:val="28"/>
        </w:rPr>
        <w:t xml:space="preserve"> </w:t>
      </w:r>
      <w:r w:rsidRPr="007D7067">
        <w:rPr>
          <w:rFonts w:ascii="Times New Roman" w:hAnsi="Times New Roman" w:cs="Times New Roman"/>
          <w:sz w:val="28"/>
          <w:szCs w:val="28"/>
        </w:rPr>
        <w:t>наявності</w:t>
      </w:r>
      <w:r w:rsidR="007D7067">
        <w:rPr>
          <w:rFonts w:ascii="Times New Roman" w:hAnsi="Times New Roman" w:cs="Times New Roman"/>
          <w:sz w:val="28"/>
          <w:szCs w:val="28"/>
        </w:rPr>
        <w:t xml:space="preserve"> </w:t>
      </w:r>
      <w:r w:rsidRPr="007D7067">
        <w:rPr>
          <w:rFonts w:ascii="Times New Roman" w:hAnsi="Times New Roman" w:cs="Times New Roman"/>
          <w:sz w:val="28"/>
          <w:szCs w:val="28"/>
        </w:rPr>
        <w:t>реального,</w:t>
      </w:r>
      <w:r w:rsidR="007D7067">
        <w:rPr>
          <w:rFonts w:ascii="Times New Roman" w:hAnsi="Times New Roman" w:cs="Times New Roman"/>
          <w:sz w:val="28"/>
          <w:szCs w:val="28"/>
        </w:rPr>
        <w:t xml:space="preserve"> </w:t>
      </w:r>
      <w:r w:rsidRPr="007D7067">
        <w:rPr>
          <w:rFonts w:ascii="Times New Roman" w:hAnsi="Times New Roman" w:cs="Times New Roman"/>
          <w:sz w:val="28"/>
          <w:szCs w:val="28"/>
        </w:rPr>
        <w:t>потенційного</w:t>
      </w:r>
      <w:r w:rsidR="007D7067">
        <w:rPr>
          <w:rFonts w:ascii="Times New Roman" w:hAnsi="Times New Roman" w:cs="Times New Roman"/>
          <w:sz w:val="28"/>
          <w:szCs w:val="28"/>
        </w:rPr>
        <w:t xml:space="preserve"> </w:t>
      </w:r>
      <w:r w:rsidRPr="007D7067">
        <w:rPr>
          <w:rFonts w:ascii="Times New Roman" w:hAnsi="Times New Roman" w:cs="Times New Roman"/>
          <w:sz w:val="28"/>
          <w:szCs w:val="28"/>
        </w:rPr>
        <w:t>конфлікту інтересів</w:t>
      </w:r>
      <w:r w:rsidRPr="00BE32C2">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____________________________________________________________________________________</w:t>
      </w:r>
      <w:r w:rsidR="007D7067">
        <w:rPr>
          <w:rFonts w:ascii="Times New Roman" w:hAnsi="Times New Roman" w:cs="Times New Roman"/>
          <w:sz w:val="20"/>
          <w:szCs w:val="20"/>
        </w:rPr>
        <w:t>_________</w:t>
      </w:r>
      <w:r>
        <w:rPr>
          <w:rFonts w:ascii="Times New Roman" w:hAnsi="Times New Roman" w:cs="Times New Roman"/>
          <w:sz w:val="20"/>
          <w:szCs w:val="20"/>
        </w:rPr>
        <w:tab/>
      </w:r>
      <w:r w:rsidRPr="00BE32C2">
        <w:rPr>
          <w:rFonts w:ascii="Times New Roman" w:hAnsi="Times New Roman" w:cs="Times New Roman"/>
          <w:sz w:val="20"/>
          <w:szCs w:val="20"/>
        </w:rPr>
        <w:t>(стисло викласти ситуацію, в якій виник реальний, потенційний конфлікт інтересів,</w:t>
      </w:r>
    </w:p>
    <w:p w:rsidR="00BE32C2" w:rsidRDefault="00BE32C2" w:rsidP="00BE32C2">
      <w:pPr>
        <w:pStyle w:val="a3"/>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w:t>
      </w:r>
      <w:r w:rsidR="007D7067">
        <w:rPr>
          <w:rFonts w:ascii="Times New Roman" w:hAnsi="Times New Roman" w:cs="Times New Roman"/>
          <w:sz w:val="20"/>
          <w:szCs w:val="20"/>
        </w:rPr>
        <w:t>_</w:t>
      </w:r>
      <w:r>
        <w:rPr>
          <w:rFonts w:ascii="Times New Roman" w:hAnsi="Times New Roman" w:cs="Times New Roman"/>
          <w:sz w:val="20"/>
          <w:szCs w:val="20"/>
        </w:rPr>
        <w:t>____</w:t>
      </w:r>
      <w:r w:rsidR="007D7067">
        <w:rPr>
          <w:rFonts w:ascii="Times New Roman" w:hAnsi="Times New Roman" w:cs="Times New Roman"/>
          <w:sz w:val="20"/>
          <w:szCs w:val="20"/>
        </w:rPr>
        <w:t xml:space="preserve">_ а </w:t>
      </w:r>
      <w:r w:rsidRPr="00BE32C2">
        <w:rPr>
          <w:rFonts w:ascii="Times New Roman" w:hAnsi="Times New Roman" w:cs="Times New Roman"/>
          <w:sz w:val="20"/>
          <w:szCs w:val="20"/>
        </w:rPr>
        <w:t>також зміст приватного інтересу, що впливає на об’єктивність прийняття рішення)</w:t>
      </w:r>
    </w:p>
    <w:p w:rsidR="00BE32C2" w:rsidRPr="007B29A1" w:rsidRDefault="00BE32C2" w:rsidP="00BE32C2">
      <w:pPr>
        <w:pStyle w:val="a3"/>
        <w:rPr>
          <w:rFonts w:ascii="Times New Roman" w:hAnsi="Times New Roman" w:cs="Times New Roman"/>
          <w:sz w:val="28"/>
          <w:szCs w:val="28"/>
        </w:rPr>
      </w:pPr>
      <w:r w:rsidRPr="007D706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7067">
        <w:rPr>
          <w:rFonts w:ascii="Times New Roman" w:hAnsi="Times New Roman" w:cs="Times New Roman"/>
          <w:sz w:val="28"/>
          <w:szCs w:val="28"/>
        </w:rPr>
        <w:t>____________________</w:t>
      </w:r>
    </w:p>
    <w:p w:rsidR="00BE32C2" w:rsidRPr="007D7067" w:rsidRDefault="00BE32C2" w:rsidP="00BE32C2">
      <w:pPr>
        <w:pStyle w:val="a3"/>
        <w:rPr>
          <w:rFonts w:ascii="Times New Roman" w:hAnsi="Times New Roman" w:cs="Times New Roman"/>
          <w:sz w:val="28"/>
          <w:szCs w:val="28"/>
        </w:rPr>
      </w:pPr>
      <w:r w:rsidRPr="007D7067">
        <w:rPr>
          <w:rFonts w:ascii="Times New Roman" w:hAnsi="Times New Roman" w:cs="Times New Roman"/>
          <w:sz w:val="28"/>
          <w:szCs w:val="28"/>
        </w:rPr>
        <w:t>7. Інформація</w:t>
      </w:r>
      <w:r w:rsidR="007D7067">
        <w:rPr>
          <w:rFonts w:ascii="Times New Roman" w:hAnsi="Times New Roman" w:cs="Times New Roman"/>
          <w:sz w:val="28"/>
          <w:szCs w:val="28"/>
        </w:rPr>
        <w:t xml:space="preserve"> </w:t>
      </w:r>
      <w:r w:rsidRPr="007D7067">
        <w:rPr>
          <w:rFonts w:ascii="Times New Roman" w:hAnsi="Times New Roman" w:cs="Times New Roman"/>
          <w:sz w:val="28"/>
          <w:szCs w:val="28"/>
        </w:rPr>
        <w:t>про</w:t>
      </w:r>
      <w:r w:rsidR="007D7067">
        <w:rPr>
          <w:rFonts w:ascii="Times New Roman" w:hAnsi="Times New Roman" w:cs="Times New Roman"/>
          <w:sz w:val="28"/>
          <w:szCs w:val="28"/>
        </w:rPr>
        <w:t xml:space="preserve"> </w:t>
      </w:r>
      <w:r w:rsidRPr="007D7067">
        <w:rPr>
          <w:rFonts w:ascii="Times New Roman" w:hAnsi="Times New Roman" w:cs="Times New Roman"/>
          <w:sz w:val="28"/>
          <w:szCs w:val="28"/>
        </w:rPr>
        <w:t>заходи,</w:t>
      </w:r>
      <w:r w:rsidR="007D7067">
        <w:rPr>
          <w:rFonts w:ascii="Times New Roman" w:hAnsi="Times New Roman" w:cs="Times New Roman"/>
          <w:sz w:val="28"/>
          <w:szCs w:val="28"/>
        </w:rPr>
        <w:t xml:space="preserve"> </w:t>
      </w:r>
      <w:r w:rsidRPr="007D7067">
        <w:rPr>
          <w:rFonts w:ascii="Times New Roman" w:hAnsi="Times New Roman" w:cs="Times New Roman"/>
          <w:sz w:val="28"/>
          <w:szCs w:val="28"/>
        </w:rPr>
        <w:t>які</w:t>
      </w:r>
      <w:r w:rsidR="007D7067">
        <w:rPr>
          <w:rFonts w:ascii="Times New Roman" w:hAnsi="Times New Roman" w:cs="Times New Roman"/>
          <w:sz w:val="28"/>
          <w:szCs w:val="28"/>
        </w:rPr>
        <w:t xml:space="preserve"> </w:t>
      </w:r>
      <w:r w:rsidRPr="007D7067">
        <w:rPr>
          <w:rFonts w:ascii="Times New Roman" w:hAnsi="Times New Roman" w:cs="Times New Roman"/>
          <w:sz w:val="28"/>
          <w:szCs w:val="28"/>
        </w:rPr>
        <w:t>вжито</w:t>
      </w:r>
      <w:r w:rsidR="007D7067">
        <w:rPr>
          <w:rFonts w:ascii="Times New Roman" w:hAnsi="Times New Roman" w:cs="Times New Roman"/>
          <w:sz w:val="28"/>
          <w:szCs w:val="28"/>
        </w:rPr>
        <w:t xml:space="preserve"> щ</w:t>
      </w:r>
      <w:r w:rsidRPr="007D7067">
        <w:rPr>
          <w:rFonts w:ascii="Times New Roman" w:hAnsi="Times New Roman" w:cs="Times New Roman"/>
          <w:sz w:val="28"/>
          <w:szCs w:val="28"/>
        </w:rPr>
        <w:t>одо</w:t>
      </w:r>
      <w:r w:rsidR="007D7067">
        <w:rPr>
          <w:rFonts w:ascii="Times New Roman" w:hAnsi="Times New Roman" w:cs="Times New Roman"/>
          <w:sz w:val="28"/>
          <w:szCs w:val="28"/>
        </w:rPr>
        <w:t xml:space="preserve"> </w:t>
      </w:r>
      <w:r w:rsidRPr="007D7067">
        <w:rPr>
          <w:rFonts w:ascii="Times New Roman" w:hAnsi="Times New Roman" w:cs="Times New Roman"/>
          <w:sz w:val="28"/>
          <w:szCs w:val="28"/>
        </w:rPr>
        <w:t>врегулювання</w:t>
      </w:r>
      <w:r w:rsidR="007D7067">
        <w:rPr>
          <w:rFonts w:ascii="Times New Roman" w:hAnsi="Times New Roman" w:cs="Times New Roman"/>
          <w:sz w:val="28"/>
          <w:szCs w:val="28"/>
        </w:rPr>
        <w:t xml:space="preserve"> </w:t>
      </w:r>
      <w:r w:rsidRPr="007D7067">
        <w:rPr>
          <w:rFonts w:ascii="Times New Roman" w:hAnsi="Times New Roman" w:cs="Times New Roman"/>
          <w:sz w:val="28"/>
          <w:szCs w:val="28"/>
        </w:rPr>
        <w:t>реального чи</w:t>
      </w:r>
      <w:r w:rsidR="007D7067">
        <w:rPr>
          <w:rFonts w:ascii="Times New Roman" w:hAnsi="Times New Roman" w:cs="Times New Roman"/>
          <w:sz w:val="28"/>
          <w:szCs w:val="28"/>
        </w:rPr>
        <w:t xml:space="preserve"> </w:t>
      </w:r>
      <w:r w:rsidRPr="007D7067">
        <w:rPr>
          <w:rFonts w:ascii="Times New Roman" w:hAnsi="Times New Roman" w:cs="Times New Roman"/>
          <w:sz w:val="28"/>
          <w:szCs w:val="28"/>
        </w:rPr>
        <w:t>потенційного</w:t>
      </w:r>
      <w:r w:rsidR="007D7067">
        <w:rPr>
          <w:rFonts w:ascii="Times New Roman" w:hAnsi="Times New Roman" w:cs="Times New Roman"/>
          <w:sz w:val="28"/>
          <w:szCs w:val="28"/>
        </w:rPr>
        <w:t xml:space="preserve"> </w:t>
      </w:r>
      <w:r w:rsidRPr="007D7067">
        <w:rPr>
          <w:rFonts w:ascii="Times New Roman" w:hAnsi="Times New Roman" w:cs="Times New Roman"/>
          <w:sz w:val="28"/>
          <w:szCs w:val="28"/>
        </w:rPr>
        <w:t>конфлікту</w:t>
      </w:r>
      <w:r w:rsidR="007D7067">
        <w:rPr>
          <w:rFonts w:ascii="Times New Roman" w:hAnsi="Times New Roman" w:cs="Times New Roman"/>
          <w:sz w:val="28"/>
          <w:szCs w:val="28"/>
        </w:rPr>
        <w:t xml:space="preserve"> </w:t>
      </w:r>
      <w:r w:rsidRPr="007D7067">
        <w:rPr>
          <w:rFonts w:ascii="Times New Roman" w:hAnsi="Times New Roman" w:cs="Times New Roman"/>
          <w:sz w:val="28"/>
          <w:szCs w:val="28"/>
        </w:rPr>
        <w:t>інтересів</w:t>
      </w:r>
      <w:r w:rsidR="007D7067">
        <w:rPr>
          <w:rFonts w:ascii="Times New Roman" w:hAnsi="Times New Roman" w:cs="Times New Roman"/>
          <w:sz w:val="28"/>
          <w:szCs w:val="28"/>
        </w:rPr>
        <w:t xml:space="preserve"> </w:t>
      </w:r>
      <w:r w:rsidRPr="007D7067">
        <w:rPr>
          <w:rFonts w:ascii="Times New Roman" w:hAnsi="Times New Roman" w:cs="Times New Roman"/>
          <w:sz w:val="28"/>
          <w:szCs w:val="28"/>
        </w:rPr>
        <w:t>(якщо</w:t>
      </w:r>
      <w:r w:rsidR="007D7067">
        <w:rPr>
          <w:rFonts w:ascii="Times New Roman" w:hAnsi="Times New Roman" w:cs="Times New Roman"/>
          <w:sz w:val="28"/>
          <w:szCs w:val="28"/>
        </w:rPr>
        <w:t xml:space="preserve"> </w:t>
      </w:r>
      <w:r w:rsidRPr="007D7067">
        <w:rPr>
          <w:rFonts w:ascii="Times New Roman" w:hAnsi="Times New Roman" w:cs="Times New Roman"/>
          <w:sz w:val="28"/>
          <w:szCs w:val="28"/>
        </w:rPr>
        <w:t>такі</w:t>
      </w:r>
      <w:r w:rsidR="007D7067">
        <w:rPr>
          <w:rFonts w:ascii="Times New Roman" w:hAnsi="Times New Roman" w:cs="Times New Roman"/>
          <w:sz w:val="28"/>
          <w:szCs w:val="28"/>
        </w:rPr>
        <w:t xml:space="preserve"> </w:t>
      </w:r>
      <w:r w:rsidRPr="007D7067">
        <w:rPr>
          <w:rFonts w:ascii="Times New Roman" w:hAnsi="Times New Roman" w:cs="Times New Roman"/>
          <w:sz w:val="28"/>
          <w:szCs w:val="28"/>
        </w:rPr>
        <w:t>заходи</w:t>
      </w:r>
      <w:r w:rsidR="007D7067">
        <w:rPr>
          <w:rFonts w:ascii="Times New Roman" w:hAnsi="Times New Roman" w:cs="Times New Roman"/>
          <w:sz w:val="28"/>
          <w:szCs w:val="28"/>
        </w:rPr>
        <w:t xml:space="preserve"> </w:t>
      </w:r>
      <w:r w:rsidRPr="007D7067">
        <w:rPr>
          <w:rFonts w:ascii="Times New Roman" w:hAnsi="Times New Roman" w:cs="Times New Roman"/>
          <w:sz w:val="28"/>
          <w:szCs w:val="28"/>
        </w:rPr>
        <w:t>вживалися):</w:t>
      </w:r>
    </w:p>
    <w:p w:rsidR="007D7067" w:rsidRDefault="00BE32C2" w:rsidP="00BE32C2">
      <w:pPr>
        <w:pStyle w:val="a3"/>
        <w:rPr>
          <w:rFonts w:ascii="Times New Roman" w:hAnsi="Times New Roman" w:cs="Times New Roman"/>
          <w:sz w:val="28"/>
          <w:szCs w:val="28"/>
        </w:rPr>
      </w:pPr>
      <w:r w:rsidRPr="007D706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w:t>
      </w:r>
      <w:r w:rsidR="007B29A1">
        <w:rPr>
          <w:rFonts w:ascii="Times New Roman" w:hAnsi="Times New Roman" w:cs="Times New Roman"/>
          <w:sz w:val="28"/>
          <w:szCs w:val="28"/>
        </w:rPr>
        <w:t>_________________________</w:t>
      </w:r>
    </w:p>
    <w:p w:rsidR="007D7067" w:rsidRDefault="007D7067" w:rsidP="00BE32C2">
      <w:pPr>
        <w:pStyle w:val="a3"/>
        <w:rPr>
          <w:rFonts w:ascii="Times New Roman" w:hAnsi="Times New Roman" w:cs="Times New Roman"/>
          <w:sz w:val="28"/>
          <w:szCs w:val="28"/>
        </w:rPr>
      </w:pPr>
    </w:p>
    <w:p w:rsidR="007D7067" w:rsidRDefault="007D7067" w:rsidP="00BE32C2">
      <w:pPr>
        <w:pStyle w:val="a3"/>
        <w:rPr>
          <w:rFonts w:ascii="Times New Roman" w:hAnsi="Times New Roman" w:cs="Times New Roman"/>
          <w:sz w:val="28"/>
          <w:szCs w:val="28"/>
        </w:rPr>
      </w:pPr>
    </w:p>
    <w:p w:rsidR="00BE32C2" w:rsidRDefault="00BE32C2" w:rsidP="00BE32C2">
      <w:pPr>
        <w:pStyle w:val="a3"/>
        <w:rPr>
          <w:rFonts w:ascii="Times New Roman" w:hAnsi="Times New Roman" w:cs="Times New Roman"/>
          <w:sz w:val="28"/>
          <w:szCs w:val="28"/>
        </w:rPr>
      </w:pPr>
      <w:r w:rsidRPr="007D7067">
        <w:rPr>
          <w:rFonts w:ascii="Times New Roman" w:hAnsi="Times New Roman" w:cs="Times New Roman"/>
          <w:sz w:val="28"/>
          <w:szCs w:val="28"/>
        </w:rPr>
        <w:t>Дата</w:t>
      </w:r>
      <w:r w:rsidRPr="007D7067">
        <w:rPr>
          <w:rFonts w:ascii="Times New Roman" w:hAnsi="Times New Roman" w:cs="Times New Roman"/>
          <w:sz w:val="28"/>
          <w:szCs w:val="28"/>
        </w:rPr>
        <w:tab/>
        <w:t xml:space="preserve">                                              </w:t>
      </w:r>
      <w:r w:rsidR="007D7067">
        <w:rPr>
          <w:rFonts w:ascii="Times New Roman" w:hAnsi="Times New Roman" w:cs="Times New Roman"/>
          <w:sz w:val="28"/>
          <w:szCs w:val="28"/>
        </w:rPr>
        <w:t xml:space="preserve">   </w:t>
      </w:r>
      <w:r w:rsidRPr="007D7067">
        <w:rPr>
          <w:rFonts w:ascii="Times New Roman" w:hAnsi="Times New Roman" w:cs="Times New Roman"/>
          <w:sz w:val="28"/>
          <w:szCs w:val="28"/>
        </w:rPr>
        <w:t xml:space="preserve">                       Підпис особи, яка повідомляє</w:t>
      </w:r>
    </w:p>
    <w:sectPr w:rsidR="00BE32C2" w:rsidSect="00825F52">
      <w:pgSz w:w="11906" w:h="16838"/>
      <w:pgMar w:top="993" w:right="424"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6FA" w:rsidRDefault="00A066FA" w:rsidP="00C23ADB">
      <w:pPr>
        <w:spacing w:after="0" w:line="240" w:lineRule="auto"/>
      </w:pPr>
      <w:r>
        <w:separator/>
      </w:r>
    </w:p>
  </w:endnote>
  <w:endnote w:type="continuationSeparator" w:id="0">
    <w:p w:rsidR="00A066FA" w:rsidRDefault="00A066FA" w:rsidP="00C23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CC"/>
    <w:family w:val="swiss"/>
    <w:pitch w:val="variable"/>
    <w:sig w:usb0="00000287" w:usb1="00000003"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6FA" w:rsidRDefault="00A066FA" w:rsidP="00C23ADB">
      <w:pPr>
        <w:spacing w:after="0" w:line="240" w:lineRule="auto"/>
      </w:pPr>
      <w:r>
        <w:separator/>
      </w:r>
    </w:p>
  </w:footnote>
  <w:footnote w:type="continuationSeparator" w:id="0">
    <w:p w:rsidR="00A066FA" w:rsidRDefault="00A066FA" w:rsidP="00C23A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45B2"/>
    <w:multiLevelType w:val="hybridMultilevel"/>
    <w:tmpl w:val="15D00A44"/>
    <w:lvl w:ilvl="0" w:tplc="4C28236E">
      <w:start w:val="1"/>
      <w:numFmt w:val="decimal"/>
      <w:lvlText w:val="%1)"/>
      <w:lvlJc w:val="left"/>
      <w:pPr>
        <w:ind w:left="202" w:hanging="665"/>
      </w:pPr>
      <w:rPr>
        <w:rFonts w:ascii="Trebuchet MS" w:eastAsia="Trebuchet MS" w:hAnsi="Trebuchet MS" w:cs="Trebuchet MS" w:hint="default"/>
        <w:color w:val="231F20"/>
        <w:w w:val="101"/>
        <w:sz w:val="28"/>
        <w:szCs w:val="28"/>
        <w:lang w:val="uk-UA" w:eastAsia="en-US" w:bidi="ar-SA"/>
      </w:rPr>
    </w:lvl>
    <w:lvl w:ilvl="1" w:tplc="8B2C8FFE">
      <w:numFmt w:val="bullet"/>
      <w:lvlText w:val="•"/>
      <w:lvlJc w:val="left"/>
      <w:pPr>
        <w:ind w:left="591" w:hanging="665"/>
      </w:pPr>
      <w:rPr>
        <w:rFonts w:hint="default"/>
        <w:lang w:val="uk-UA" w:eastAsia="en-US" w:bidi="ar-SA"/>
      </w:rPr>
    </w:lvl>
    <w:lvl w:ilvl="2" w:tplc="6C2C50C2">
      <w:numFmt w:val="bullet"/>
      <w:lvlText w:val="•"/>
      <w:lvlJc w:val="left"/>
      <w:pPr>
        <w:ind w:left="983" w:hanging="665"/>
      </w:pPr>
      <w:rPr>
        <w:rFonts w:hint="default"/>
        <w:lang w:val="uk-UA" w:eastAsia="en-US" w:bidi="ar-SA"/>
      </w:rPr>
    </w:lvl>
    <w:lvl w:ilvl="3" w:tplc="86B8B7DC">
      <w:numFmt w:val="bullet"/>
      <w:lvlText w:val="•"/>
      <w:lvlJc w:val="left"/>
      <w:pPr>
        <w:ind w:left="1375" w:hanging="665"/>
      </w:pPr>
      <w:rPr>
        <w:rFonts w:hint="default"/>
        <w:lang w:val="uk-UA" w:eastAsia="en-US" w:bidi="ar-SA"/>
      </w:rPr>
    </w:lvl>
    <w:lvl w:ilvl="4" w:tplc="031A65AA">
      <w:numFmt w:val="bullet"/>
      <w:lvlText w:val="•"/>
      <w:lvlJc w:val="left"/>
      <w:pPr>
        <w:ind w:left="1767" w:hanging="665"/>
      </w:pPr>
      <w:rPr>
        <w:rFonts w:hint="default"/>
        <w:lang w:val="uk-UA" w:eastAsia="en-US" w:bidi="ar-SA"/>
      </w:rPr>
    </w:lvl>
    <w:lvl w:ilvl="5" w:tplc="BFBE7EC0">
      <w:numFmt w:val="bullet"/>
      <w:lvlText w:val="•"/>
      <w:lvlJc w:val="left"/>
      <w:pPr>
        <w:ind w:left="2159" w:hanging="665"/>
      </w:pPr>
      <w:rPr>
        <w:rFonts w:hint="default"/>
        <w:lang w:val="uk-UA" w:eastAsia="en-US" w:bidi="ar-SA"/>
      </w:rPr>
    </w:lvl>
    <w:lvl w:ilvl="6" w:tplc="21D416FA">
      <w:numFmt w:val="bullet"/>
      <w:lvlText w:val="•"/>
      <w:lvlJc w:val="left"/>
      <w:pPr>
        <w:ind w:left="2551" w:hanging="665"/>
      </w:pPr>
      <w:rPr>
        <w:rFonts w:hint="default"/>
        <w:lang w:val="uk-UA" w:eastAsia="en-US" w:bidi="ar-SA"/>
      </w:rPr>
    </w:lvl>
    <w:lvl w:ilvl="7" w:tplc="DFF0A27E">
      <w:numFmt w:val="bullet"/>
      <w:lvlText w:val="•"/>
      <w:lvlJc w:val="left"/>
      <w:pPr>
        <w:ind w:left="2943" w:hanging="665"/>
      </w:pPr>
      <w:rPr>
        <w:rFonts w:hint="default"/>
        <w:lang w:val="uk-UA" w:eastAsia="en-US" w:bidi="ar-SA"/>
      </w:rPr>
    </w:lvl>
    <w:lvl w:ilvl="8" w:tplc="305CC484">
      <w:numFmt w:val="bullet"/>
      <w:lvlText w:val="•"/>
      <w:lvlJc w:val="left"/>
      <w:pPr>
        <w:ind w:left="3335" w:hanging="665"/>
      </w:pPr>
      <w:rPr>
        <w:rFonts w:hint="default"/>
        <w:lang w:val="uk-UA" w:eastAsia="en-US" w:bidi="ar-SA"/>
      </w:rPr>
    </w:lvl>
  </w:abstractNum>
  <w:abstractNum w:abstractNumId="1">
    <w:nsid w:val="3414203E"/>
    <w:multiLevelType w:val="hybridMultilevel"/>
    <w:tmpl w:val="B2227838"/>
    <w:lvl w:ilvl="0" w:tplc="85E63E84">
      <w:start w:val="2"/>
      <w:numFmt w:val="bullet"/>
      <w:lvlText w:val="-"/>
      <w:lvlJc w:val="left"/>
      <w:pPr>
        <w:ind w:left="278" w:hanging="360"/>
      </w:pPr>
      <w:rPr>
        <w:rFonts w:ascii="Times New Roman" w:eastAsiaTheme="minorHAnsi" w:hAnsi="Times New Roman" w:cs="Times New Roman" w:hint="default"/>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2">
    <w:nsid w:val="3ED81F70"/>
    <w:multiLevelType w:val="hybridMultilevel"/>
    <w:tmpl w:val="83CEFA9A"/>
    <w:lvl w:ilvl="0" w:tplc="A4D2BE1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5556A3"/>
    <w:multiLevelType w:val="hybridMultilevel"/>
    <w:tmpl w:val="7D406B8E"/>
    <w:lvl w:ilvl="0" w:tplc="A56EE45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C933F8"/>
    <w:multiLevelType w:val="hybridMultilevel"/>
    <w:tmpl w:val="DF986612"/>
    <w:lvl w:ilvl="0" w:tplc="85E63E84">
      <w:start w:val="2"/>
      <w:numFmt w:val="bullet"/>
      <w:lvlText w:val="-"/>
      <w:lvlJc w:val="left"/>
      <w:pPr>
        <w:ind w:left="278"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8B4BD4"/>
    <w:multiLevelType w:val="multilevel"/>
    <w:tmpl w:val="AEA222A4"/>
    <w:lvl w:ilvl="0">
      <w:start w:val="1"/>
      <w:numFmt w:val="decimal"/>
      <w:lvlText w:val="%1."/>
      <w:lvlJc w:val="left"/>
      <w:pPr>
        <w:ind w:left="968" w:hanging="368"/>
        <w:jc w:val="right"/>
      </w:pPr>
      <w:rPr>
        <w:rFonts w:hint="default"/>
        <w:b/>
        <w:bCs/>
        <w:spacing w:val="0"/>
        <w:w w:val="103"/>
        <w:lang w:val="uk-UA" w:eastAsia="en-US" w:bidi="ar-SA"/>
      </w:rPr>
    </w:lvl>
    <w:lvl w:ilvl="1">
      <w:start w:val="1"/>
      <w:numFmt w:val="decimal"/>
      <w:lvlText w:val="%1.%2."/>
      <w:lvlJc w:val="left"/>
      <w:pPr>
        <w:ind w:left="14979" w:hanging="803"/>
        <w:jc w:val="right"/>
      </w:pPr>
      <w:rPr>
        <w:rFonts w:hint="default"/>
        <w:spacing w:val="-1"/>
        <w:w w:val="111"/>
        <w:lang w:val="uk-UA" w:eastAsia="en-US" w:bidi="ar-SA"/>
      </w:rPr>
    </w:lvl>
    <w:lvl w:ilvl="2">
      <w:start w:val="1"/>
      <w:numFmt w:val="decimal"/>
      <w:lvlText w:val="%1.%2.%3."/>
      <w:lvlJc w:val="left"/>
      <w:pPr>
        <w:ind w:left="3403" w:hanging="803"/>
        <w:jc w:val="right"/>
      </w:pPr>
      <w:rPr>
        <w:rFonts w:hint="default"/>
        <w:spacing w:val="-1"/>
        <w:w w:val="111"/>
        <w:lang w:val="uk-UA" w:eastAsia="en-US" w:bidi="ar-SA"/>
      </w:rPr>
    </w:lvl>
    <w:lvl w:ilvl="3">
      <w:numFmt w:val="bullet"/>
      <w:lvlText w:val="•"/>
      <w:lvlJc w:val="left"/>
      <w:pPr>
        <w:ind w:left="2380" w:hanging="803"/>
      </w:pPr>
      <w:rPr>
        <w:rFonts w:hint="default"/>
        <w:lang w:val="uk-UA" w:eastAsia="en-US" w:bidi="ar-SA"/>
      </w:rPr>
    </w:lvl>
    <w:lvl w:ilvl="4">
      <w:numFmt w:val="bullet"/>
      <w:lvlText w:val="•"/>
      <w:lvlJc w:val="left"/>
      <w:pPr>
        <w:ind w:left="3400" w:hanging="803"/>
      </w:pPr>
      <w:rPr>
        <w:rFonts w:hint="default"/>
        <w:lang w:val="uk-UA" w:eastAsia="en-US" w:bidi="ar-SA"/>
      </w:rPr>
    </w:lvl>
    <w:lvl w:ilvl="5">
      <w:numFmt w:val="bullet"/>
      <w:lvlText w:val="•"/>
      <w:lvlJc w:val="left"/>
      <w:pPr>
        <w:ind w:left="3760" w:hanging="803"/>
      </w:pPr>
      <w:rPr>
        <w:rFonts w:hint="default"/>
        <w:lang w:val="uk-UA" w:eastAsia="en-US" w:bidi="ar-SA"/>
      </w:rPr>
    </w:lvl>
    <w:lvl w:ilvl="6">
      <w:numFmt w:val="bullet"/>
      <w:lvlText w:val="•"/>
      <w:lvlJc w:val="left"/>
      <w:pPr>
        <w:ind w:left="4840" w:hanging="803"/>
      </w:pPr>
      <w:rPr>
        <w:rFonts w:hint="default"/>
        <w:lang w:val="uk-UA" w:eastAsia="en-US" w:bidi="ar-SA"/>
      </w:rPr>
    </w:lvl>
    <w:lvl w:ilvl="7">
      <w:numFmt w:val="bullet"/>
      <w:lvlText w:val="•"/>
      <w:lvlJc w:val="left"/>
      <w:pPr>
        <w:ind w:left="4880" w:hanging="803"/>
      </w:pPr>
      <w:rPr>
        <w:rFonts w:hint="default"/>
        <w:lang w:val="uk-UA" w:eastAsia="en-US" w:bidi="ar-SA"/>
      </w:rPr>
    </w:lvl>
    <w:lvl w:ilvl="8">
      <w:numFmt w:val="bullet"/>
      <w:lvlText w:val="•"/>
      <w:lvlJc w:val="left"/>
      <w:pPr>
        <w:ind w:left="14800" w:hanging="803"/>
      </w:pPr>
      <w:rPr>
        <w:rFonts w:hint="default"/>
        <w:lang w:val="uk-UA" w:eastAsia="en-US" w:bidi="ar-SA"/>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17410"/>
  </w:hdrShapeDefaults>
  <w:footnotePr>
    <w:footnote w:id="-1"/>
    <w:footnote w:id="0"/>
  </w:footnotePr>
  <w:endnotePr>
    <w:endnote w:id="-1"/>
    <w:endnote w:id="0"/>
  </w:endnotePr>
  <w:compat/>
  <w:rsids>
    <w:rsidRoot w:val="00D4266A"/>
    <w:rsid w:val="00003B55"/>
    <w:rsid w:val="000134C9"/>
    <w:rsid w:val="00013A8C"/>
    <w:rsid w:val="00020893"/>
    <w:rsid w:val="000225C8"/>
    <w:rsid w:val="00025616"/>
    <w:rsid w:val="00030269"/>
    <w:rsid w:val="00030637"/>
    <w:rsid w:val="00036C82"/>
    <w:rsid w:val="00053B89"/>
    <w:rsid w:val="00053BA7"/>
    <w:rsid w:val="00067816"/>
    <w:rsid w:val="000764D7"/>
    <w:rsid w:val="00090A54"/>
    <w:rsid w:val="00096160"/>
    <w:rsid w:val="000A49EF"/>
    <w:rsid w:val="000C6FA7"/>
    <w:rsid w:val="000D5F83"/>
    <w:rsid w:val="000E0893"/>
    <w:rsid w:val="000E2A83"/>
    <w:rsid w:val="000F4B19"/>
    <w:rsid w:val="000F58CF"/>
    <w:rsid w:val="000F63B0"/>
    <w:rsid w:val="00104E1D"/>
    <w:rsid w:val="00105563"/>
    <w:rsid w:val="001217CD"/>
    <w:rsid w:val="0013235B"/>
    <w:rsid w:val="00134DF9"/>
    <w:rsid w:val="00142126"/>
    <w:rsid w:val="00154258"/>
    <w:rsid w:val="00163967"/>
    <w:rsid w:val="00165C9A"/>
    <w:rsid w:val="00176EE3"/>
    <w:rsid w:val="0018347C"/>
    <w:rsid w:val="0018430B"/>
    <w:rsid w:val="00185D80"/>
    <w:rsid w:val="001B2FDA"/>
    <w:rsid w:val="001C592B"/>
    <w:rsid w:val="001C640D"/>
    <w:rsid w:val="001D1573"/>
    <w:rsid w:val="001D1D0D"/>
    <w:rsid w:val="001E474A"/>
    <w:rsid w:val="0020224E"/>
    <w:rsid w:val="00223D95"/>
    <w:rsid w:val="002354E3"/>
    <w:rsid w:val="0023705A"/>
    <w:rsid w:val="00242445"/>
    <w:rsid w:val="002461FB"/>
    <w:rsid w:val="00253075"/>
    <w:rsid w:val="0025608D"/>
    <w:rsid w:val="00264373"/>
    <w:rsid w:val="0029029A"/>
    <w:rsid w:val="002B1B1F"/>
    <w:rsid w:val="002B2728"/>
    <w:rsid w:val="002D3478"/>
    <w:rsid w:val="002D5BE7"/>
    <w:rsid w:val="002E7DDE"/>
    <w:rsid w:val="002F0F99"/>
    <w:rsid w:val="002F2269"/>
    <w:rsid w:val="002F6EA4"/>
    <w:rsid w:val="0031208E"/>
    <w:rsid w:val="00330C1A"/>
    <w:rsid w:val="003323AA"/>
    <w:rsid w:val="00336851"/>
    <w:rsid w:val="00347A47"/>
    <w:rsid w:val="00353371"/>
    <w:rsid w:val="00356BA1"/>
    <w:rsid w:val="00357526"/>
    <w:rsid w:val="00393167"/>
    <w:rsid w:val="003B4017"/>
    <w:rsid w:val="003D359D"/>
    <w:rsid w:val="003D5674"/>
    <w:rsid w:val="003E55E9"/>
    <w:rsid w:val="00414113"/>
    <w:rsid w:val="00414795"/>
    <w:rsid w:val="004247D5"/>
    <w:rsid w:val="00427B4D"/>
    <w:rsid w:val="00431C3C"/>
    <w:rsid w:val="004407CF"/>
    <w:rsid w:val="00452469"/>
    <w:rsid w:val="00453890"/>
    <w:rsid w:val="00460DC8"/>
    <w:rsid w:val="00464516"/>
    <w:rsid w:val="004843D5"/>
    <w:rsid w:val="00494196"/>
    <w:rsid w:val="00494D8B"/>
    <w:rsid w:val="00495397"/>
    <w:rsid w:val="00497E0D"/>
    <w:rsid w:val="004A18B0"/>
    <w:rsid w:val="004A7461"/>
    <w:rsid w:val="004C03AB"/>
    <w:rsid w:val="004D4A68"/>
    <w:rsid w:val="004D7EFC"/>
    <w:rsid w:val="004F205B"/>
    <w:rsid w:val="00510292"/>
    <w:rsid w:val="005204A4"/>
    <w:rsid w:val="00530A48"/>
    <w:rsid w:val="00533C40"/>
    <w:rsid w:val="00546135"/>
    <w:rsid w:val="0054621F"/>
    <w:rsid w:val="00556AB7"/>
    <w:rsid w:val="005673B0"/>
    <w:rsid w:val="00570FC5"/>
    <w:rsid w:val="005735D9"/>
    <w:rsid w:val="005972DC"/>
    <w:rsid w:val="005E2746"/>
    <w:rsid w:val="005F0F54"/>
    <w:rsid w:val="00613511"/>
    <w:rsid w:val="00615AAC"/>
    <w:rsid w:val="00635199"/>
    <w:rsid w:val="00696932"/>
    <w:rsid w:val="006C791C"/>
    <w:rsid w:val="006D4D55"/>
    <w:rsid w:val="006E17D8"/>
    <w:rsid w:val="006F563E"/>
    <w:rsid w:val="007028E5"/>
    <w:rsid w:val="00707379"/>
    <w:rsid w:val="007115B2"/>
    <w:rsid w:val="00730B1F"/>
    <w:rsid w:val="00730BAB"/>
    <w:rsid w:val="00741B2B"/>
    <w:rsid w:val="00752B30"/>
    <w:rsid w:val="00757613"/>
    <w:rsid w:val="007631C9"/>
    <w:rsid w:val="00772E31"/>
    <w:rsid w:val="007750E8"/>
    <w:rsid w:val="007770C8"/>
    <w:rsid w:val="007803CF"/>
    <w:rsid w:val="007A4207"/>
    <w:rsid w:val="007B29A1"/>
    <w:rsid w:val="007D1C93"/>
    <w:rsid w:val="007D2925"/>
    <w:rsid w:val="007D7067"/>
    <w:rsid w:val="007E3BF5"/>
    <w:rsid w:val="008205B1"/>
    <w:rsid w:val="00825F52"/>
    <w:rsid w:val="00857438"/>
    <w:rsid w:val="00867095"/>
    <w:rsid w:val="0088565F"/>
    <w:rsid w:val="008A5736"/>
    <w:rsid w:val="008C63A3"/>
    <w:rsid w:val="008E0558"/>
    <w:rsid w:val="008E501E"/>
    <w:rsid w:val="008F6BB7"/>
    <w:rsid w:val="00913D80"/>
    <w:rsid w:val="00921EF0"/>
    <w:rsid w:val="00923066"/>
    <w:rsid w:val="00957B2C"/>
    <w:rsid w:val="0096169C"/>
    <w:rsid w:val="00973702"/>
    <w:rsid w:val="009954AE"/>
    <w:rsid w:val="009A06F9"/>
    <w:rsid w:val="009E37C3"/>
    <w:rsid w:val="00A016A7"/>
    <w:rsid w:val="00A066FA"/>
    <w:rsid w:val="00A24A9C"/>
    <w:rsid w:val="00A26E43"/>
    <w:rsid w:val="00A45A2E"/>
    <w:rsid w:val="00A71AF9"/>
    <w:rsid w:val="00A72509"/>
    <w:rsid w:val="00A81A8C"/>
    <w:rsid w:val="00AA1C68"/>
    <w:rsid w:val="00AA545C"/>
    <w:rsid w:val="00AC592D"/>
    <w:rsid w:val="00AD66AF"/>
    <w:rsid w:val="00AE0976"/>
    <w:rsid w:val="00AF3FEB"/>
    <w:rsid w:val="00AF6E42"/>
    <w:rsid w:val="00B0179D"/>
    <w:rsid w:val="00B03989"/>
    <w:rsid w:val="00B10749"/>
    <w:rsid w:val="00B136D4"/>
    <w:rsid w:val="00B21F8B"/>
    <w:rsid w:val="00B33AFE"/>
    <w:rsid w:val="00B455D6"/>
    <w:rsid w:val="00B45FA3"/>
    <w:rsid w:val="00B57E8E"/>
    <w:rsid w:val="00B71797"/>
    <w:rsid w:val="00B73626"/>
    <w:rsid w:val="00B85B51"/>
    <w:rsid w:val="00BA10CF"/>
    <w:rsid w:val="00BB2D64"/>
    <w:rsid w:val="00BC6C2C"/>
    <w:rsid w:val="00BC6EBA"/>
    <w:rsid w:val="00BD00C8"/>
    <w:rsid w:val="00BE32C2"/>
    <w:rsid w:val="00BF052C"/>
    <w:rsid w:val="00C23ADB"/>
    <w:rsid w:val="00C27303"/>
    <w:rsid w:val="00C35A57"/>
    <w:rsid w:val="00C378DE"/>
    <w:rsid w:val="00C53AD0"/>
    <w:rsid w:val="00C67FA8"/>
    <w:rsid w:val="00C7172C"/>
    <w:rsid w:val="00C770B5"/>
    <w:rsid w:val="00C90FBF"/>
    <w:rsid w:val="00CA1D12"/>
    <w:rsid w:val="00CB05EC"/>
    <w:rsid w:val="00CF1B25"/>
    <w:rsid w:val="00D01E98"/>
    <w:rsid w:val="00D17B1B"/>
    <w:rsid w:val="00D23B2E"/>
    <w:rsid w:val="00D41557"/>
    <w:rsid w:val="00D4266A"/>
    <w:rsid w:val="00D44DB0"/>
    <w:rsid w:val="00D54790"/>
    <w:rsid w:val="00D75AE1"/>
    <w:rsid w:val="00D936DB"/>
    <w:rsid w:val="00DA0380"/>
    <w:rsid w:val="00DA0C5A"/>
    <w:rsid w:val="00DA0E1B"/>
    <w:rsid w:val="00DA34FB"/>
    <w:rsid w:val="00DB1F32"/>
    <w:rsid w:val="00DB51D5"/>
    <w:rsid w:val="00DD0010"/>
    <w:rsid w:val="00DD1703"/>
    <w:rsid w:val="00DD2E8E"/>
    <w:rsid w:val="00DE1653"/>
    <w:rsid w:val="00DF16E4"/>
    <w:rsid w:val="00DF5E24"/>
    <w:rsid w:val="00E00864"/>
    <w:rsid w:val="00E02A6E"/>
    <w:rsid w:val="00E06B33"/>
    <w:rsid w:val="00E110C8"/>
    <w:rsid w:val="00E15557"/>
    <w:rsid w:val="00E41E1B"/>
    <w:rsid w:val="00E51DF8"/>
    <w:rsid w:val="00E725E8"/>
    <w:rsid w:val="00E750DC"/>
    <w:rsid w:val="00EA4977"/>
    <w:rsid w:val="00EB690C"/>
    <w:rsid w:val="00EE5556"/>
    <w:rsid w:val="00EF5D72"/>
    <w:rsid w:val="00EF7045"/>
    <w:rsid w:val="00F410B7"/>
    <w:rsid w:val="00F458FC"/>
    <w:rsid w:val="00F508F6"/>
    <w:rsid w:val="00F736AA"/>
    <w:rsid w:val="00F767CC"/>
    <w:rsid w:val="00FB0ACC"/>
    <w:rsid w:val="00FC3CBA"/>
    <w:rsid w:val="00FC6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9" type="connector" idref="#_x0000_s1036"/>
        <o:r id="V:Rule10" type="connector" idref="#_x0000_s1035"/>
        <o:r id="V:Rule11" type="connector" idref="#_x0000_s1043"/>
        <o:r id="V:Rule12" type="connector" idref="#_x0000_s1038"/>
        <o:r id="V:Rule13" type="connector" idref="#_x0000_s1041"/>
        <o:r id="V:Rule14" type="connector" idref="#_x0000_s1034"/>
        <o:r id="V:Rule15" type="connector" idref="#_x0000_s1044"/>
        <o:r id="V:Rule1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4AE"/>
    <w:rPr>
      <w:lang w:val="uk-UA"/>
    </w:rPr>
  </w:style>
  <w:style w:type="paragraph" w:styleId="2">
    <w:name w:val="heading 2"/>
    <w:basedOn w:val="a"/>
    <w:link w:val="20"/>
    <w:uiPriority w:val="1"/>
    <w:qFormat/>
    <w:rsid w:val="00020893"/>
    <w:pPr>
      <w:widowControl w:val="0"/>
      <w:autoSpaceDE w:val="0"/>
      <w:autoSpaceDN w:val="0"/>
      <w:spacing w:after="0" w:line="240" w:lineRule="auto"/>
      <w:ind w:left="1847" w:hanging="622"/>
      <w:outlineLvl w:val="1"/>
    </w:pPr>
    <w:rPr>
      <w:rFonts w:ascii="Calibri" w:eastAsia="Calibri" w:hAnsi="Calibri" w:cs="Calibri"/>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5736"/>
    <w:pPr>
      <w:spacing w:after="0" w:line="240" w:lineRule="auto"/>
    </w:pPr>
    <w:rPr>
      <w:lang w:val="uk-UA"/>
    </w:rPr>
  </w:style>
  <w:style w:type="table" w:customStyle="1" w:styleId="TableNormal">
    <w:name w:val="Table Normal"/>
    <w:uiPriority w:val="2"/>
    <w:semiHidden/>
    <w:unhideWhenUsed/>
    <w:qFormat/>
    <w:rsid w:val="00752B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52B30"/>
    <w:pPr>
      <w:widowControl w:val="0"/>
      <w:autoSpaceDE w:val="0"/>
      <w:autoSpaceDN w:val="0"/>
      <w:spacing w:after="0" w:line="240" w:lineRule="auto"/>
    </w:pPr>
    <w:rPr>
      <w:rFonts w:ascii="Trebuchet MS" w:eastAsia="Trebuchet MS" w:hAnsi="Trebuchet MS" w:cs="Trebuchet MS"/>
    </w:rPr>
  </w:style>
  <w:style w:type="paragraph" w:styleId="a4">
    <w:name w:val="Balloon Text"/>
    <w:basedOn w:val="a"/>
    <w:link w:val="a5"/>
    <w:uiPriority w:val="99"/>
    <w:semiHidden/>
    <w:unhideWhenUsed/>
    <w:rsid w:val="00752B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2B30"/>
    <w:rPr>
      <w:rFonts w:ascii="Tahoma" w:hAnsi="Tahoma" w:cs="Tahoma"/>
      <w:sz w:val="16"/>
      <w:szCs w:val="16"/>
      <w:lang w:val="uk-UA"/>
    </w:rPr>
  </w:style>
  <w:style w:type="table" w:styleId="a6">
    <w:name w:val="Table Grid"/>
    <w:basedOn w:val="a1"/>
    <w:uiPriority w:val="59"/>
    <w:rsid w:val="00752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020893"/>
    <w:rPr>
      <w:rFonts w:ascii="Calibri" w:eastAsia="Calibri" w:hAnsi="Calibri" w:cs="Calibri"/>
      <w:sz w:val="32"/>
      <w:szCs w:val="32"/>
      <w:lang w:val="uk-UA"/>
    </w:rPr>
  </w:style>
  <w:style w:type="paragraph" w:styleId="a7">
    <w:name w:val="header"/>
    <w:basedOn w:val="a"/>
    <w:link w:val="a8"/>
    <w:uiPriority w:val="99"/>
    <w:unhideWhenUsed/>
    <w:rsid w:val="00C23AD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3ADB"/>
    <w:rPr>
      <w:lang w:val="uk-UA"/>
    </w:rPr>
  </w:style>
  <w:style w:type="paragraph" w:styleId="a9">
    <w:name w:val="footer"/>
    <w:basedOn w:val="a"/>
    <w:link w:val="aa"/>
    <w:uiPriority w:val="99"/>
    <w:unhideWhenUsed/>
    <w:rsid w:val="00C23A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3ADB"/>
    <w:rPr>
      <w:lang w:val="uk-UA"/>
    </w:rPr>
  </w:style>
  <w:style w:type="paragraph" w:styleId="ab">
    <w:name w:val="Body Text"/>
    <w:basedOn w:val="a"/>
    <w:link w:val="ac"/>
    <w:uiPriority w:val="1"/>
    <w:qFormat/>
    <w:rsid w:val="003D5674"/>
    <w:pPr>
      <w:widowControl w:val="0"/>
      <w:autoSpaceDE w:val="0"/>
      <w:autoSpaceDN w:val="0"/>
      <w:spacing w:after="0" w:line="240" w:lineRule="auto"/>
    </w:pPr>
    <w:rPr>
      <w:rFonts w:ascii="Trebuchet MS" w:eastAsia="Trebuchet MS" w:hAnsi="Trebuchet MS" w:cs="Trebuchet MS"/>
      <w:sz w:val="28"/>
      <w:szCs w:val="28"/>
    </w:rPr>
  </w:style>
  <w:style w:type="character" w:customStyle="1" w:styleId="ac">
    <w:name w:val="Основной текст Знак"/>
    <w:basedOn w:val="a0"/>
    <w:link w:val="ab"/>
    <w:uiPriority w:val="1"/>
    <w:rsid w:val="003D5674"/>
    <w:rPr>
      <w:rFonts w:ascii="Trebuchet MS" w:eastAsia="Trebuchet MS" w:hAnsi="Trebuchet MS" w:cs="Trebuchet MS"/>
      <w:sz w:val="28"/>
      <w:szCs w:val="28"/>
      <w:lang w:val="uk-UA"/>
    </w:rPr>
  </w:style>
  <w:style w:type="table" w:customStyle="1" w:styleId="TableNormal1">
    <w:name w:val="Table Normal1"/>
    <w:uiPriority w:val="2"/>
    <w:semiHidden/>
    <w:unhideWhenUsed/>
    <w:qFormat/>
    <w:rsid w:val="00C37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d">
    <w:name w:val="Intense Emphasis"/>
    <w:basedOn w:val="a0"/>
    <w:uiPriority w:val="21"/>
    <w:qFormat/>
    <w:rsid w:val="00A45A2E"/>
    <w:rPr>
      <w:b/>
      <w:bCs/>
      <w:i/>
      <w:iCs/>
      <w:color w:val="4F81BD" w:themeColor="accent1"/>
    </w:rPr>
  </w:style>
  <w:style w:type="character" w:customStyle="1" w:styleId="2Exact">
    <w:name w:val="Основной текст (2) Exact"/>
    <w:basedOn w:val="21"/>
    <w:rsid w:val="00CA1D12"/>
  </w:style>
  <w:style w:type="character" w:customStyle="1" w:styleId="21">
    <w:name w:val="Основной текст (2)_"/>
    <w:basedOn w:val="a0"/>
    <w:link w:val="22"/>
    <w:rsid w:val="00CA1D12"/>
    <w:rPr>
      <w:sz w:val="28"/>
      <w:szCs w:val="28"/>
      <w:shd w:val="clear" w:color="auto" w:fill="FFFFFF"/>
    </w:rPr>
  </w:style>
  <w:style w:type="character" w:customStyle="1" w:styleId="2Exact0">
    <w:name w:val="Основной текст (2) + Малые прописные Exact"/>
    <w:basedOn w:val="21"/>
    <w:rsid w:val="00CA1D12"/>
    <w:rPr>
      <w:rFonts w:ascii="Arial Unicode MS" w:eastAsia="Arial Unicode MS" w:hAnsi="Arial Unicode MS" w:cs="Arial Unicode MS"/>
      <w:smallCaps/>
      <w:color w:val="000000"/>
      <w:spacing w:val="0"/>
      <w:w w:val="100"/>
      <w:position w:val="0"/>
      <w:lang w:val="uk-UA" w:eastAsia="uk-UA" w:bidi="uk-UA"/>
    </w:rPr>
  </w:style>
  <w:style w:type="paragraph" w:customStyle="1" w:styleId="22">
    <w:name w:val="Основной текст (2)"/>
    <w:basedOn w:val="a"/>
    <w:link w:val="21"/>
    <w:rsid w:val="00CA1D12"/>
    <w:pPr>
      <w:widowControl w:val="0"/>
      <w:shd w:val="clear" w:color="auto" w:fill="FFFFFF"/>
      <w:spacing w:before="420" w:after="0" w:line="335" w:lineRule="exact"/>
      <w:ind w:hanging="2080"/>
      <w:jc w:val="both"/>
    </w:pPr>
    <w:rPr>
      <w:sz w:val="28"/>
      <w:szCs w:val="28"/>
      <w:lang w:val="ru-RU"/>
    </w:rPr>
  </w:style>
  <w:style w:type="character" w:customStyle="1" w:styleId="23">
    <w:name w:val="Основной текст (2) + Малые прописные"/>
    <w:basedOn w:val="21"/>
    <w:rsid w:val="00CA1D12"/>
    <w:rPr>
      <w:rFonts w:ascii="Arial Unicode MS" w:eastAsia="Arial Unicode MS" w:hAnsi="Arial Unicode MS" w:cs="Arial Unicode MS"/>
      <w:b w:val="0"/>
      <w:bCs w:val="0"/>
      <w:i w:val="0"/>
      <w:iCs w:val="0"/>
      <w:smallCaps/>
      <w:strike w:val="0"/>
      <w:color w:val="000000"/>
      <w:spacing w:val="0"/>
      <w:w w:val="100"/>
      <w:position w:val="0"/>
      <w:u w:val="none"/>
      <w:lang w:val="uk-UA" w:eastAsia="uk-UA" w:bidi="uk-UA"/>
    </w:rPr>
  </w:style>
  <w:style w:type="character" w:styleId="ae">
    <w:name w:val="Hyperlink"/>
    <w:basedOn w:val="a0"/>
    <w:uiPriority w:val="99"/>
    <w:semiHidden/>
    <w:unhideWhenUsed/>
    <w:rsid w:val="0023705A"/>
    <w:rPr>
      <w:color w:val="0000FF"/>
      <w:u w:val="single"/>
    </w:rPr>
  </w:style>
  <w:style w:type="paragraph" w:styleId="af">
    <w:name w:val="Normal (Web)"/>
    <w:basedOn w:val="a"/>
    <w:uiPriority w:val="99"/>
    <w:semiHidden/>
    <w:unhideWhenUsed/>
    <w:rsid w:val="0085743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9297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8.png"/><Relationship Id="rId74" Type="http://schemas.openxmlformats.org/officeDocument/2006/relationships/image" Target="media/image6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hyperlink" Target="https://zakon.rada.gov.ua/laws/show/1700-18"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7.png"/><Relationship Id="rId73" Type="http://schemas.openxmlformats.org/officeDocument/2006/relationships/image" Target="media/image6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6.png"/><Relationship Id="rId69" Type="http://schemas.openxmlformats.org/officeDocument/2006/relationships/image" Target="media/image61.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59.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5219E-36BE-4E25-A679-60210527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49</Pages>
  <Words>17394</Words>
  <Characters>99151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Vinga</dc:creator>
  <cp:lastModifiedBy>User</cp:lastModifiedBy>
  <cp:revision>19</cp:revision>
  <cp:lastPrinted>2022-02-10T07:54:00Z</cp:lastPrinted>
  <dcterms:created xsi:type="dcterms:W3CDTF">2022-02-10T08:29:00Z</dcterms:created>
  <dcterms:modified xsi:type="dcterms:W3CDTF">2022-02-17T11:45:00Z</dcterms:modified>
</cp:coreProperties>
</file>