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2AA" w:rsidRPr="00457E39" w:rsidRDefault="005422AA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 xml:space="preserve">Державна екологічна інспекція </w:t>
      </w:r>
      <w:r w:rsidR="00D463F8" w:rsidRPr="00457E39">
        <w:rPr>
          <w:rFonts w:ascii="Times New Roman" w:hAnsi="Times New Roman" w:cs="Times New Roman"/>
          <w:sz w:val="24"/>
          <w:szCs w:val="24"/>
        </w:rPr>
        <w:t xml:space="preserve">Поліського округу </w:t>
      </w:r>
      <w:r w:rsidRPr="00457E39">
        <w:rPr>
          <w:rFonts w:ascii="Times New Roman" w:hAnsi="Times New Roman" w:cs="Times New Roman"/>
          <w:sz w:val="24"/>
          <w:szCs w:val="24"/>
        </w:rPr>
        <w:t>оголошує д</w:t>
      </w:r>
      <w:r w:rsidR="00457E39" w:rsidRPr="00457E39">
        <w:rPr>
          <w:rFonts w:ascii="Times New Roman" w:hAnsi="Times New Roman" w:cs="Times New Roman"/>
          <w:sz w:val="24"/>
          <w:szCs w:val="24"/>
        </w:rPr>
        <w:t>о</w:t>
      </w:r>
      <w:r w:rsidRPr="00457E39">
        <w:rPr>
          <w:rFonts w:ascii="Times New Roman" w:hAnsi="Times New Roman" w:cs="Times New Roman"/>
          <w:sz w:val="24"/>
          <w:szCs w:val="24"/>
        </w:rPr>
        <w:t xml:space="preserve">бір персоналу на </w:t>
      </w:r>
      <w:r w:rsidR="006816F8" w:rsidRPr="00457E39">
        <w:rPr>
          <w:rFonts w:ascii="Times New Roman" w:hAnsi="Times New Roman" w:cs="Times New Roman"/>
          <w:sz w:val="24"/>
          <w:szCs w:val="24"/>
        </w:rPr>
        <w:t xml:space="preserve">вакантну </w:t>
      </w:r>
      <w:r w:rsidRPr="00457E39">
        <w:rPr>
          <w:rFonts w:ascii="Times New Roman" w:hAnsi="Times New Roman" w:cs="Times New Roman"/>
          <w:sz w:val="24"/>
          <w:szCs w:val="24"/>
        </w:rPr>
        <w:t xml:space="preserve">посаду </w:t>
      </w:r>
      <w:r w:rsidR="0043452E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державної служби категорії «В</w:t>
      </w:r>
      <w:r w:rsidR="006816F8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» </w:t>
      </w:r>
      <w:r w:rsidR="00BF4DEC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- </w:t>
      </w:r>
      <w:r w:rsidR="0043452E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головного спеціаліста </w:t>
      </w:r>
      <w:r w:rsidR="000F145D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в</w:t>
      </w:r>
      <w:r w:rsidR="003C5666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ідділу </w:t>
      </w:r>
      <w:r w:rsidR="000F145D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державного екологічного нагляду (контролю) </w:t>
      </w:r>
      <w:r w:rsidR="00457E39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земельних ресурсів та надр</w:t>
      </w:r>
      <w:r w:rsidR="0000242C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0F145D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Управління державного екологічного нагляду (контролю) </w:t>
      </w:r>
      <w:r w:rsidR="0043452E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природних ресурсів та промислового забруднення </w:t>
      </w:r>
      <w:r w:rsidR="00457E39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Житомирської області</w:t>
      </w:r>
      <w:r w:rsidR="0043452E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– </w:t>
      </w:r>
      <w:r w:rsidR="000F145D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державного інспектора з охорони навколишнього природного середовища Поліського округу </w:t>
      </w:r>
      <w:r w:rsidR="003C5666" w:rsidRPr="00457E39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</w:t>
      </w:r>
      <w:r w:rsidR="006816F8" w:rsidRPr="00457E39">
        <w:rPr>
          <w:rFonts w:ascii="Times New Roman" w:hAnsi="Times New Roman" w:cs="Times New Roman"/>
          <w:sz w:val="24"/>
          <w:szCs w:val="24"/>
        </w:rPr>
        <w:t>у</w:t>
      </w:r>
      <w:r w:rsidRPr="00457E39">
        <w:rPr>
          <w:rFonts w:ascii="Times New Roman" w:hAnsi="Times New Roman" w:cs="Times New Roman"/>
          <w:sz w:val="24"/>
          <w:szCs w:val="24"/>
        </w:rPr>
        <w:t xml:space="preserve"> період дії воєнного стану. </w:t>
      </w:r>
    </w:p>
    <w:p w:rsidR="00735863" w:rsidRPr="00457E39" w:rsidRDefault="00735863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57E39" w:rsidRPr="00457E39" w:rsidRDefault="005422AA" w:rsidP="0045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i/>
          <w:iCs/>
          <w:sz w:val="24"/>
          <w:szCs w:val="24"/>
        </w:rPr>
        <w:t>Посадові обов’язки:</w:t>
      </w:r>
      <w:r w:rsidRPr="00457E39">
        <w:rPr>
          <w:rFonts w:ascii="Times New Roman" w:hAnsi="Times New Roman" w:cs="Times New Roman"/>
          <w:sz w:val="24"/>
          <w:szCs w:val="24"/>
        </w:rPr>
        <w:t xml:space="preserve"> </w:t>
      </w:r>
      <w:r w:rsidR="00457E39" w:rsidRPr="00457E39">
        <w:rPr>
          <w:rFonts w:ascii="Times New Roman" w:hAnsi="Times New Roman" w:cs="Times New Roman"/>
          <w:spacing w:val="5"/>
          <w:sz w:val="24"/>
          <w:szCs w:val="24"/>
        </w:rPr>
        <w:t xml:space="preserve">Здійснює в установленому порядку державний нагляд (контроль) за </w:t>
      </w:r>
      <w:r w:rsidR="00457E39" w:rsidRPr="00457E39">
        <w:rPr>
          <w:rFonts w:ascii="Times New Roman" w:hAnsi="Times New Roman" w:cs="Times New Roman"/>
          <w:spacing w:val="-1"/>
          <w:sz w:val="24"/>
          <w:szCs w:val="24"/>
        </w:rPr>
        <w:t xml:space="preserve">додержанням </w:t>
      </w:r>
      <w:r w:rsidR="00457E39" w:rsidRPr="00457E39">
        <w:rPr>
          <w:rFonts w:ascii="Times New Roman" w:hAnsi="Times New Roman" w:cs="Times New Roman"/>
          <w:sz w:val="24"/>
          <w:szCs w:val="24"/>
        </w:rPr>
        <w:t>територіальними органами центральних органів виконавчої влади, місцевими органами виконавчої влади, органами місцевого самоврядування в частині здійснення делегованих їм повноважень органів виконавчої влади, підприємствами, установами та організаціями незалежно від форми власності і господарювання, громадянами України, іноземцями та особами без громадянства, а також юридичними особами – нерезидентами вимог законодавства у сфері охорони навколишнього природного середовища;</w:t>
      </w:r>
    </w:p>
    <w:p w:rsidR="00457E39" w:rsidRPr="00F71B7F" w:rsidRDefault="00457E39" w:rsidP="00457E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B7F">
        <w:rPr>
          <w:rFonts w:ascii="Times New Roman" w:eastAsia="Times New Roman" w:hAnsi="Times New Roman" w:cs="Times New Roman"/>
          <w:sz w:val="24"/>
          <w:szCs w:val="24"/>
        </w:rPr>
        <w:t>Проводить перевірки  (у тому числі документальні):</w:t>
      </w:r>
    </w:p>
    <w:p w:rsidR="00457E39" w:rsidRPr="00F71B7F" w:rsidRDefault="00457E39" w:rsidP="00457E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B7F">
        <w:rPr>
          <w:rFonts w:ascii="Times New Roman" w:eastAsia="Times New Roman" w:hAnsi="Times New Roman" w:cs="Times New Roman"/>
          <w:sz w:val="24"/>
          <w:szCs w:val="24"/>
        </w:rPr>
        <w:t xml:space="preserve"> - складає відповідно до законодавства акти за результатами здійснення державного нагляду (контролю) за додержанням вимог законодавства з питань, що належать до його компетенції;</w:t>
      </w:r>
    </w:p>
    <w:p w:rsidR="00457E39" w:rsidRPr="00F71B7F" w:rsidRDefault="00457E39" w:rsidP="00457E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B7F">
        <w:rPr>
          <w:rFonts w:ascii="Times New Roman" w:eastAsia="Times New Roman" w:hAnsi="Times New Roman" w:cs="Times New Roman"/>
          <w:sz w:val="24"/>
          <w:szCs w:val="24"/>
        </w:rPr>
        <w:t>- складає протоколи про адміністративні правопорушення та розглядає справи про адміністративні правопорушення, накладає адміністративні стягнення у випадках, передбачених законом;</w:t>
      </w:r>
    </w:p>
    <w:p w:rsidR="00457E39" w:rsidRPr="00F71B7F" w:rsidRDefault="00457E39" w:rsidP="00457E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B7F">
        <w:rPr>
          <w:rFonts w:ascii="Times New Roman" w:eastAsia="Times New Roman" w:hAnsi="Times New Roman" w:cs="Times New Roman"/>
          <w:sz w:val="24"/>
          <w:szCs w:val="24"/>
        </w:rPr>
        <w:t>- надає обов’язкові до виконання приписи (вимоги) щодо усунення виявлених порушень вимог законодавства та контроль за їх виконанням;</w:t>
      </w:r>
    </w:p>
    <w:p w:rsidR="00457E39" w:rsidRPr="00F71B7F" w:rsidRDefault="00457E39" w:rsidP="00457E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B7F">
        <w:rPr>
          <w:rFonts w:ascii="Times New Roman" w:eastAsia="Times New Roman" w:hAnsi="Times New Roman" w:cs="Times New Roman"/>
          <w:sz w:val="24"/>
          <w:szCs w:val="24"/>
        </w:rPr>
        <w:t>- здійснює відбір проб вод (зворотних, підземних, поверхневих), ґрунтів на об’єктах, що перевіряються (обстежуються) після проходження інструктажу у відділі інструментально – лабораторного контролю Державної екологічної інспекції Поліського округу;</w:t>
      </w:r>
    </w:p>
    <w:p w:rsidR="00457E39" w:rsidRPr="00457E39" w:rsidRDefault="00457E39" w:rsidP="0045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eastAsia="Times New Roman" w:hAnsi="Times New Roman" w:cs="Times New Roman"/>
          <w:sz w:val="24"/>
          <w:szCs w:val="24"/>
        </w:rPr>
        <w:t>- готує матеріали щодо відшкодування шкоди, збитків заподіяних державі внаслідок порушення законодавства з питань, що належить до компетенції  та розраховує їх розмір, ініціює звернення до суду з відповідними позовами;</w:t>
      </w:r>
    </w:p>
    <w:p w:rsidR="00457E39" w:rsidRPr="00457E39" w:rsidRDefault="00457E39" w:rsidP="00457E39">
      <w:pPr>
        <w:pStyle w:val="a6"/>
        <w:spacing w:before="0" w:beforeAutospacing="0" w:after="0" w:afterAutospacing="0"/>
        <w:jc w:val="both"/>
        <w:rPr>
          <w:lang w:val="uk-UA"/>
        </w:rPr>
      </w:pPr>
      <w:r w:rsidRPr="00457E39">
        <w:rPr>
          <w:lang w:val="uk-UA"/>
        </w:rPr>
        <w:t>Подає начальнику Інспекції, за погодженням з заступником начальника Інспекції, начальником Управління, пропозиції щодо:</w:t>
      </w:r>
    </w:p>
    <w:p w:rsidR="00457E39" w:rsidRPr="00457E39" w:rsidRDefault="00457E39" w:rsidP="00457E39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ind w:left="5" w:firstLine="142"/>
        <w:jc w:val="both"/>
        <w:rPr>
          <w:rFonts w:cs="Times New Roman"/>
          <w:sz w:val="24"/>
          <w:szCs w:val="24"/>
          <w:lang w:val="uk-UA"/>
        </w:rPr>
      </w:pPr>
      <w:r w:rsidRPr="00457E39">
        <w:rPr>
          <w:rFonts w:cs="Times New Roman"/>
          <w:sz w:val="24"/>
          <w:szCs w:val="24"/>
          <w:lang w:val="uk-UA"/>
        </w:rPr>
        <w:t xml:space="preserve">зупинення чи припинення дії в установленому законодавством порядку дозволів, ліцензій, сертифікатів, висновків, рішень, лімітів, квот, погоджень, </w:t>
      </w:r>
      <w:proofErr w:type="spellStart"/>
      <w:r w:rsidRPr="00457E39">
        <w:rPr>
          <w:rFonts w:cs="Times New Roman"/>
          <w:sz w:val="24"/>
          <w:szCs w:val="24"/>
          <w:lang w:val="uk-UA"/>
        </w:rPr>
        <w:t>свідоцтв</w:t>
      </w:r>
      <w:proofErr w:type="spellEnd"/>
      <w:r w:rsidRPr="00457E39">
        <w:rPr>
          <w:rFonts w:cs="Times New Roman"/>
          <w:sz w:val="24"/>
          <w:szCs w:val="24"/>
          <w:lang w:val="uk-UA"/>
        </w:rPr>
        <w:t xml:space="preserve"> на спеціальне використання природних ресурсів, викиди і скиди забруднюючих речовин у навколишнє природне середовище, поводження з небезпечними хімічними речовинами;</w:t>
      </w:r>
    </w:p>
    <w:p w:rsidR="00457E39" w:rsidRPr="00457E39" w:rsidRDefault="00457E39" w:rsidP="00457E39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ind w:left="5" w:firstLine="142"/>
        <w:jc w:val="both"/>
        <w:rPr>
          <w:rFonts w:cs="Times New Roman"/>
          <w:sz w:val="24"/>
          <w:szCs w:val="24"/>
          <w:lang w:val="uk-UA"/>
        </w:rPr>
      </w:pPr>
      <w:r w:rsidRPr="00457E39">
        <w:rPr>
          <w:rFonts w:cs="Times New Roman"/>
          <w:sz w:val="24"/>
          <w:szCs w:val="24"/>
          <w:lang w:val="uk-UA"/>
        </w:rPr>
        <w:t>внесення до відповідного органу ліцензування подання про позбавлення ліцензіата права на провадження виду господарської діяльності;</w:t>
      </w:r>
    </w:p>
    <w:p w:rsidR="00457E39" w:rsidRPr="00457E39" w:rsidRDefault="00457E39" w:rsidP="00457E39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ind w:left="0" w:firstLine="147"/>
        <w:jc w:val="both"/>
        <w:rPr>
          <w:rFonts w:cs="Times New Roman"/>
          <w:sz w:val="24"/>
          <w:szCs w:val="24"/>
          <w:lang w:val="uk-UA"/>
        </w:rPr>
      </w:pPr>
      <w:r w:rsidRPr="00457E39">
        <w:rPr>
          <w:rFonts w:cs="Times New Roman"/>
          <w:sz w:val="24"/>
          <w:szCs w:val="24"/>
          <w:lang w:val="uk-UA"/>
        </w:rPr>
        <w:t>обмеження чи зупинення діяльності суб’єктів господарювання і об’єктів незалежно від їх підпорядкування та форми власності, якщо їх експлуатація здійснюється з порушенням законодавства про охорону навколишнього природного середовища, вимог дозволів на використання природних ресурсів, з перевищенням нормативів гранично допустимих викидів в атмосферне повітря забруднюючих речовин, впливу фізичних та біологічних факторів, лімітів скидів забруднюючих речовин;</w:t>
      </w:r>
    </w:p>
    <w:p w:rsidR="00457E39" w:rsidRPr="00457E39" w:rsidRDefault="00457E39" w:rsidP="00457E39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ind w:left="0" w:firstLine="147"/>
        <w:jc w:val="both"/>
        <w:rPr>
          <w:rFonts w:cs="Times New Roman"/>
          <w:sz w:val="24"/>
          <w:szCs w:val="24"/>
          <w:lang w:val="uk-UA"/>
        </w:rPr>
      </w:pPr>
      <w:r w:rsidRPr="00457E39">
        <w:rPr>
          <w:rFonts w:cs="Times New Roman"/>
          <w:sz w:val="24"/>
          <w:szCs w:val="24"/>
          <w:lang w:val="uk-UA"/>
        </w:rPr>
        <w:t xml:space="preserve">визнання протиправними дій чи бездіяльності фізичних і юридичних осіб, фізичних осіб - підприємців, органів державної влади та місцевого самоврядування, їх посадових осіб, про визнання недійсними індивідуальних актів або їх окремих частин, правочинів, що порушують вимоги законодавства про охорону навколишнього природного середовища; </w:t>
      </w:r>
    </w:p>
    <w:p w:rsidR="00457E39" w:rsidRPr="00457E39" w:rsidRDefault="00457E39" w:rsidP="0045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>тимчасової заборони (зупинення) або припинення діяльності підприємств у разі порушення ними законодавства про оцінку впливу на довкілля</w:t>
      </w:r>
    </w:p>
    <w:p w:rsidR="00457E39" w:rsidRPr="00457E39" w:rsidRDefault="00457E39" w:rsidP="00457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>Приймає участь:</w:t>
      </w:r>
    </w:p>
    <w:p w:rsidR="00457E39" w:rsidRPr="00457E39" w:rsidRDefault="00457E39" w:rsidP="00457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>- згідно постанови правоохоронних органів у кримінальних провадженнях в якості спеціаліста;</w:t>
      </w:r>
    </w:p>
    <w:p w:rsidR="00457E39" w:rsidRPr="00457E39" w:rsidRDefault="00457E39" w:rsidP="00457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lastRenderedPageBreak/>
        <w:t>- у комплексних заходах дотримання вимог природоохоронного законодавства з правоохоронними органами, іншими організаціями;</w:t>
      </w:r>
    </w:p>
    <w:p w:rsidR="00457E39" w:rsidRPr="00457E39" w:rsidRDefault="00457E39" w:rsidP="00457E39">
      <w:pPr>
        <w:pStyle w:val="a6"/>
        <w:spacing w:before="0" w:beforeAutospacing="0" w:after="0" w:afterAutospacing="0"/>
        <w:jc w:val="both"/>
        <w:rPr>
          <w:lang w:val="uk-UA"/>
        </w:rPr>
      </w:pPr>
      <w:r w:rsidRPr="00457E39">
        <w:rPr>
          <w:lang w:val="uk-UA"/>
        </w:rPr>
        <w:t xml:space="preserve">- у нарадах, конференціях, семінарах з питань, що належать до компетенції відділу; </w:t>
      </w:r>
    </w:p>
    <w:p w:rsidR="00457E39" w:rsidRPr="00457E39" w:rsidRDefault="00457E39" w:rsidP="0045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>- у заходах не пов’язаних з державним наглядом (контролем) по виявленню порушників природоохоронного законодавства</w:t>
      </w:r>
    </w:p>
    <w:p w:rsidR="00457E39" w:rsidRPr="00457E39" w:rsidRDefault="00457E39" w:rsidP="0045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>Проводить огляд (обстеження) місць заподіяння шкоди навколишньому природному середовищу внаслідок надзвичайних ситуацій, подій, збройної агресії Російської Федерації</w:t>
      </w:r>
    </w:p>
    <w:p w:rsidR="00457E39" w:rsidRPr="00457E39" w:rsidRDefault="00457E39" w:rsidP="00457E39">
      <w:pPr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>Забезпечує кваліфікований, об’єктивний, своєчасний розгляд звернень громадян, депутатських звернень, запитів тощо.</w:t>
      </w:r>
    </w:p>
    <w:p w:rsidR="006D672A" w:rsidRPr="00457E39" w:rsidRDefault="005422AA" w:rsidP="00457E39">
      <w:pPr>
        <w:spacing w:after="0" w:line="240" w:lineRule="auto"/>
        <w:jc w:val="both"/>
        <w:rPr>
          <w:sz w:val="24"/>
          <w:szCs w:val="24"/>
        </w:rPr>
      </w:pPr>
      <w:r w:rsidRPr="00457E39">
        <w:rPr>
          <w:rFonts w:ascii="Times New Roman" w:hAnsi="Times New Roman" w:cs="Times New Roman"/>
          <w:i/>
          <w:iCs/>
          <w:sz w:val="24"/>
          <w:szCs w:val="24"/>
        </w:rPr>
        <w:t>Умови оплати праці:</w:t>
      </w:r>
      <w:r w:rsidRPr="00457E39">
        <w:rPr>
          <w:sz w:val="24"/>
          <w:szCs w:val="24"/>
        </w:rPr>
        <w:t xml:space="preserve"> </w:t>
      </w:r>
    </w:p>
    <w:p w:rsidR="004C32CD" w:rsidRPr="00457E39" w:rsidRDefault="00942880" w:rsidP="00735863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 xml:space="preserve">посадовий оклад – </w:t>
      </w:r>
      <w:r w:rsidR="00950BDE" w:rsidRPr="00457E39">
        <w:rPr>
          <w:rFonts w:ascii="Times New Roman" w:hAnsi="Times New Roman"/>
          <w:sz w:val="24"/>
          <w:szCs w:val="24"/>
        </w:rPr>
        <w:t>13 633</w:t>
      </w:r>
      <w:r w:rsidRPr="00457E39">
        <w:rPr>
          <w:rFonts w:ascii="Times New Roman" w:hAnsi="Times New Roman" w:cs="Times New Roman"/>
          <w:sz w:val="24"/>
          <w:szCs w:val="24"/>
        </w:rPr>
        <w:t xml:space="preserve"> </w:t>
      </w:r>
      <w:r w:rsidR="006D672A" w:rsidRPr="00457E39">
        <w:rPr>
          <w:rFonts w:ascii="Times New Roman" w:hAnsi="Times New Roman" w:cs="Times New Roman"/>
          <w:sz w:val="24"/>
          <w:szCs w:val="24"/>
        </w:rPr>
        <w:t>грн;</w:t>
      </w:r>
    </w:p>
    <w:p w:rsidR="00942880" w:rsidRPr="00457E39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>надбавки, доплати, премії та компенсації відповідно до статті 52 Закону України “Про державну службу”;</w:t>
      </w:r>
    </w:p>
    <w:p w:rsidR="00942880" w:rsidRPr="00457E39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</w:r>
    </w:p>
    <w:p w:rsidR="00942880" w:rsidRPr="00457E39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</w:p>
    <w:p w:rsidR="007A2172" w:rsidRPr="00457E39" w:rsidRDefault="007A2172" w:rsidP="007A2172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7E39">
        <w:rPr>
          <w:rFonts w:ascii="Times New Roman" w:hAnsi="Times New Roman" w:cs="Times New Roman"/>
          <w:i/>
          <w:iCs/>
          <w:sz w:val="24"/>
          <w:szCs w:val="24"/>
        </w:rPr>
        <w:t xml:space="preserve">Кваліфікаційні вимоги: </w:t>
      </w:r>
    </w:p>
    <w:p w:rsidR="007A2172" w:rsidRPr="00457E39" w:rsidRDefault="007A2172" w:rsidP="007A2172">
      <w:p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</w:rPr>
      </w:pPr>
      <w:r w:rsidRPr="00457E39">
        <w:rPr>
          <w:rStyle w:val="rvts0"/>
          <w:rFonts w:ascii="Times New Roman" w:hAnsi="Times New Roman"/>
          <w:sz w:val="24"/>
          <w:szCs w:val="24"/>
        </w:rPr>
        <w:t>вища освіта ступеня не нижче бакалавра, молодшого бакалавра у галузі знань “</w:t>
      </w:r>
      <w:r w:rsidR="00785870" w:rsidRPr="00457E39">
        <w:rPr>
          <w:rStyle w:val="rvts0"/>
          <w:rFonts w:ascii="Times New Roman" w:hAnsi="Times New Roman"/>
          <w:sz w:val="24"/>
          <w:szCs w:val="24"/>
        </w:rPr>
        <w:t>Екологія</w:t>
      </w:r>
      <w:r w:rsidRPr="00457E39">
        <w:rPr>
          <w:rStyle w:val="rvts0"/>
          <w:rFonts w:ascii="Times New Roman" w:hAnsi="Times New Roman"/>
          <w:sz w:val="24"/>
          <w:szCs w:val="24"/>
        </w:rPr>
        <w:t>”;</w:t>
      </w:r>
      <w:r w:rsidR="00785870" w:rsidRPr="00457E39">
        <w:rPr>
          <w:rStyle w:val="rvts0"/>
          <w:rFonts w:ascii="Times New Roman" w:hAnsi="Times New Roman"/>
          <w:sz w:val="24"/>
          <w:szCs w:val="24"/>
        </w:rPr>
        <w:t xml:space="preserve"> «Охорона навколишнього середовища»</w:t>
      </w:r>
      <w:r w:rsidR="004127F3">
        <w:rPr>
          <w:rStyle w:val="rvts0"/>
          <w:rFonts w:ascii="Times New Roman" w:hAnsi="Times New Roman"/>
          <w:sz w:val="24"/>
          <w:szCs w:val="24"/>
        </w:rPr>
        <w:t xml:space="preserve"> «землевпорядкування» </w:t>
      </w:r>
      <w:bookmarkStart w:id="0" w:name="_GoBack"/>
      <w:bookmarkEnd w:id="0"/>
    </w:p>
    <w:p w:rsidR="007A2172" w:rsidRPr="00457E39" w:rsidRDefault="007A2172" w:rsidP="007A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sz w:val="24"/>
          <w:szCs w:val="24"/>
        </w:rPr>
        <w:t xml:space="preserve">досвід роботи - не потребує; </w:t>
      </w:r>
    </w:p>
    <w:p w:rsidR="007A2172" w:rsidRPr="00457E39" w:rsidRDefault="007A2172" w:rsidP="007A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E39">
        <w:rPr>
          <w:rFonts w:ascii="Times New Roman" w:hAnsi="Times New Roman" w:cs="Times New Roman"/>
          <w:sz w:val="24"/>
          <w:szCs w:val="24"/>
          <w:shd w:val="clear" w:color="auto" w:fill="FFFFFF"/>
        </w:rPr>
        <w:t>вільне володіння державною мовою.</w:t>
      </w:r>
    </w:p>
    <w:p w:rsidR="007A2172" w:rsidRPr="00457E39" w:rsidRDefault="007A2172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C712F" w:rsidRPr="00457E39" w:rsidRDefault="00AF605E" w:rsidP="00735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E39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Призначення на посаду у період дії воєнного стану</w:t>
      </w:r>
      <w:r w:rsidRPr="00457E3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97E16" w:rsidRPr="00457E39">
        <w:rPr>
          <w:rFonts w:ascii="Times New Roman" w:hAnsi="Times New Roman" w:cs="Times New Roman"/>
          <w:sz w:val="24"/>
          <w:szCs w:val="24"/>
          <w:lang w:eastAsia="ru-RU"/>
        </w:rPr>
        <w:t>строково</w:t>
      </w:r>
      <w:proofErr w:type="spellEnd"/>
      <w:r w:rsidR="00897E16" w:rsidRPr="00457E39">
        <w:rPr>
          <w:rFonts w:ascii="Times New Roman" w:hAnsi="Times New Roman" w:cs="Times New Roman"/>
          <w:sz w:val="24"/>
          <w:szCs w:val="24"/>
          <w:lang w:eastAsia="ru-RU"/>
        </w:rPr>
        <w:t>, до призначення на цю посаду переможця конкурсу або до спливу 12 місяців з дня припинення чи скасування воєнного стану</w:t>
      </w:r>
      <w:r w:rsidR="000622C7" w:rsidRPr="00457E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F0E99" w:rsidRPr="00457E39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E99" w:rsidRPr="00457E39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Перелік документів, які необхідно надати кандидатам</w:t>
      </w:r>
      <w:r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63F8" w:rsidRPr="00457E39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резюме встановленого зразка відповідно до Порядку проведення конкурсу на зайняття посад державної служби, затвердженого постановою КМУ від 25 березня 2016 року</w:t>
      </w:r>
      <w:r w:rsidR="001E38A2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246; </w:t>
      </w:r>
    </w:p>
    <w:p w:rsidR="00D463F8" w:rsidRPr="00457E39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</w:pPr>
      <w:r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0E99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заповнену особову картку </w:t>
      </w:r>
      <w:r w:rsidR="005B4B18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 службовця</w:t>
      </w:r>
      <w:r w:rsidR="00B7665F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3021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затверджену</w:t>
      </w:r>
      <w:r w:rsidR="00EC0F35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EC0F35" w:rsidRPr="00457E39">
        <w:rPr>
          <w:rFonts w:ascii="Times New Roman" w:hAnsi="Times New Roman" w:cs="Times New Roman"/>
          <w:sz w:val="24"/>
          <w:szCs w:val="24"/>
        </w:rPr>
        <w:t>аказом Національного агентства України з питань державної служби</w:t>
      </w:r>
      <w:r w:rsidR="00B7665F" w:rsidRPr="00457E39">
        <w:rPr>
          <w:rFonts w:ascii="Times New Roman" w:hAnsi="Times New Roman" w:cs="Times New Roman"/>
          <w:sz w:val="24"/>
          <w:szCs w:val="24"/>
        </w:rPr>
        <w:t xml:space="preserve"> </w:t>
      </w:r>
      <w:r w:rsidR="00EC0F35" w:rsidRPr="00457E39">
        <w:rPr>
          <w:rFonts w:ascii="Times New Roman" w:hAnsi="Times New Roman" w:cs="Times New Roman"/>
          <w:sz w:val="24"/>
          <w:szCs w:val="24"/>
        </w:rPr>
        <w:t>19</w:t>
      </w:r>
      <w:r w:rsidR="00883021" w:rsidRPr="00457E39">
        <w:rPr>
          <w:rFonts w:ascii="Times New Roman" w:hAnsi="Times New Roman" w:cs="Times New Roman"/>
          <w:sz w:val="24"/>
          <w:szCs w:val="24"/>
        </w:rPr>
        <w:t>.05.2020</w:t>
      </w:r>
      <w:r w:rsidR="00EC0F35" w:rsidRPr="00457E39">
        <w:rPr>
          <w:rFonts w:ascii="Times New Roman" w:hAnsi="Times New Roman" w:cs="Times New Roman"/>
          <w:sz w:val="24"/>
          <w:szCs w:val="24"/>
        </w:rPr>
        <w:t xml:space="preserve"> № 77-20</w:t>
      </w:r>
      <w:r w:rsidR="00EC0F35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0F35"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>з</w:t>
      </w:r>
      <w:r w:rsidR="00883021"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>ареєстровану</w:t>
      </w:r>
      <w:r w:rsidR="00EC0F35"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 xml:space="preserve"> в Міністерстві юстиції України</w:t>
      </w:r>
      <w:r w:rsidR="00687498"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C0F35"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>25</w:t>
      </w:r>
      <w:r w:rsidR="00883021"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>.05.2020</w:t>
      </w:r>
      <w:r w:rsidR="00EC0F35"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 xml:space="preserve"> за № 461/34744</w:t>
      </w:r>
      <w:r w:rsidR="00883021"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>;</w:t>
      </w:r>
      <w:r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1F0E99" w:rsidRPr="00457E39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</w:pPr>
      <w:r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>- документи, що підтверджують наявність громадянства України;</w:t>
      </w:r>
    </w:p>
    <w:p w:rsidR="00D463F8" w:rsidRPr="00457E39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</w:pPr>
      <w:r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>- документи про відповідну освіту</w:t>
      </w:r>
      <w:r w:rsidR="00C45ABB" w:rsidRPr="00457E39">
        <w:rPr>
          <w:rStyle w:val="st101"/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735863" w:rsidRPr="00457E39" w:rsidRDefault="00735863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</w:p>
    <w:p w:rsidR="00407C1A" w:rsidRPr="00457E39" w:rsidRDefault="00407C1A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pacing w:val="5"/>
          <w:sz w:val="24"/>
          <w:szCs w:val="24"/>
          <w:lang w:val="uk-UA"/>
        </w:rPr>
      </w:pPr>
      <w:r w:rsidRPr="00457E39">
        <w:rPr>
          <w:b w:val="0"/>
          <w:sz w:val="24"/>
          <w:szCs w:val="24"/>
          <w:lang w:val="uk-UA"/>
        </w:rPr>
        <w:t xml:space="preserve">Документи можна подати до </w:t>
      </w:r>
      <w:r w:rsidR="00950BDE" w:rsidRPr="00457E39">
        <w:rPr>
          <w:b w:val="0"/>
          <w:sz w:val="24"/>
          <w:szCs w:val="24"/>
          <w:lang w:val="uk-UA"/>
        </w:rPr>
        <w:t>17</w:t>
      </w:r>
      <w:r w:rsidR="00DA3402" w:rsidRPr="00457E39">
        <w:rPr>
          <w:b w:val="0"/>
          <w:sz w:val="24"/>
          <w:szCs w:val="24"/>
          <w:lang w:val="uk-UA"/>
        </w:rPr>
        <w:t xml:space="preserve"> год.</w:t>
      </w:r>
      <w:r w:rsidR="00F62E0B" w:rsidRPr="00457E39">
        <w:rPr>
          <w:b w:val="0"/>
          <w:sz w:val="24"/>
          <w:szCs w:val="24"/>
          <w:lang w:val="uk-UA"/>
        </w:rPr>
        <w:t xml:space="preserve"> </w:t>
      </w:r>
      <w:r w:rsidR="00DA3402" w:rsidRPr="00457E39">
        <w:rPr>
          <w:b w:val="0"/>
          <w:sz w:val="24"/>
          <w:szCs w:val="24"/>
          <w:lang w:val="uk-UA"/>
        </w:rPr>
        <w:t xml:space="preserve">00 хв. </w:t>
      </w:r>
      <w:r w:rsidR="00457E39" w:rsidRPr="00457E39">
        <w:rPr>
          <w:b w:val="0"/>
          <w:sz w:val="24"/>
          <w:szCs w:val="24"/>
          <w:lang w:val="uk-UA"/>
        </w:rPr>
        <w:t>0</w:t>
      </w:r>
      <w:r w:rsidR="004D752D">
        <w:rPr>
          <w:b w:val="0"/>
          <w:sz w:val="24"/>
          <w:szCs w:val="24"/>
          <w:lang w:val="uk-UA"/>
        </w:rPr>
        <w:t>5</w:t>
      </w:r>
      <w:r w:rsidR="00457E39" w:rsidRPr="00457E39">
        <w:rPr>
          <w:b w:val="0"/>
          <w:sz w:val="24"/>
          <w:szCs w:val="24"/>
          <w:lang w:val="uk-UA"/>
        </w:rPr>
        <w:t xml:space="preserve"> </w:t>
      </w:r>
      <w:r w:rsidR="004127F3">
        <w:rPr>
          <w:b w:val="0"/>
          <w:sz w:val="24"/>
          <w:szCs w:val="24"/>
          <w:lang w:val="uk-UA"/>
        </w:rPr>
        <w:t>грудня</w:t>
      </w:r>
      <w:r w:rsidR="00785870" w:rsidRPr="00457E39">
        <w:rPr>
          <w:b w:val="0"/>
          <w:sz w:val="24"/>
          <w:szCs w:val="24"/>
          <w:lang w:val="uk-UA"/>
        </w:rPr>
        <w:t xml:space="preserve"> 2025</w:t>
      </w:r>
      <w:r w:rsidRPr="00457E39">
        <w:rPr>
          <w:b w:val="0"/>
          <w:sz w:val="24"/>
          <w:szCs w:val="24"/>
          <w:lang w:val="uk-UA"/>
        </w:rPr>
        <w:t xml:space="preserve"> року на електронну </w:t>
      </w:r>
      <w:r w:rsidR="0067442A" w:rsidRPr="00457E39">
        <w:rPr>
          <w:b w:val="0"/>
          <w:sz w:val="24"/>
          <w:szCs w:val="24"/>
          <w:lang w:val="uk-UA"/>
        </w:rPr>
        <w:t xml:space="preserve">адресу </w:t>
      </w:r>
      <w:r w:rsidR="00950BDE" w:rsidRPr="00457E39">
        <w:rPr>
          <w:b w:val="0"/>
          <w:sz w:val="24"/>
          <w:szCs w:val="24"/>
          <w:lang w:val="uk-UA"/>
        </w:rPr>
        <w:t>С</w:t>
      </w:r>
      <w:r w:rsidR="0067442A" w:rsidRPr="00457E39">
        <w:rPr>
          <w:b w:val="0"/>
          <w:sz w:val="24"/>
          <w:szCs w:val="24"/>
          <w:lang w:val="uk-UA"/>
        </w:rPr>
        <w:t>ектору управління персоналом</w:t>
      </w:r>
      <w:r w:rsidR="00785870" w:rsidRPr="00457E39">
        <w:rPr>
          <w:b w:val="0"/>
          <w:spacing w:val="5"/>
          <w:sz w:val="24"/>
          <w:szCs w:val="24"/>
          <w:lang w:val="uk-UA"/>
        </w:rPr>
        <w:t xml:space="preserve"> </w:t>
      </w:r>
      <w:r w:rsidR="00785870" w:rsidRPr="00457E39">
        <w:rPr>
          <w:b w:val="0"/>
          <w:spacing w:val="5"/>
          <w:sz w:val="24"/>
          <w:szCs w:val="24"/>
          <w:u w:val="single"/>
          <w:lang w:val="uk-UA"/>
        </w:rPr>
        <w:t>kadry_ecorivne@ukr.net</w:t>
      </w:r>
    </w:p>
    <w:p w:rsidR="00735863" w:rsidRPr="00457E39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B74" w:rsidRPr="00457E39" w:rsidRDefault="00B62B74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час і місце проведення співбесіди буде поінформовано додатково.</w:t>
      </w:r>
    </w:p>
    <w:p w:rsidR="00735863" w:rsidRPr="00457E39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2EA" w:rsidRPr="00457E39" w:rsidRDefault="00407C1A" w:rsidP="00735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Додаткову інформацію можна отримати </w:t>
      </w:r>
      <w:r w:rsidR="00C45ABB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телефоном (0412</w:t>
      </w:r>
      <w:r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45ABB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42-24-38</w:t>
      </w:r>
      <w:r w:rsidR="00785870"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>, (0362) 62-00-32</w:t>
      </w:r>
      <w:r w:rsidRPr="00457E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B452EA" w:rsidRPr="00457E39" w:rsidSect="00DD37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D152A"/>
    <w:multiLevelType w:val="hybridMultilevel"/>
    <w:tmpl w:val="D540B3AC"/>
    <w:lvl w:ilvl="0" w:tplc="C8C0E7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DE"/>
    <w:rsid w:val="0000242C"/>
    <w:rsid w:val="000622C7"/>
    <w:rsid w:val="000B2D11"/>
    <w:rsid w:val="000F145D"/>
    <w:rsid w:val="00172812"/>
    <w:rsid w:val="001C4E0C"/>
    <w:rsid w:val="001E38A2"/>
    <w:rsid w:val="001F0E99"/>
    <w:rsid w:val="00207E98"/>
    <w:rsid w:val="0023040B"/>
    <w:rsid w:val="003C5666"/>
    <w:rsid w:val="003D4BA0"/>
    <w:rsid w:val="00407C1A"/>
    <w:rsid w:val="00410D97"/>
    <w:rsid w:val="004127F3"/>
    <w:rsid w:val="00423D07"/>
    <w:rsid w:val="0043452E"/>
    <w:rsid w:val="00440461"/>
    <w:rsid w:val="00457E39"/>
    <w:rsid w:val="00496533"/>
    <w:rsid w:val="004C32CD"/>
    <w:rsid w:val="004D752D"/>
    <w:rsid w:val="005422AA"/>
    <w:rsid w:val="005B4B18"/>
    <w:rsid w:val="005D7EA6"/>
    <w:rsid w:val="0067442A"/>
    <w:rsid w:val="006816F8"/>
    <w:rsid w:val="00687498"/>
    <w:rsid w:val="006A4177"/>
    <w:rsid w:val="006D672A"/>
    <w:rsid w:val="006F2ECC"/>
    <w:rsid w:val="00703531"/>
    <w:rsid w:val="00735863"/>
    <w:rsid w:val="00785870"/>
    <w:rsid w:val="00794F34"/>
    <w:rsid w:val="007A2172"/>
    <w:rsid w:val="007B40DE"/>
    <w:rsid w:val="007C712F"/>
    <w:rsid w:val="00841245"/>
    <w:rsid w:val="00883021"/>
    <w:rsid w:val="00897E16"/>
    <w:rsid w:val="00942880"/>
    <w:rsid w:val="00950BDE"/>
    <w:rsid w:val="00A14FCC"/>
    <w:rsid w:val="00A160AF"/>
    <w:rsid w:val="00AF605E"/>
    <w:rsid w:val="00B26F39"/>
    <w:rsid w:val="00B452EA"/>
    <w:rsid w:val="00B62B74"/>
    <w:rsid w:val="00B74EE8"/>
    <w:rsid w:val="00B7665F"/>
    <w:rsid w:val="00BA1427"/>
    <w:rsid w:val="00BE6D5D"/>
    <w:rsid w:val="00BF4DEC"/>
    <w:rsid w:val="00C450D6"/>
    <w:rsid w:val="00C45ABB"/>
    <w:rsid w:val="00C471B4"/>
    <w:rsid w:val="00C52840"/>
    <w:rsid w:val="00D35C62"/>
    <w:rsid w:val="00D463F8"/>
    <w:rsid w:val="00DA3402"/>
    <w:rsid w:val="00DD0597"/>
    <w:rsid w:val="00DD3724"/>
    <w:rsid w:val="00EC0F35"/>
    <w:rsid w:val="00F036BB"/>
    <w:rsid w:val="00F163CA"/>
    <w:rsid w:val="00F62E0B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DBF1"/>
  <w15:docId w15:val="{D4563BBB-DCF8-48FD-A2EB-1E340898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AA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407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5422AA"/>
    <w:rPr>
      <w:rFonts w:cs="Times New Roman"/>
    </w:rPr>
  </w:style>
  <w:style w:type="character" w:customStyle="1" w:styleId="st101">
    <w:name w:val="st101"/>
    <w:rsid w:val="00EC0F35"/>
    <w:rPr>
      <w:b/>
      <w:bCs/>
      <w:color w:val="000000"/>
    </w:rPr>
  </w:style>
  <w:style w:type="character" w:styleId="a3">
    <w:name w:val="Hyperlink"/>
    <w:basedOn w:val="a0"/>
    <w:uiPriority w:val="99"/>
    <w:unhideWhenUsed/>
    <w:rsid w:val="00407C1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07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07C1A"/>
  </w:style>
  <w:style w:type="paragraph" w:styleId="a4">
    <w:name w:val="Balloon Text"/>
    <w:basedOn w:val="a"/>
    <w:link w:val="a5"/>
    <w:uiPriority w:val="99"/>
    <w:semiHidden/>
    <w:unhideWhenUsed/>
    <w:rsid w:val="00BF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4DEC"/>
    <w:rPr>
      <w:rFonts w:ascii="Tahoma" w:hAnsi="Tahoma" w:cs="Tahoma"/>
      <w:sz w:val="16"/>
      <w:szCs w:val="16"/>
      <w:lang w:val="uk-UA"/>
    </w:rPr>
  </w:style>
  <w:style w:type="paragraph" w:styleId="a6">
    <w:name w:val="Normal (Web)"/>
    <w:basedOn w:val="a"/>
    <w:rsid w:val="0078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_"/>
    <w:link w:val="1"/>
    <w:rsid w:val="00457E3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457E3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3737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Alla</cp:lastModifiedBy>
  <cp:revision>2</cp:revision>
  <cp:lastPrinted>2022-07-08T10:41:00Z</cp:lastPrinted>
  <dcterms:created xsi:type="dcterms:W3CDTF">2026-03-12T11:35:00Z</dcterms:created>
  <dcterms:modified xsi:type="dcterms:W3CDTF">2026-03-12T11:35:00Z</dcterms:modified>
</cp:coreProperties>
</file>