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2AA" w:rsidRDefault="005422AA" w:rsidP="00CA2C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Державна екологічна інспекція </w:t>
      </w:r>
      <w:r w:rsidR="00D463F8">
        <w:rPr>
          <w:rFonts w:ascii="Times New Roman" w:hAnsi="Times New Roman" w:cs="Times New Roman"/>
          <w:sz w:val="24"/>
          <w:szCs w:val="24"/>
        </w:rPr>
        <w:t xml:space="preserve">Поліського округу </w:t>
      </w:r>
      <w:r w:rsidRPr="00DD3724">
        <w:rPr>
          <w:rFonts w:ascii="Times New Roman" w:hAnsi="Times New Roman" w:cs="Times New Roman"/>
          <w:sz w:val="24"/>
          <w:szCs w:val="24"/>
        </w:rPr>
        <w:t xml:space="preserve">оголошує </w:t>
      </w:r>
      <w:r w:rsidR="003306F2">
        <w:rPr>
          <w:rFonts w:ascii="Times New Roman" w:hAnsi="Times New Roman" w:cs="Times New Roman"/>
          <w:sz w:val="24"/>
          <w:szCs w:val="24"/>
        </w:rPr>
        <w:t>в</w:t>
      </w:r>
      <w:r w:rsidRPr="00DD3724">
        <w:rPr>
          <w:rFonts w:ascii="Times New Roman" w:hAnsi="Times New Roman" w:cs="Times New Roman"/>
          <w:sz w:val="24"/>
          <w:szCs w:val="24"/>
        </w:rPr>
        <w:t xml:space="preserve">ідбір персоналу на </w:t>
      </w:r>
      <w:r w:rsidR="006816F8" w:rsidRPr="00DD3724">
        <w:rPr>
          <w:rFonts w:ascii="Times New Roman" w:hAnsi="Times New Roman" w:cs="Times New Roman"/>
          <w:sz w:val="24"/>
          <w:szCs w:val="24"/>
        </w:rPr>
        <w:t xml:space="preserve">вакантну </w:t>
      </w:r>
      <w:r w:rsidRPr="00DD3724">
        <w:rPr>
          <w:rFonts w:ascii="Times New Roman" w:hAnsi="Times New Roman" w:cs="Times New Roman"/>
          <w:sz w:val="24"/>
          <w:szCs w:val="24"/>
        </w:rPr>
        <w:t xml:space="preserve">посаду </w:t>
      </w:r>
      <w:r w:rsidR="003C5666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державної служби категорії «</w:t>
      </w:r>
      <w:r w:rsidR="003306F2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Б</w:t>
      </w:r>
      <w:r w:rsidR="006816F8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» </w:t>
      </w:r>
      <w:r w:rsidR="00BF4DEC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- </w:t>
      </w:r>
      <w:r w:rsidR="003306F2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завідувача Сектору</w:t>
      </w:r>
      <w:r w:rsidR="001B0AB0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</w:t>
      </w:r>
      <w:r w:rsidR="00CA2C90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забезпечення діяльності </w:t>
      </w:r>
      <w:r w:rsidR="006816F8" w:rsidRPr="00DD3724">
        <w:rPr>
          <w:rFonts w:ascii="Times New Roman" w:hAnsi="Times New Roman" w:cs="Times New Roman"/>
          <w:sz w:val="24"/>
          <w:szCs w:val="24"/>
        </w:rPr>
        <w:t>у</w:t>
      </w:r>
      <w:r w:rsidRPr="00DD3724">
        <w:rPr>
          <w:rFonts w:ascii="Times New Roman" w:hAnsi="Times New Roman" w:cs="Times New Roman"/>
          <w:sz w:val="24"/>
          <w:szCs w:val="24"/>
        </w:rPr>
        <w:t xml:space="preserve"> період дії воєнного стану.</w:t>
      </w:r>
    </w:p>
    <w:p w:rsidR="00735863" w:rsidRPr="00DD3724" w:rsidRDefault="00735863" w:rsidP="0073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06F2" w:rsidRPr="003306F2" w:rsidRDefault="005422AA" w:rsidP="003306F2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sz w:val="24"/>
          <w:szCs w:val="24"/>
        </w:rPr>
        <w:t>Посадові обов’язки:</w:t>
      </w:r>
      <w:r w:rsidRPr="00DD3724">
        <w:rPr>
          <w:rFonts w:ascii="Times New Roman" w:hAnsi="Times New Roman" w:cs="Times New Roman"/>
          <w:sz w:val="24"/>
          <w:szCs w:val="24"/>
        </w:rPr>
        <w:t xml:space="preserve"> </w:t>
      </w:r>
      <w:r w:rsidR="003306F2" w:rsidRPr="003306F2">
        <w:rPr>
          <w:rFonts w:ascii="Times New Roman" w:hAnsi="Times New Roman" w:cs="Times New Roman"/>
          <w:sz w:val="24"/>
          <w:szCs w:val="24"/>
        </w:rPr>
        <w:t>Забезпечення контролю за наявністю і рухом майна, використанням матеріальних і фінансових ресурсів відповідно до затверджених нормативів і кошторисів;</w:t>
      </w:r>
    </w:p>
    <w:p w:rsidR="003306F2" w:rsidRPr="003306F2" w:rsidRDefault="003306F2" w:rsidP="003306F2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6F2">
        <w:rPr>
          <w:rFonts w:ascii="Times New Roman" w:hAnsi="Times New Roman" w:cs="Times New Roman"/>
          <w:sz w:val="24"/>
          <w:szCs w:val="24"/>
        </w:rPr>
        <w:t>Забезпечення в межах компетенції структурних підрозділів Інспекції матеріально-технічними ресурсами; організація та участь у проведенні інвентаризації матеріальних цінностей;</w:t>
      </w:r>
    </w:p>
    <w:p w:rsidR="003306F2" w:rsidRPr="003306F2" w:rsidRDefault="003306F2" w:rsidP="003306F2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6F2">
        <w:rPr>
          <w:rFonts w:ascii="Times New Roman" w:hAnsi="Times New Roman" w:cs="Times New Roman"/>
          <w:sz w:val="24"/>
          <w:szCs w:val="24"/>
        </w:rPr>
        <w:t>Забезпечення належного приймання-передавання приміщень (будівель) до сфери управління Інспекції або приймання-передавання їх у використання Інспекції чи передачі їх в оренду Інспекції.</w:t>
      </w:r>
    </w:p>
    <w:p w:rsidR="003306F2" w:rsidRPr="003306F2" w:rsidRDefault="003306F2" w:rsidP="003306F2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6F2">
        <w:rPr>
          <w:rFonts w:ascii="Times New Roman" w:hAnsi="Times New Roman" w:cs="Times New Roman"/>
          <w:sz w:val="24"/>
          <w:szCs w:val="24"/>
        </w:rPr>
        <w:t>Забезпечення підготовки технічних умов, визначення термінів поставки матеріалів, які необхідні для потреб Інспекції; визначення за попередніми даними структурних підрозділів Інспекції потреби в матеріально-технічних ресурсах; забезпечення зберігання та видачу матеріально-технічних ресурсів структурним підрозділам.</w:t>
      </w:r>
    </w:p>
    <w:p w:rsidR="003306F2" w:rsidRPr="003306F2" w:rsidRDefault="003306F2" w:rsidP="003306F2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6F2">
        <w:rPr>
          <w:rFonts w:ascii="Times New Roman" w:hAnsi="Times New Roman" w:cs="Times New Roman"/>
          <w:sz w:val="24"/>
          <w:szCs w:val="24"/>
        </w:rPr>
        <w:t>Здійснення взаємодії з комунальними службами та іншими обслуговуючими підприємствами з питань забезпечення Інспекції послугами відповідної якості для забезпечення безперебійної роботи.</w:t>
      </w:r>
    </w:p>
    <w:p w:rsidR="003306F2" w:rsidRPr="003306F2" w:rsidRDefault="003306F2" w:rsidP="003306F2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6F2">
        <w:rPr>
          <w:rFonts w:ascii="Times New Roman" w:hAnsi="Times New Roman" w:cs="Times New Roman"/>
          <w:sz w:val="24"/>
          <w:szCs w:val="24"/>
        </w:rPr>
        <w:t>Впровадження та супровід в Інспекції сучасних інформаційних технологій, програмно-технічних комплексів та систем</w:t>
      </w:r>
    </w:p>
    <w:p w:rsidR="003306F2" w:rsidRPr="003306F2" w:rsidRDefault="003306F2" w:rsidP="003306F2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6F2">
        <w:rPr>
          <w:rFonts w:ascii="Times New Roman" w:hAnsi="Times New Roman" w:cs="Times New Roman"/>
          <w:sz w:val="24"/>
          <w:szCs w:val="24"/>
        </w:rPr>
        <w:t>Забезпечення складання статистичної звітності з питань матеріально-технічного забезпечення</w:t>
      </w:r>
    </w:p>
    <w:p w:rsidR="003306F2" w:rsidRPr="003306F2" w:rsidRDefault="003306F2" w:rsidP="003306F2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6F2">
        <w:rPr>
          <w:rFonts w:ascii="Times New Roman" w:hAnsi="Times New Roman" w:cs="Times New Roman"/>
          <w:sz w:val="24"/>
          <w:szCs w:val="24"/>
        </w:rPr>
        <w:t>В межах компетенції забезпечення доступу до публічної інформації, в тому числі забезпечення захисту таємної та/або службової інформації, доступ до якої обмежено відповідно до законодавства. Здійснення контролю за веденням діловодства, збереженням документів у секторі. Забезпечення дотримання працівниками Сектору правил внутрішнього службового розпорядку, антикорупційного законодавства та законодавства України з питань державної служби.</w:t>
      </w:r>
    </w:p>
    <w:p w:rsidR="003306F2" w:rsidRPr="003306F2" w:rsidRDefault="003306F2" w:rsidP="003306F2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72A" w:rsidRDefault="005422AA" w:rsidP="00735863">
      <w:pPr>
        <w:spacing w:after="0" w:line="240" w:lineRule="auto"/>
        <w:ind w:right="164"/>
        <w:jc w:val="both"/>
        <w:rPr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Умови оплати праці:</w:t>
      </w:r>
      <w:r w:rsidRPr="00DD3724">
        <w:rPr>
          <w:sz w:val="24"/>
          <w:szCs w:val="24"/>
        </w:rPr>
        <w:t xml:space="preserve"> </w:t>
      </w:r>
    </w:p>
    <w:p w:rsidR="004C32CD" w:rsidRPr="00CA2C90" w:rsidRDefault="00942880" w:rsidP="00CA2C90">
      <w:pPr>
        <w:pStyle w:val="a6"/>
        <w:numPr>
          <w:ilvl w:val="0"/>
          <w:numId w:val="1"/>
        </w:num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  <w:r w:rsidRPr="00CA2C90">
        <w:rPr>
          <w:rFonts w:ascii="Times New Roman" w:hAnsi="Times New Roman" w:cs="Times New Roman"/>
          <w:sz w:val="24"/>
          <w:szCs w:val="24"/>
        </w:rPr>
        <w:t xml:space="preserve">посадовий оклад – </w:t>
      </w:r>
      <w:r w:rsidR="003306F2">
        <w:rPr>
          <w:rFonts w:ascii="Times New Roman" w:hAnsi="Times New Roman"/>
          <w:sz w:val="24"/>
          <w:szCs w:val="24"/>
        </w:rPr>
        <w:t>1</w:t>
      </w:r>
      <w:r w:rsidR="009B4AC7">
        <w:rPr>
          <w:rFonts w:ascii="Times New Roman" w:hAnsi="Times New Roman"/>
          <w:sz w:val="24"/>
          <w:szCs w:val="24"/>
        </w:rPr>
        <w:t>5</w:t>
      </w:r>
      <w:r w:rsidR="003306F2">
        <w:rPr>
          <w:rFonts w:ascii="Times New Roman" w:hAnsi="Times New Roman"/>
          <w:sz w:val="24"/>
          <w:szCs w:val="24"/>
        </w:rPr>
        <w:t xml:space="preserve"> 6</w:t>
      </w:r>
      <w:r w:rsidR="009B4AC7">
        <w:rPr>
          <w:rFonts w:ascii="Times New Roman" w:hAnsi="Times New Roman"/>
          <w:sz w:val="24"/>
          <w:szCs w:val="24"/>
        </w:rPr>
        <w:t>78</w:t>
      </w:r>
      <w:r w:rsidRPr="00CA2C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672A" w:rsidRPr="00CA2C90">
        <w:rPr>
          <w:rFonts w:ascii="Times New Roman" w:hAnsi="Times New Roman" w:cs="Times New Roman"/>
          <w:sz w:val="24"/>
          <w:szCs w:val="24"/>
        </w:rPr>
        <w:t>грн;</w:t>
      </w:r>
    </w:p>
    <w:p w:rsidR="00942880" w:rsidRPr="00CA2C90" w:rsidRDefault="00942880" w:rsidP="00CA2C90">
      <w:pPr>
        <w:pStyle w:val="a6"/>
        <w:numPr>
          <w:ilvl w:val="0"/>
          <w:numId w:val="1"/>
        </w:num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CA2C90">
        <w:rPr>
          <w:rFonts w:ascii="Times New Roman" w:hAnsi="Times New Roman" w:cs="Times New Roman"/>
          <w:sz w:val="24"/>
          <w:szCs w:val="24"/>
        </w:rPr>
        <w:t>надбавки, доплати, премії та компенсації відповідно до статті 52 Закону України “Про державну службу”;</w:t>
      </w:r>
    </w:p>
    <w:p w:rsidR="00942880" w:rsidRPr="00CA2C90" w:rsidRDefault="00942880" w:rsidP="00CA2C90">
      <w:pPr>
        <w:pStyle w:val="a6"/>
        <w:numPr>
          <w:ilvl w:val="0"/>
          <w:numId w:val="1"/>
        </w:num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CA2C90">
        <w:rPr>
          <w:rFonts w:ascii="Times New Roman" w:hAnsi="Times New Roman" w:cs="Times New Roman"/>
          <w:sz w:val="24"/>
          <w:szCs w:val="24"/>
        </w:rPr>
        <w:t>надбавка до посадового окладу за ранг державного службовця відповідно до постанови Кабінету Міністрів України від 18 січня 2017 року № 15 “Питання оплати праці працівників державних органів” (із змінами)</w:t>
      </w:r>
    </w:p>
    <w:p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</w:p>
    <w:p w:rsidR="005422AA" w:rsidRPr="00DD3724" w:rsidRDefault="005422AA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Кваліфікаційні вимоги: </w:t>
      </w:r>
    </w:p>
    <w:p w:rsidR="003306F2" w:rsidRPr="003306F2" w:rsidRDefault="003306F2" w:rsidP="003306F2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Style w:val="rvts0"/>
          <w:rFonts w:ascii="Times New Roman" w:hAnsi="Times New Roman"/>
          <w:sz w:val="24"/>
          <w:szCs w:val="24"/>
          <w:lang w:val="ru-RU"/>
        </w:rPr>
      </w:pPr>
      <w:r w:rsidRPr="003306F2">
        <w:rPr>
          <w:rStyle w:val="rvts0"/>
          <w:rFonts w:ascii="Times New Roman" w:hAnsi="Times New Roman"/>
          <w:sz w:val="24"/>
          <w:szCs w:val="24"/>
        </w:rPr>
        <w:t>вища освіта</w:t>
      </w:r>
      <w:r w:rsidRPr="003306F2">
        <w:rPr>
          <w:rStyle w:val="rvts0"/>
          <w:rFonts w:ascii="Times New Roman" w:hAnsi="Times New Roman"/>
          <w:sz w:val="24"/>
          <w:szCs w:val="24"/>
          <w:lang w:val="ru-RU"/>
        </w:rPr>
        <w:t xml:space="preserve"> </w:t>
      </w:r>
      <w:r w:rsidRPr="003306F2">
        <w:rPr>
          <w:rStyle w:val="rvts0"/>
          <w:rFonts w:ascii="Times New Roman" w:hAnsi="Times New Roman"/>
          <w:sz w:val="24"/>
          <w:szCs w:val="24"/>
        </w:rPr>
        <w:t xml:space="preserve">ступеня не нижче магістра у галузі знань </w:t>
      </w:r>
      <w:r w:rsidRPr="003306F2">
        <w:rPr>
          <w:rStyle w:val="rvts0"/>
          <w:rFonts w:ascii="Times New Roman" w:hAnsi="Times New Roman"/>
          <w:sz w:val="24"/>
          <w:szCs w:val="24"/>
          <w:lang w:val="ru-RU"/>
        </w:rPr>
        <w:t>“</w:t>
      </w:r>
      <w:r w:rsidRPr="003306F2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спеціаліст з економіки</w:t>
      </w:r>
      <w:r w:rsidR="009B4AC7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3306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9B4AC7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3306F2">
        <w:rPr>
          <w:rFonts w:ascii="Times New Roman" w:eastAsia="Times New Roman" w:hAnsi="Times New Roman" w:cs="Times New Roman"/>
          <w:sz w:val="24"/>
          <w:szCs w:val="24"/>
          <w:lang w:eastAsia="uk-UA"/>
        </w:rPr>
        <w:t>Інженерія програмного забезпечення</w:t>
      </w:r>
      <w:r w:rsidRPr="003306F2">
        <w:rPr>
          <w:rStyle w:val="rvts0"/>
          <w:rFonts w:ascii="Times New Roman" w:hAnsi="Times New Roman"/>
          <w:sz w:val="24"/>
          <w:szCs w:val="24"/>
          <w:lang w:val="ru-RU"/>
        </w:rPr>
        <w:t>”</w:t>
      </w:r>
      <w:r w:rsidR="009B4AC7">
        <w:rPr>
          <w:rStyle w:val="rvts0"/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9B4AC7">
        <w:rPr>
          <w:rStyle w:val="rvts0"/>
          <w:rFonts w:ascii="Times New Roman" w:hAnsi="Times New Roman"/>
          <w:sz w:val="24"/>
          <w:szCs w:val="24"/>
          <w:lang w:val="ru-RU"/>
        </w:rPr>
        <w:t>Облік</w:t>
      </w:r>
      <w:proofErr w:type="spellEnd"/>
      <w:r w:rsidR="009B4AC7">
        <w:rPr>
          <w:rStyle w:val="rvts0"/>
          <w:rFonts w:ascii="Times New Roman" w:hAnsi="Times New Roman"/>
          <w:sz w:val="24"/>
          <w:szCs w:val="24"/>
          <w:lang w:val="ru-RU"/>
        </w:rPr>
        <w:t xml:space="preserve"> та аудит»</w:t>
      </w:r>
      <w:r w:rsidRPr="003306F2">
        <w:rPr>
          <w:rStyle w:val="rvts0"/>
          <w:rFonts w:ascii="Times New Roman" w:hAnsi="Times New Roman"/>
          <w:sz w:val="24"/>
          <w:szCs w:val="24"/>
          <w:lang w:val="ru-RU"/>
        </w:rPr>
        <w:t>;</w:t>
      </w:r>
    </w:p>
    <w:p w:rsidR="003306F2" w:rsidRPr="003306F2" w:rsidRDefault="003306F2" w:rsidP="003306F2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06F2">
        <w:rPr>
          <w:rFonts w:ascii="Times New Roman" w:hAnsi="Times New Roman" w:cs="Times New Roman"/>
          <w:sz w:val="24"/>
          <w:szCs w:val="24"/>
        </w:rPr>
        <w:t xml:space="preserve">досвід роботи - з досвідом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років; </w:t>
      </w:r>
    </w:p>
    <w:p w:rsidR="003306F2" w:rsidRPr="003306F2" w:rsidRDefault="003306F2" w:rsidP="003306F2">
      <w:pPr>
        <w:pStyle w:val="a6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3306F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вільне володіння державною мовою.</w:t>
      </w:r>
    </w:p>
    <w:p w:rsidR="003306F2" w:rsidRPr="00CD08E2" w:rsidRDefault="003306F2" w:rsidP="003306F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306F2" w:rsidRPr="00DD3724" w:rsidRDefault="003306F2" w:rsidP="003306F2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Призначення на посаду у період дії воєнного стану</w:t>
      </w:r>
      <w:r w:rsidRPr="00DD37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724">
        <w:rPr>
          <w:rFonts w:ascii="Times New Roman" w:hAnsi="Times New Roman" w:cs="Times New Roman"/>
          <w:sz w:val="24"/>
          <w:szCs w:val="24"/>
          <w:lang w:eastAsia="ru-RU"/>
        </w:rPr>
        <w:t>строково</w:t>
      </w:r>
      <w:proofErr w:type="spellEnd"/>
      <w:r w:rsidRPr="00DD3724">
        <w:rPr>
          <w:rFonts w:ascii="Times New Roman" w:hAnsi="Times New Roman" w:cs="Times New Roman"/>
          <w:sz w:val="24"/>
          <w:szCs w:val="24"/>
          <w:lang w:eastAsia="ru-RU"/>
        </w:rPr>
        <w:t>, до призначення на цю посаду переможця конкурсу або до спливу 12 місяців з дня припинення чи скасування воєнного стану</w:t>
      </w:r>
      <w:r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:rsidR="003306F2" w:rsidRPr="00CD08E2" w:rsidRDefault="003306F2" w:rsidP="00330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12"/>
          <w:szCs w:val="12"/>
          <w:lang w:val="ru-RU" w:eastAsia="ru-RU"/>
        </w:rPr>
      </w:pPr>
    </w:p>
    <w:p w:rsidR="003306F2" w:rsidRPr="00DD3724" w:rsidRDefault="003306F2" w:rsidP="00330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</w:pP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Перелік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документів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, </w:t>
      </w: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які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необхідно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надати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 кандидатам</w:t>
      </w:r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:</w:t>
      </w:r>
    </w:p>
    <w:p w:rsidR="003306F2" w:rsidRPr="001E38A2" w:rsidRDefault="003306F2" w:rsidP="00330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- резюме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встановленого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зразка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відповідно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до Порядку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проведення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конкурсу на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зайняття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посад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державної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служби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,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затвердженого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постановою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КМУ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від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25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березня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2016 </w:t>
      </w:r>
      <w:proofErr w:type="gram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року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246;</w:t>
      </w:r>
      <w:r w:rsidRPr="001B0AB0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</w:p>
    <w:p w:rsidR="003306F2" w:rsidRDefault="003306F2" w:rsidP="003306F2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lastRenderedPageBreak/>
        <w:t xml:space="preserve">-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заповнену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особову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картку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державного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службовця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затверджену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н</w:t>
      </w:r>
      <w:proofErr w:type="spellStart"/>
      <w:r w:rsidRPr="00DD3724">
        <w:rPr>
          <w:rFonts w:ascii="Times New Roman" w:hAnsi="Times New Roman" w:cs="Times New Roman"/>
          <w:color w:val="000000"/>
          <w:sz w:val="24"/>
          <w:szCs w:val="24"/>
        </w:rPr>
        <w:t>аказом</w:t>
      </w:r>
      <w:proofErr w:type="spellEnd"/>
      <w:r w:rsidRPr="00DD3724">
        <w:rPr>
          <w:rFonts w:ascii="Times New Roman" w:hAnsi="Times New Roman" w:cs="Times New Roman"/>
          <w:color w:val="000000"/>
          <w:sz w:val="24"/>
          <w:szCs w:val="24"/>
        </w:rPr>
        <w:t xml:space="preserve"> Національного агентства України з питань державної служби 19</w:t>
      </w:r>
      <w:r>
        <w:rPr>
          <w:rFonts w:ascii="Times New Roman" w:hAnsi="Times New Roman" w:cs="Times New Roman"/>
          <w:color w:val="000000"/>
          <w:sz w:val="24"/>
          <w:szCs w:val="24"/>
        </w:rPr>
        <w:t>.05.2020</w:t>
      </w:r>
      <w:r w:rsidRPr="00DD37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37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</w:t>
      </w:r>
      <w:r w:rsidRPr="00DD3724">
        <w:rPr>
          <w:rFonts w:ascii="Times New Roman" w:hAnsi="Times New Roman" w:cs="Times New Roman"/>
          <w:color w:val="000000"/>
          <w:sz w:val="24"/>
          <w:szCs w:val="24"/>
        </w:rPr>
        <w:t>77-20</w:t>
      </w:r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, </w:t>
      </w:r>
      <w:r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>з</w:t>
      </w: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>ареєстровану</w:t>
      </w:r>
      <w:r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в Міністерстві юстиції України 25</w:t>
      </w: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>.05.2020</w:t>
      </w:r>
      <w:r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за № 461/34744</w:t>
      </w: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3306F2" w:rsidRDefault="003306F2" w:rsidP="003306F2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>- документи, що підтверджують наявність громадянства України;</w:t>
      </w:r>
    </w:p>
    <w:p w:rsidR="003306F2" w:rsidRDefault="003306F2" w:rsidP="003306F2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>- документи про відповідну освіту.</w:t>
      </w:r>
    </w:p>
    <w:p w:rsidR="00496533" w:rsidRPr="00DD3724" w:rsidRDefault="00496533" w:rsidP="00735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C7" w:rsidRPr="00DD24C1" w:rsidRDefault="00407C1A" w:rsidP="009B4AC7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pacing w:val="5"/>
          <w:sz w:val="24"/>
          <w:szCs w:val="24"/>
          <w:lang w:val="uk-UA"/>
        </w:rPr>
      </w:pPr>
      <w:r w:rsidRPr="00F43E30">
        <w:rPr>
          <w:b w:val="0"/>
          <w:sz w:val="24"/>
          <w:szCs w:val="24"/>
          <w:lang w:val="uk-UA"/>
        </w:rPr>
        <w:t xml:space="preserve">Документи можна подати </w:t>
      </w:r>
      <w:bookmarkStart w:id="0" w:name="_GoBack"/>
      <w:r w:rsidRPr="00F94858">
        <w:rPr>
          <w:b w:val="0"/>
          <w:sz w:val="24"/>
          <w:szCs w:val="24"/>
          <w:lang w:val="uk-UA"/>
        </w:rPr>
        <w:t xml:space="preserve">до </w:t>
      </w:r>
      <w:r w:rsidR="00F43E30" w:rsidRPr="00F94858">
        <w:rPr>
          <w:b w:val="0"/>
          <w:sz w:val="24"/>
          <w:szCs w:val="24"/>
          <w:lang w:val="uk-UA"/>
        </w:rPr>
        <w:t>1</w:t>
      </w:r>
      <w:r w:rsidR="009B4AC7" w:rsidRPr="00F94858">
        <w:rPr>
          <w:b w:val="0"/>
          <w:sz w:val="24"/>
          <w:szCs w:val="24"/>
          <w:lang w:val="uk-UA"/>
        </w:rPr>
        <w:t>7</w:t>
      </w:r>
      <w:r w:rsidR="00DA3402" w:rsidRPr="00F94858">
        <w:rPr>
          <w:b w:val="0"/>
          <w:sz w:val="24"/>
          <w:szCs w:val="24"/>
          <w:lang w:val="uk-UA"/>
        </w:rPr>
        <w:t xml:space="preserve"> год.</w:t>
      </w:r>
      <w:r w:rsidR="00F62E0B" w:rsidRPr="00F94858">
        <w:rPr>
          <w:b w:val="0"/>
          <w:sz w:val="24"/>
          <w:szCs w:val="24"/>
          <w:lang w:val="uk-UA"/>
        </w:rPr>
        <w:t xml:space="preserve"> </w:t>
      </w:r>
      <w:r w:rsidR="00DA3402" w:rsidRPr="00F94858">
        <w:rPr>
          <w:b w:val="0"/>
          <w:sz w:val="24"/>
          <w:szCs w:val="24"/>
          <w:lang w:val="uk-UA"/>
        </w:rPr>
        <w:t xml:space="preserve">00 хв. </w:t>
      </w:r>
      <w:r w:rsidR="009B4AC7" w:rsidRPr="00F94858">
        <w:rPr>
          <w:b w:val="0"/>
          <w:sz w:val="24"/>
          <w:szCs w:val="24"/>
          <w:lang w:val="uk-UA"/>
        </w:rPr>
        <w:t>03 березня 2026</w:t>
      </w:r>
      <w:r w:rsidRPr="00F94858">
        <w:rPr>
          <w:b w:val="0"/>
          <w:sz w:val="24"/>
          <w:szCs w:val="24"/>
          <w:lang w:val="uk-UA"/>
        </w:rPr>
        <w:t xml:space="preserve"> року на електронну </w:t>
      </w:r>
      <w:r w:rsidR="0067442A" w:rsidRPr="00F94858">
        <w:rPr>
          <w:b w:val="0"/>
          <w:sz w:val="24"/>
          <w:szCs w:val="24"/>
          <w:lang w:val="uk-UA"/>
        </w:rPr>
        <w:t>адресу сектору управління персоналом</w:t>
      </w:r>
      <w:r w:rsidRPr="00F94858">
        <w:rPr>
          <w:b w:val="0"/>
          <w:sz w:val="24"/>
          <w:szCs w:val="24"/>
          <w:lang w:val="uk-UA"/>
        </w:rPr>
        <w:t>: </w:t>
      </w:r>
      <w:hyperlink r:id="rId5" w:history="1">
        <w:r w:rsidR="009B4AC7" w:rsidRPr="00F94858">
          <w:rPr>
            <w:rStyle w:val="a3"/>
            <w:b w:val="0"/>
            <w:color w:val="auto"/>
            <w:spacing w:val="5"/>
            <w:sz w:val="24"/>
            <w:szCs w:val="24"/>
            <w:u w:val="none"/>
            <w:lang w:val="uk-UA"/>
          </w:rPr>
          <w:t>kadrudeipolissya@ukr.net</w:t>
        </w:r>
      </w:hyperlink>
      <w:r w:rsidR="009B4AC7" w:rsidRPr="00F94858">
        <w:rPr>
          <w:b w:val="0"/>
          <w:spacing w:val="5"/>
          <w:sz w:val="24"/>
          <w:szCs w:val="24"/>
          <w:lang w:val="uk-UA"/>
        </w:rPr>
        <w:t xml:space="preserve">, </w:t>
      </w:r>
      <w:r w:rsidR="009B4AC7" w:rsidRPr="00F94858">
        <w:rPr>
          <w:b w:val="0"/>
          <w:bCs w:val="0"/>
          <w:sz w:val="24"/>
          <w:szCs w:val="24"/>
          <w:shd w:val="clear" w:color="auto" w:fill="FFFFFF"/>
        </w:rPr>
        <w:t>kadry_ecorivne</w:t>
      </w:r>
      <w:bookmarkEnd w:id="0"/>
      <w:r w:rsidR="009B4AC7" w:rsidRPr="00DD24C1">
        <w:rPr>
          <w:b w:val="0"/>
          <w:bCs w:val="0"/>
          <w:sz w:val="24"/>
          <w:szCs w:val="24"/>
          <w:shd w:val="clear" w:color="auto" w:fill="FFFFFF"/>
        </w:rPr>
        <w:t>@ukr.net</w:t>
      </w:r>
    </w:p>
    <w:p w:rsidR="00735863" w:rsidRPr="00F43E30" w:rsidRDefault="00735863" w:rsidP="009B4AC7">
      <w:pPr>
        <w:pStyle w:val="3"/>
        <w:shd w:val="clear" w:color="auto" w:fill="FFFFFF"/>
        <w:spacing w:before="0" w:beforeAutospacing="0" w:after="0" w:afterAutospacing="0"/>
        <w:jc w:val="both"/>
        <w:rPr>
          <w:color w:val="212529"/>
          <w:sz w:val="24"/>
          <w:szCs w:val="24"/>
        </w:rPr>
      </w:pPr>
    </w:p>
    <w:p w:rsidR="00B62B74" w:rsidRPr="00F43E30" w:rsidRDefault="00B62B74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E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 час і місце проведення співбесіди буде поінформовано додатково.</w:t>
      </w:r>
    </w:p>
    <w:p w:rsidR="00735863" w:rsidRPr="00F43E30" w:rsidRDefault="00735863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</w:p>
    <w:p w:rsidR="00B452EA" w:rsidRPr="00F43E30" w:rsidRDefault="00407C1A" w:rsidP="00735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Додаткову інформацію можна отримати </w:t>
      </w:r>
      <w:r w:rsidR="00C45ABB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за телефоном (0412</w:t>
      </w: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)</w:t>
      </w:r>
      <w:r w:rsidR="00C45ABB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42-24-38</w:t>
      </w:r>
      <w:r w:rsidR="009B4AC7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, (0362) 62-00-33</w:t>
      </w: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.</w:t>
      </w:r>
    </w:p>
    <w:sectPr w:rsidR="00B452EA" w:rsidRPr="00F43E30" w:rsidSect="00DD37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E2562"/>
    <w:multiLevelType w:val="hybridMultilevel"/>
    <w:tmpl w:val="E1AC3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C156D"/>
    <w:multiLevelType w:val="hybridMultilevel"/>
    <w:tmpl w:val="243A3C62"/>
    <w:lvl w:ilvl="0" w:tplc="B628A33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4AB59C7"/>
    <w:multiLevelType w:val="hybridMultilevel"/>
    <w:tmpl w:val="26E22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DE"/>
    <w:rsid w:val="000622C7"/>
    <w:rsid w:val="000B2D11"/>
    <w:rsid w:val="00172812"/>
    <w:rsid w:val="001B0AB0"/>
    <w:rsid w:val="001E38A2"/>
    <w:rsid w:val="001F0E99"/>
    <w:rsid w:val="002D598E"/>
    <w:rsid w:val="003306F2"/>
    <w:rsid w:val="003C5666"/>
    <w:rsid w:val="003D4BA0"/>
    <w:rsid w:val="00407C1A"/>
    <w:rsid w:val="00410D97"/>
    <w:rsid w:val="00423D07"/>
    <w:rsid w:val="00440461"/>
    <w:rsid w:val="00496533"/>
    <w:rsid w:val="004C32CD"/>
    <w:rsid w:val="005422AA"/>
    <w:rsid w:val="005B4B18"/>
    <w:rsid w:val="005B5F1A"/>
    <w:rsid w:val="005D7EA6"/>
    <w:rsid w:val="0067442A"/>
    <w:rsid w:val="006816F8"/>
    <w:rsid w:val="00687498"/>
    <w:rsid w:val="006D672A"/>
    <w:rsid w:val="00703531"/>
    <w:rsid w:val="00735863"/>
    <w:rsid w:val="007B40DE"/>
    <w:rsid w:val="007C712F"/>
    <w:rsid w:val="00883021"/>
    <w:rsid w:val="00897E16"/>
    <w:rsid w:val="00942880"/>
    <w:rsid w:val="009B4AC7"/>
    <w:rsid w:val="00A14FCC"/>
    <w:rsid w:val="00A160AF"/>
    <w:rsid w:val="00AF605E"/>
    <w:rsid w:val="00B452EA"/>
    <w:rsid w:val="00B62B74"/>
    <w:rsid w:val="00B74EE8"/>
    <w:rsid w:val="00B7665F"/>
    <w:rsid w:val="00BA1427"/>
    <w:rsid w:val="00BA152C"/>
    <w:rsid w:val="00BF4DEC"/>
    <w:rsid w:val="00C45ABB"/>
    <w:rsid w:val="00C466A8"/>
    <w:rsid w:val="00C471B4"/>
    <w:rsid w:val="00CA2C90"/>
    <w:rsid w:val="00D463F8"/>
    <w:rsid w:val="00DA3402"/>
    <w:rsid w:val="00DD3724"/>
    <w:rsid w:val="00E56BEC"/>
    <w:rsid w:val="00EC0F35"/>
    <w:rsid w:val="00F036BB"/>
    <w:rsid w:val="00F163CA"/>
    <w:rsid w:val="00F43E30"/>
    <w:rsid w:val="00F62E0B"/>
    <w:rsid w:val="00F94858"/>
    <w:rsid w:val="00FB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D1DB"/>
  <w15:docId w15:val="{6F89B43E-528C-4279-9AB1-73FA4F9B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AA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407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5422AA"/>
    <w:rPr>
      <w:rFonts w:cs="Times New Roman"/>
    </w:rPr>
  </w:style>
  <w:style w:type="character" w:customStyle="1" w:styleId="st101">
    <w:name w:val="st101"/>
    <w:rsid w:val="00EC0F35"/>
    <w:rPr>
      <w:b/>
      <w:bCs/>
      <w:color w:val="000000"/>
    </w:rPr>
  </w:style>
  <w:style w:type="character" w:styleId="a3">
    <w:name w:val="Hyperlink"/>
    <w:basedOn w:val="a0"/>
    <w:uiPriority w:val="99"/>
    <w:unhideWhenUsed/>
    <w:rsid w:val="00407C1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07C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407C1A"/>
  </w:style>
  <w:style w:type="paragraph" w:styleId="a4">
    <w:name w:val="Balloon Text"/>
    <w:basedOn w:val="a"/>
    <w:link w:val="a5"/>
    <w:uiPriority w:val="99"/>
    <w:semiHidden/>
    <w:unhideWhenUsed/>
    <w:rsid w:val="00BF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4DEC"/>
    <w:rPr>
      <w:rFonts w:ascii="Tahoma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CA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udeipolissy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2406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Alla</cp:lastModifiedBy>
  <cp:revision>4</cp:revision>
  <cp:lastPrinted>2022-07-08T10:41:00Z</cp:lastPrinted>
  <dcterms:created xsi:type="dcterms:W3CDTF">2026-03-12T13:44:00Z</dcterms:created>
  <dcterms:modified xsi:type="dcterms:W3CDTF">2026-03-12T13:44:00Z</dcterms:modified>
</cp:coreProperties>
</file>