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59E" w:rsidRPr="00FD559E" w:rsidRDefault="00FD559E" w:rsidP="00FD559E">
      <w:pPr>
        <w:spacing w:after="75" w:line="276" w:lineRule="auto"/>
        <w:ind w:firstLine="240"/>
        <w:jc w:val="right"/>
        <w:rPr>
          <w:rFonts w:ascii="Calibri" w:eastAsia="Calibri" w:hAnsi="Calibri"/>
          <w:sz w:val="22"/>
          <w:szCs w:val="22"/>
          <w:lang w:eastAsia="uk-UA"/>
        </w:rPr>
      </w:pPr>
      <w:bookmarkStart w:id="0" w:name="10660"/>
      <w:r w:rsidRPr="00FD559E">
        <w:rPr>
          <w:rFonts w:eastAsia="Calibri"/>
          <w:szCs w:val="22"/>
          <w:lang w:eastAsia="uk-UA"/>
        </w:rPr>
        <w:t>Додаток 12</w:t>
      </w:r>
      <w:r w:rsidRPr="00FD559E">
        <w:rPr>
          <w:rFonts w:ascii="Calibri" w:eastAsia="Calibri" w:hAnsi="Calibri"/>
          <w:sz w:val="22"/>
          <w:szCs w:val="22"/>
          <w:lang w:eastAsia="uk-UA"/>
        </w:rPr>
        <w:br/>
      </w:r>
      <w:r w:rsidRPr="00FD559E">
        <w:rPr>
          <w:rFonts w:eastAsia="Calibri"/>
          <w:szCs w:val="22"/>
          <w:lang w:eastAsia="uk-UA"/>
        </w:rPr>
        <w:t xml:space="preserve">до </w:t>
      </w:r>
      <w:proofErr w:type="spellStart"/>
      <w:r w:rsidRPr="00FD559E">
        <w:rPr>
          <w:rFonts w:eastAsia="Calibri"/>
          <w:szCs w:val="22"/>
          <w:lang w:eastAsia="uk-UA"/>
        </w:rPr>
        <w:t>Акта</w:t>
      </w:r>
      <w:proofErr w:type="spellEnd"/>
      <w:r w:rsidRPr="00FD559E">
        <w:rPr>
          <w:rFonts w:eastAsia="Calibri"/>
          <w:szCs w:val="22"/>
          <w:lang w:eastAsia="uk-UA"/>
        </w:rPr>
        <w:t>, складеного за результатами проведення планового (позапланового) заходу державного нагляду (контролю) щодо дотримання суб'єктом господарювання вимог законодавства у сфері охорони навколишнього природного середовища, раціонального використання, відтворення і охорони природних ресурсів</w:t>
      </w:r>
    </w:p>
    <w:p w:rsidR="00FD559E" w:rsidRPr="00FD559E" w:rsidRDefault="00FD559E" w:rsidP="00FD559E">
      <w:pPr>
        <w:keepNext/>
        <w:keepLines/>
        <w:spacing w:before="200" w:after="225" w:line="276" w:lineRule="auto"/>
        <w:ind w:firstLine="0"/>
        <w:jc w:val="center"/>
        <w:outlineLvl w:val="2"/>
        <w:rPr>
          <w:rFonts w:ascii="Calibri Light" w:eastAsia="Times New Roman" w:hAnsi="Calibri Light"/>
          <w:b/>
          <w:bCs/>
          <w:sz w:val="22"/>
          <w:szCs w:val="22"/>
          <w:lang w:eastAsia="uk-UA"/>
        </w:rPr>
      </w:pPr>
      <w:bookmarkStart w:id="1" w:name="10661"/>
      <w:bookmarkEnd w:id="0"/>
      <w:r w:rsidRPr="00FD559E">
        <w:rPr>
          <w:rFonts w:eastAsia="Times New Roman"/>
          <w:b/>
          <w:bCs/>
          <w:sz w:val="36"/>
          <w:szCs w:val="22"/>
          <w:lang w:eastAsia="uk-UA"/>
        </w:rPr>
        <w:t>ПЕРЕЛІК ПИТАНЬ</w:t>
      </w:r>
      <w:r w:rsidRPr="00FD559E">
        <w:rPr>
          <w:rFonts w:ascii="Calibri Light" w:eastAsia="Times New Roman" w:hAnsi="Calibri Light"/>
          <w:b/>
          <w:bCs/>
          <w:sz w:val="22"/>
          <w:szCs w:val="22"/>
          <w:lang w:eastAsia="uk-UA"/>
        </w:rPr>
        <w:br/>
      </w:r>
      <w:r w:rsidRPr="00FD559E">
        <w:rPr>
          <w:rFonts w:eastAsia="Times New Roman"/>
          <w:b/>
          <w:bCs/>
          <w:sz w:val="36"/>
          <w:szCs w:val="22"/>
          <w:lang w:eastAsia="uk-UA"/>
        </w:rPr>
        <w:t xml:space="preserve">щодо проведення планового (позапланового) заходу державного нагляду (контролю) за дотриманням вимог законодавства у сфері </w:t>
      </w:r>
      <w:proofErr w:type="spellStart"/>
      <w:r w:rsidRPr="00FD559E">
        <w:rPr>
          <w:rFonts w:eastAsia="Times New Roman"/>
          <w:b/>
          <w:bCs/>
          <w:sz w:val="36"/>
          <w:szCs w:val="22"/>
          <w:lang w:eastAsia="uk-UA"/>
        </w:rPr>
        <w:t>озоноруйнівних</w:t>
      </w:r>
      <w:proofErr w:type="spellEnd"/>
      <w:r w:rsidRPr="00FD559E">
        <w:rPr>
          <w:rFonts w:eastAsia="Times New Roman"/>
          <w:b/>
          <w:bCs/>
          <w:sz w:val="36"/>
          <w:szCs w:val="22"/>
          <w:lang w:eastAsia="uk-UA"/>
        </w:rPr>
        <w:t xml:space="preserve"> речовин та </w:t>
      </w:r>
      <w:proofErr w:type="spellStart"/>
      <w:r w:rsidRPr="00FD559E">
        <w:rPr>
          <w:rFonts w:eastAsia="Times New Roman"/>
          <w:b/>
          <w:bCs/>
          <w:sz w:val="36"/>
          <w:szCs w:val="22"/>
          <w:lang w:eastAsia="uk-UA"/>
        </w:rPr>
        <w:t>фторованих</w:t>
      </w:r>
      <w:proofErr w:type="spellEnd"/>
      <w:r w:rsidRPr="00FD559E">
        <w:rPr>
          <w:rFonts w:eastAsia="Times New Roman"/>
          <w:b/>
          <w:bCs/>
          <w:sz w:val="36"/>
          <w:szCs w:val="22"/>
          <w:lang w:eastAsia="uk-UA"/>
        </w:rPr>
        <w:t xml:space="preserve"> парникових газів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73"/>
        <w:gridCol w:w="2035"/>
        <w:gridCol w:w="1260"/>
        <w:gridCol w:w="1259"/>
        <w:gridCol w:w="872"/>
        <w:gridCol w:w="872"/>
        <w:gridCol w:w="1056"/>
        <w:gridCol w:w="1647"/>
      </w:tblGrid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" w:name="10662"/>
            <w:bookmarkEnd w:id="1"/>
            <w:r w:rsidRPr="00FD559E">
              <w:rPr>
                <w:rFonts w:eastAsia="Calibri"/>
                <w:sz w:val="15"/>
                <w:szCs w:val="22"/>
                <w:lang w:eastAsia="uk-UA"/>
              </w:rPr>
              <w:t>Поряд-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FD559E">
              <w:rPr>
                <w:rFonts w:eastAsia="Calibri"/>
                <w:sz w:val="15"/>
                <w:szCs w:val="22"/>
                <w:lang w:eastAsia="uk-UA"/>
              </w:rPr>
              <w:t>ковий</w:t>
            </w:r>
            <w:proofErr w:type="spellEnd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номер</w:t>
            </w:r>
          </w:p>
        </w:tc>
        <w:tc>
          <w:tcPr>
            <w:tcW w:w="203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" w:name="10663"/>
            <w:bookmarkEnd w:id="2"/>
            <w:r w:rsidRPr="00FD559E">
              <w:rPr>
                <w:rFonts w:eastAsia="Calibri"/>
                <w:sz w:val="15"/>
                <w:szCs w:val="22"/>
                <w:lang w:eastAsia="uk-UA"/>
              </w:rPr>
              <w:t>Питання щодо дотри-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FD559E">
              <w:rPr>
                <w:rFonts w:eastAsia="Calibri"/>
                <w:sz w:val="15"/>
                <w:szCs w:val="22"/>
                <w:lang w:eastAsia="uk-UA"/>
              </w:rPr>
              <w:t>мання</w:t>
            </w:r>
            <w:proofErr w:type="spellEnd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суб'єктом господа-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FD559E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вимог </w:t>
            </w:r>
            <w:proofErr w:type="spellStart"/>
            <w:r w:rsidRPr="00FD559E">
              <w:rPr>
                <w:rFonts w:eastAsia="Calibri"/>
                <w:sz w:val="15"/>
                <w:szCs w:val="22"/>
                <w:lang w:eastAsia="uk-UA"/>
              </w:rPr>
              <w:t>законо</w:t>
            </w:r>
            <w:proofErr w:type="spellEnd"/>
            <w:r w:rsidRPr="00FD559E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FD559E">
              <w:rPr>
                <w:rFonts w:eastAsia="Calibri"/>
                <w:sz w:val="15"/>
                <w:szCs w:val="22"/>
                <w:lang w:eastAsia="uk-UA"/>
              </w:rPr>
              <w:t>давства</w:t>
            </w:r>
            <w:proofErr w:type="spellEnd"/>
          </w:p>
        </w:tc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" w:name="10664"/>
            <w:bookmarkEnd w:id="3"/>
            <w:r w:rsidRPr="00FD559E">
              <w:rPr>
                <w:rFonts w:eastAsia="Calibri"/>
                <w:sz w:val="15"/>
                <w:szCs w:val="22"/>
                <w:lang w:eastAsia="uk-UA"/>
              </w:rPr>
              <w:t>Ступінь ризику суб'єкта господа-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FD559E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</w:p>
        </w:tc>
        <w:tc>
          <w:tcPr>
            <w:tcW w:w="125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" w:name="10665"/>
            <w:bookmarkEnd w:id="4"/>
            <w:r w:rsidRPr="00FD559E">
              <w:rPr>
                <w:rFonts w:eastAsia="Calibri"/>
                <w:sz w:val="15"/>
                <w:szCs w:val="22"/>
                <w:lang w:eastAsia="uk-UA"/>
              </w:rPr>
              <w:t>Позиція суб'єкта господа-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FD559E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щодо негатив-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ного впливу вимоги </w:t>
            </w:r>
            <w:proofErr w:type="spellStart"/>
            <w:r w:rsidRPr="00FD559E">
              <w:rPr>
                <w:rFonts w:eastAsia="Calibri"/>
                <w:sz w:val="15"/>
                <w:szCs w:val="22"/>
                <w:lang w:eastAsia="uk-UA"/>
              </w:rPr>
              <w:t>законо</w:t>
            </w:r>
            <w:proofErr w:type="spellEnd"/>
            <w:r w:rsidRPr="00FD559E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FD559E">
              <w:rPr>
                <w:rFonts w:eastAsia="Calibri"/>
                <w:sz w:val="15"/>
                <w:szCs w:val="22"/>
                <w:lang w:eastAsia="uk-UA"/>
              </w:rPr>
              <w:t>давства</w:t>
            </w:r>
            <w:proofErr w:type="spellEnd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(від 1 до 4 балів)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" w:name="10666"/>
            <w:bookmarkEnd w:id="5"/>
            <w:r w:rsidRPr="00FD559E">
              <w:rPr>
                <w:rFonts w:eastAsia="Calibri"/>
                <w:sz w:val="15"/>
                <w:szCs w:val="22"/>
                <w:lang w:eastAsia="uk-UA"/>
              </w:rPr>
              <w:t>Відповіді на питання</w:t>
            </w:r>
          </w:p>
        </w:tc>
        <w:tc>
          <w:tcPr>
            <w:tcW w:w="164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" w:name="10667"/>
            <w:bookmarkEnd w:id="6"/>
            <w:r w:rsidRPr="00FD559E">
              <w:rPr>
                <w:rFonts w:eastAsia="Calibri"/>
                <w:sz w:val="15"/>
                <w:szCs w:val="22"/>
                <w:lang w:eastAsia="uk-UA"/>
              </w:rPr>
              <w:t>Норма-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FD559E">
              <w:rPr>
                <w:rFonts w:eastAsia="Calibri"/>
                <w:sz w:val="15"/>
                <w:szCs w:val="22"/>
                <w:lang w:eastAsia="uk-UA"/>
              </w:rPr>
              <w:t>тивне</w:t>
            </w:r>
            <w:proofErr w:type="spellEnd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  <w:proofErr w:type="spellStart"/>
            <w:r w:rsidRPr="00FD559E">
              <w:rPr>
                <w:rFonts w:eastAsia="Calibri"/>
                <w:sz w:val="15"/>
                <w:szCs w:val="22"/>
                <w:lang w:eastAsia="uk-UA"/>
              </w:rPr>
              <w:t>обґрунту</w:t>
            </w:r>
            <w:proofErr w:type="spellEnd"/>
            <w:r w:rsidRPr="00FD559E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FD559E">
              <w:rPr>
                <w:rFonts w:eastAsia="Calibri"/>
                <w:sz w:val="15"/>
                <w:szCs w:val="22"/>
                <w:lang w:eastAsia="uk-UA"/>
              </w:rPr>
              <w:t>вання</w:t>
            </w:r>
            <w:proofErr w:type="spellEnd"/>
          </w:p>
        </w:tc>
        <w:bookmarkEnd w:id="7"/>
      </w:tr>
      <w:tr w:rsidR="00FD559E" w:rsidRPr="00FD559E" w:rsidTr="00DE665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D559E" w:rsidRPr="00FD559E" w:rsidRDefault="00FD559E" w:rsidP="00FD559E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D559E" w:rsidRPr="00FD559E" w:rsidRDefault="00FD559E" w:rsidP="00FD559E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D559E" w:rsidRPr="00FD559E" w:rsidRDefault="00FD559E" w:rsidP="00FD559E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D559E" w:rsidRPr="00FD559E" w:rsidRDefault="00FD559E" w:rsidP="00FD559E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" w:name="10668"/>
            <w:r w:rsidRPr="00FD559E">
              <w:rPr>
                <w:rFonts w:eastAsia="Calibri"/>
                <w:sz w:val="15"/>
                <w:szCs w:val="22"/>
                <w:lang w:eastAsia="uk-UA"/>
              </w:rPr>
              <w:t>так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" w:name="10669"/>
            <w:bookmarkEnd w:id="8"/>
            <w:r w:rsidRPr="00FD559E">
              <w:rPr>
                <w:rFonts w:eastAsia="Calibri"/>
                <w:sz w:val="15"/>
                <w:szCs w:val="22"/>
                <w:lang w:eastAsia="uk-UA"/>
              </w:rPr>
              <w:t>ні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" w:name="10670"/>
            <w:bookmarkEnd w:id="9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не </w:t>
            </w:r>
            <w:proofErr w:type="spellStart"/>
            <w:r w:rsidRPr="00FD559E">
              <w:rPr>
                <w:rFonts w:eastAsia="Calibri"/>
                <w:sz w:val="15"/>
                <w:szCs w:val="22"/>
                <w:lang w:eastAsia="uk-UA"/>
              </w:rPr>
              <w:t>розгля</w:t>
            </w:r>
            <w:proofErr w:type="spellEnd"/>
            <w:r w:rsidRPr="00FD559E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далося</w:t>
            </w:r>
          </w:p>
        </w:tc>
        <w:bookmarkEnd w:id="1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D559E" w:rsidRPr="00FD559E" w:rsidRDefault="00FD559E" w:rsidP="00FD559E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" w:name="10671"/>
            <w:r w:rsidRPr="00FD559E">
              <w:rPr>
                <w:rFonts w:eastAsia="Calibri"/>
                <w:sz w:val="15"/>
                <w:szCs w:val="22"/>
                <w:lang w:eastAsia="uk-UA"/>
              </w:rPr>
              <w:t>1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" w:name="10672"/>
            <w:bookmarkEnd w:id="11"/>
            <w:r w:rsidRPr="00FD559E">
              <w:rPr>
                <w:rFonts w:eastAsia="Calibri"/>
                <w:sz w:val="15"/>
                <w:szCs w:val="22"/>
                <w:lang w:eastAsia="uk-UA"/>
              </w:rPr>
              <w:t>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" w:name="10673"/>
            <w:bookmarkEnd w:id="12"/>
            <w:r w:rsidRPr="00FD559E">
              <w:rPr>
                <w:rFonts w:eastAsia="Calibri"/>
                <w:sz w:val="15"/>
                <w:szCs w:val="22"/>
                <w:lang w:eastAsia="uk-UA"/>
              </w:rPr>
              <w:t>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" w:name="10674"/>
            <w:bookmarkEnd w:id="13"/>
            <w:r w:rsidRPr="00FD559E">
              <w:rPr>
                <w:rFonts w:eastAsia="Calibri"/>
                <w:sz w:val="15"/>
                <w:szCs w:val="22"/>
                <w:lang w:eastAsia="uk-UA"/>
              </w:rPr>
              <w:t>4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" w:name="10675"/>
            <w:bookmarkEnd w:id="14"/>
            <w:r w:rsidRPr="00FD559E">
              <w:rPr>
                <w:rFonts w:eastAsia="Calibri"/>
                <w:sz w:val="15"/>
                <w:szCs w:val="22"/>
                <w:lang w:eastAsia="uk-UA"/>
              </w:rPr>
              <w:t>5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" w:name="10676"/>
            <w:bookmarkEnd w:id="15"/>
            <w:r w:rsidRPr="00FD559E">
              <w:rPr>
                <w:rFonts w:eastAsia="Calibri"/>
                <w:sz w:val="15"/>
                <w:szCs w:val="22"/>
                <w:lang w:eastAsia="uk-UA"/>
              </w:rPr>
              <w:t>6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" w:name="10677"/>
            <w:bookmarkEnd w:id="16"/>
            <w:r w:rsidRPr="00FD559E">
              <w:rPr>
                <w:rFonts w:eastAsia="Calibri"/>
                <w:sz w:val="15"/>
                <w:szCs w:val="22"/>
                <w:lang w:eastAsia="uk-UA"/>
              </w:rPr>
              <w:t>7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" w:name="10678"/>
            <w:bookmarkEnd w:id="17"/>
            <w:r w:rsidRPr="00FD559E">
              <w:rPr>
                <w:rFonts w:eastAsia="Calibri"/>
                <w:sz w:val="15"/>
                <w:szCs w:val="22"/>
                <w:lang w:eastAsia="uk-UA"/>
              </w:rPr>
              <w:t>8</w:t>
            </w:r>
          </w:p>
        </w:tc>
        <w:bookmarkEnd w:id="18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" w:name="10679"/>
            <w:r w:rsidRPr="00FD559E">
              <w:rPr>
                <w:rFonts w:eastAsia="Calibri"/>
                <w:sz w:val="15"/>
                <w:szCs w:val="22"/>
                <w:lang w:eastAsia="uk-UA"/>
              </w:rPr>
              <w:t>1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" w:name="10680"/>
            <w:bookmarkEnd w:id="19"/>
            <w:r w:rsidRPr="00FD559E">
              <w:rPr>
                <w:rFonts w:eastAsia="Calibri"/>
                <w:sz w:val="15"/>
                <w:szCs w:val="22"/>
                <w:lang w:eastAsia="uk-UA"/>
              </w:rPr>
              <w:t>Статус оператора контрольованих речовин шляхом внесення інформації до Єдиного державного реєстру операторів контрольованих речовин у визначеному законодавством порядку набуто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" w:name="10681"/>
            <w:bookmarkEnd w:id="20"/>
            <w:r w:rsidRPr="00FD559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" w:name="10682"/>
            <w:bookmarkEnd w:id="21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" w:name="10683"/>
            <w:bookmarkEnd w:id="22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" w:name="10684"/>
            <w:bookmarkEnd w:id="23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" w:name="10685"/>
            <w:bookmarkEnd w:id="24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" w:name="10686"/>
            <w:bookmarkEnd w:id="25"/>
            <w:r w:rsidRPr="00FD559E">
              <w:rPr>
                <w:rFonts w:eastAsia="Calibri"/>
                <w:sz w:val="15"/>
                <w:szCs w:val="22"/>
                <w:lang w:eastAsia="uk-UA"/>
              </w:rPr>
              <w:t>Частина перша статті 4 ЗУ N 376</w:t>
            </w:r>
          </w:p>
        </w:tc>
        <w:bookmarkEnd w:id="26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" w:name="10687"/>
            <w:r w:rsidRPr="00FD559E">
              <w:rPr>
                <w:rFonts w:eastAsia="Calibri"/>
                <w:sz w:val="15"/>
                <w:szCs w:val="22"/>
                <w:lang w:eastAsia="uk-UA"/>
              </w:rPr>
              <w:t>2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" w:name="10688"/>
            <w:bookmarkEnd w:id="27"/>
            <w:r w:rsidRPr="00FD559E">
              <w:rPr>
                <w:rFonts w:eastAsia="Calibri"/>
                <w:sz w:val="15"/>
                <w:szCs w:val="22"/>
                <w:lang w:eastAsia="uk-UA"/>
              </w:rPr>
              <w:t>Оператором контрольованих речовин викиди контрольованих речовин в атмосферне повітря не допускаються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" w:name="10689"/>
            <w:bookmarkEnd w:id="28"/>
            <w:r w:rsidRPr="00FD559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" w:name="10690"/>
            <w:bookmarkEnd w:id="29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" w:name="10691"/>
            <w:bookmarkEnd w:id="30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" w:name="10692"/>
            <w:bookmarkEnd w:id="31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" w:name="10693"/>
            <w:bookmarkEnd w:id="32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" w:name="10694"/>
            <w:bookmarkEnd w:id="33"/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 третій частини першої статті 5, частина друга статті 8 ЗУ N 376</w:t>
            </w:r>
          </w:p>
        </w:tc>
        <w:bookmarkEnd w:id="34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" w:name="10695"/>
            <w:r w:rsidRPr="00FD559E">
              <w:rPr>
                <w:rFonts w:eastAsia="Calibri"/>
                <w:sz w:val="15"/>
                <w:szCs w:val="22"/>
                <w:lang w:eastAsia="uk-UA"/>
              </w:rPr>
              <w:t>3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" w:name="10696"/>
            <w:bookmarkEnd w:id="35"/>
            <w:r w:rsidRPr="00FD559E">
              <w:rPr>
                <w:rFonts w:eastAsia="Calibri"/>
                <w:sz w:val="15"/>
                <w:szCs w:val="22"/>
                <w:lang w:eastAsia="uk-UA"/>
              </w:rPr>
              <w:t>Проведення перевірок наявності витоків особами, які пройшли навчання та отримали кваліфікаційний документ (сертифікат), здійснюється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" w:name="10697"/>
            <w:bookmarkEnd w:id="36"/>
            <w:r w:rsidRPr="00FD559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" w:name="10698"/>
            <w:bookmarkEnd w:id="37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" w:name="10699"/>
            <w:bookmarkEnd w:id="38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" w:name="10700"/>
            <w:bookmarkEnd w:id="39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" w:name="10701"/>
            <w:bookmarkEnd w:id="40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" w:name="10702"/>
            <w:bookmarkEnd w:id="41"/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 шостий частини першої статті 5 ЗУ N 376;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підпункт 2 пункту 3 Порядку, затвердженого ПКМУ N 1086</w:t>
            </w:r>
          </w:p>
        </w:tc>
        <w:bookmarkEnd w:id="42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" w:name="10703"/>
            <w:r w:rsidRPr="00FD559E">
              <w:rPr>
                <w:rFonts w:eastAsia="Calibri"/>
                <w:sz w:val="15"/>
                <w:szCs w:val="22"/>
                <w:lang w:eastAsia="uk-UA"/>
              </w:rPr>
              <w:t>4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4" w:name="10704"/>
            <w:bookmarkEnd w:id="43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Надання оператором контрольованих речовин послуг з обслуговування товарів та обладнання, </w:t>
            </w:r>
            <w:proofErr w:type="spellStart"/>
            <w:r w:rsidRPr="00FD559E">
              <w:rPr>
                <w:rFonts w:eastAsia="Calibri"/>
                <w:sz w:val="15"/>
                <w:szCs w:val="22"/>
                <w:lang w:eastAsia="uk-UA"/>
              </w:rPr>
              <w:t>рециклінгу</w:t>
            </w:r>
            <w:proofErr w:type="spellEnd"/>
            <w:r w:rsidRPr="00FD559E">
              <w:rPr>
                <w:rFonts w:eastAsia="Calibri"/>
                <w:sz w:val="15"/>
                <w:szCs w:val="22"/>
                <w:lang w:eastAsia="uk-UA"/>
              </w:rPr>
              <w:t>, регенерації, знешкодження, перевірки наявності витоків контрольованих речовин за наявності у його штаті фізичної особи, яка отримала кваліфікаційний документ (сертифікат), забезпечено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5" w:name="10705"/>
            <w:bookmarkEnd w:id="44"/>
            <w:r w:rsidRPr="00FD559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6" w:name="10706"/>
            <w:bookmarkEnd w:id="45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7" w:name="10707"/>
            <w:bookmarkEnd w:id="46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8" w:name="10708"/>
            <w:bookmarkEnd w:id="47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9" w:name="10709"/>
            <w:bookmarkEnd w:id="48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0" w:name="10710"/>
            <w:bookmarkEnd w:id="49"/>
            <w:r w:rsidRPr="00FD559E">
              <w:rPr>
                <w:rFonts w:eastAsia="Calibri"/>
                <w:sz w:val="15"/>
                <w:szCs w:val="22"/>
                <w:lang w:eastAsia="uk-UA"/>
              </w:rPr>
              <w:t>Частина сьома статті 8 ЗУ N 376;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підпункти 1, 3, 4 пункту 3 Порядку, затвердженого ПКМУ N 1086</w:t>
            </w:r>
          </w:p>
        </w:tc>
        <w:bookmarkEnd w:id="50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1" w:name="10711"/>
            <w:r w:rsidRPr="00FD559E">
              <w:rPr>
                <w:rFonts w:eastAsia="Calibri"/>
                <w:sz w:val="15"/>
                <w:szCs w:val="22"/>
                <w:lang w:eastAsia="uk-UA"/>
              </w:rPr>
              <w:t>5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2" w:name="10712"/>
            <w:bookmarkEnd w:id="51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Оператор контрольованих речовин імпорт і розміщення на ринку товарів та обладнання, що містять або працюють з використанням </w:t>
            </w:r>
            <w:proofErr w:type="spellStart"/>
            <w:r w:rsidRPr="00FD559E">
              <w:rPr>
                <w:rFonts w:eastAsia="Calibri"/>
                <w:sz w:val="15"/>
                <w:szCs w:val="22"/>
                <w:lang w:eastAsia="uk-UA"/>
              </w:rPr>
              <w:t>озоноруйнівних</w:t>
            </w:r>
            <w:proofErr w:type="spellEnd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речовин, не здійснює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3" w:name="10713"/>
            <w:bookmarkEnd w:id="52"/>
            <w:r w:rsidRPr="00FD559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4" w:name="10714"/>
            <w:bookmarkEnd w:id="53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5" w:name="10715"/>
            <w:bookmarkEnd w:id="54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6" w:name="10716"/>
            <w:bookmarkEnd w:id="55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7" w:name="10717"/>
            <w:bookmarkEnd w:id="56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8" w:name="10718"/>
            <w:bookmarkEnd w:id="57"/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 перший пункту 2 розділу VII "Прикінцеві положення" ЗУ N 376</w:t>
            </w:r>
          </w:p>
        </w:tc>
        <w:bookmarkEnd w:id="58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9" w:name="10719"/>
            <w:r w:rsidRPr="00FD559E">
              <w:rPr>
                <w:rFonts w:eastAsia="Calibri"/>
                <w:sz w:val="15"/>
                <w:szCs w:val="22"/>
                <w:lang w:eastAsia="uk-UA"/>
              </w:rPr>
              <w:lastRenderedPageBreak/>
              <w:t>6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0" w:name="10720"/>
            <w:bookmarkEnd w:id="59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Оператор контрольованих речовин імпорт і розміщення на ринку товарів та обладнання, що містять або працюють з використанням </w:t>
            </w:r>
            <w:proofErr w:type="spellStart"/>
            <w:r w:rsidRPr="00FD559E">
              <w:rPr>
                <w:rFonts w:eastAsia="Calibri"/>
                <w:sz w:val="15"/>
                <w:szCs w:val="22"/>
                <w:lang w:eastAsia="uk-UA"/>
              </w:rPr>
              <w:t>озоноруйнівних</w:t>
            </w:r>
            <w:proofErr w:type="spellEnd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речовин, здійснює у винятках, передбачених законом: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1" w:name="10721"/>
            <w:bookmarkEnd w:id="60"/>
            <w:r w:rsidRPr="00FD559E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3E84A1E1" wp14:editId="0142FFBF">
                  <wp:extent cx="533400" cy="546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2" w:name="10722"/>
            <w:bookmarkEnd w:id="61"/>
            <w:r w:rsidRPr="00FD559E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0259EF0C" wp14:editId="4F345CBA">
                  <wp:extent cx="533400" cy="546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3" w:name="10723"/>
            <w:bookmarkEnd w:id="62"/>
            <w:r w:rsidRPr="00FD559E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26D627D8" wp14:editId="00C353A7">
                  <wp:extent cx="317500" cy="5461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4" w:name="10724"/>
            <w:bookmarkEnd w:id="63"/>
            <w:r w:rsidRPr="00FD559E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606CDA66" wp14:editId="4B0365C1">
                  <wp:extent cx="317500" cy="5461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5" w:name="10725"/>
            <w:bookmarkEnd w:id="64"/>
            <w:r w:rsidRPr="00FD559E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C63753A" wp14:editId="6E952349">
                  <wp:extent cx="533400" cy="5461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6" w:name="10726"/>
            <w:bookmarkEnd w:id="65"/>
            <w:r w:rsidRPr="00FD559E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6A7792F7" wp14:editId="084DF9DB">
                  <wp:extent cx="533400" cy="5461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66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7" w:name="10727"/>
            <w:r w:rsidRPr="00FD559E">
              <w:rPr>
                <w:rFonts w:eastAsia="Calibri"/>
                <w:sz w:val="15"/>
                <w:szCs w:val="22"/>
                <w:lang w:eastAsia="uk-UA"/>
              </w:rPr>
              <w:t>6.1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8" w:name="10728"/>
            <w:bookmarkEnd w:id="67"/>
            <w:r w:rsidRPr="00FD559E">
              <w:rPr>
                <w:rFonts w:eastAsia="Calibri"/>
                <w:sz w:val="15"/>
                <w:szCs w:val="22"/>
                <w:lang w:eastAsia="uk-UA"/>
              </w:rPr>
              <w:t>які було імпортовано до набрання чинності цим Законом, але не розміщено на ринку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9" w:name="10729"/>
            <w:bookmarkEnd w:id="68"/>
            <w:r w:rsidRPr="00FD559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0" w:name="10730"/>
            <w:bookmarkEnd w:id="69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1" w:name="10731"/>
            <w:bookmarkEnd w:id="70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2" w:name="10732"/>
            <w:bookmarkEnd w:id="71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3" w:name="10733"/>
            <w:bookmarkEnd w:id="72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4" w:name="10734"/>
            <w:bookmarkEnd w:id="73"/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Абзаци другий, третій пункту 2 розділу VII "Прикінцеві положення" ЗУ N 376</w:t>
            </w:r>
          </w:p>
        </w:tc>
        <w:bookmarkEnd w:id="74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5" w:name="10735"/>
            <w:r w:rsidRPr="00FD559E">
              <w:rPr>
                <w:rFonts w:eastAsia="Calibri"/>
                <w:sz w:val="15"/>
                <w:szCs w:val="22"/>
                <w:lang w:eastAsia="uk-UA"/>
              </w:rPr>
              <w:t>6.2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6" w:name="10736"/>
            <w:bookmarkEnd w:id="75"/>
            <w:r w:rsidRPr="00FD559E">
              <w:rPr>
                <w:rFonts w:eastAsia="Calibri"/>
                <w:sz w:val="15"/>
                <w:szCs w:val="22"/>
                <w:lang w:eastAsia="uk-UA"/>
              </w:rPr>
              <w:t>для цілей карантинної обробки та обробки перед транспортуванням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7" w:name="10737"/>
            <w:bookmarkEnd w:id="76"/>
            <w:r w:rsidRPr="00FD559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8" w:name="10738"/>
            <w:bookmarkEnd w:id="77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9" w:name="10739"/>
            <w:bookmarkEnd w:id="78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0" w:name="10740"/>
            <w:bookmarkEnd w:id="79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1" w:name="10741"/>
            <w:bookmarkEnd w:id="80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2" w:name="10742"/>
            <w:bookmarkEnd w:id="81"/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Абзаци другий, четвертий пункту 2 розділу VII "Прикінцеві положення" ЗУ N 376</w:t>
            </w:r>
          </w:p>
        </w:tc>
        <w:bookmarkEnd w:id="82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3" w:name="10743"/>
            <w:r w:rsidRPr="00FD559E">
              <w:rPr>
                <w:rFonts w:eastAsia="Calibri"/>
                <w:sz w:val="15"/>
                <w:szCs w:val="22"/>
                <w:lang w:eastAsia="uk-UA"/>
              </w:rPr>
              <w:t>6.3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4" w:name="10744"/>
            <w:bookmarkEnd w:id="83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в особливих випадках, передбачених рішеннями сторін </w:t>
            </w:r>
            <w:proofErr w:type="spellStart"/>
            <w:r w:rsidRPr="00FD559E">
              <w:rPr>
                <w:rFonts w:eastAsia="Calibri"/>
                <w:sz w:val="15"/>
                <w:szCs w:val="22"/>
                <w:lang w:eastAsia="uk-UA"/>
              </w:rPr>
              <w:t>Монреальського</w:t>
            </w:r>
            <w:proofErr w:type="spellEnd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протоколу про речовини, що руйнують озоновий шар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5" w:name="10745"/>
            <w:bookmarkEnd w:id="84"/>
            <w:r w:rsidRPr="00FD559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6" w:name="10746"/>
            <w:bookmarkEnd w:id="85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7" w:name="10747"/>
            <w:bookmarkEnd w:id="86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8" w:name="10748"/>
            <w:bookmarkEnd w:id="87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9" w:name="10749"/>
            <w:bookmarkEnd w:id="88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0" w:name="10750"/>
            <w:bookmarkEnd w:id="89"/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Абзаци другий, п'ятий пункту 2 розділу VII "Прикінцеві положення" ЗУ N 376</w:t>
            </w:r>
          </w:p>
        </w:tc>
        <w:bookmarkEnd w:id="90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1" w:name="10751"/>
            <w:r w:rsidRPr="00FD559E">
              <w:rPr>
                <w:rFonts w:eastAsia="Calibri"/>
                <w:sz w:val="15"/>
                <w:szCs w:val="22"/>
                <w:lang w:eastAsia="uk-UA"/>
              </w:rPr>
              <w:t>6.4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2" w:name="10752"/>
            <w:bookmarkEnd w:id="91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для найважливіших видів застосування, визначених окремими рішеннями на нарадах сторін </w:t>
            </w:r>
            <w:proofErr w:type="spellStart"/>
            <w:r w:rsidRPr="00FD559E">
              <w:rPr>
                <w:rFonts w:eastAsia="Calibri"/>
                <w:sz w:val="15"/>
                <w:szCs w:val="22"/>
                <w:lang w:eastAsia="uk-UA"/>
              </w:rPr>
              <w:t>Монреальського</w:t>
            </w:r>
            <w:proofErr w:type="spellEnd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протоколу про речовини, що руйнують озоновий шар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3" w:name="10753"/>
            <w:bookmarkEnd w:id="92"/>
            <w:r w:rsidRPr="00FD559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4" w:name="10754"/>
            <w:bookmarkEnd w:id="93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5" w:name="10755"/>
            <w:bookmarkEnd w:id="94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6" w:name="10756"/>
            <w:bookmarkEnd w:id="95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7" w:name="10757"/>
            <w:bookmarkEnd w:id="96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8" w:name="10758"/>
            <w:bookmarkEnd w:id="97"/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Абзаци другий, шостий пункту 2 розділу VII "Прикінцеві положення" ЗУ N 376</w:t>
            </w:r>
          </w:p>
        </w:tc>
        <w:bookmarkEnd w:id="98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9" w:name="10759"/>
            <w:r w:rsidRPr="00FD559E">
              <w:rPr>
                <w:rFonts w:eastAsia="Calibri"/>
                <w:sz w:val="15"/>
                <w:szCs w:val="22"/>
                <w:lang w:eastAsia="uk-UA"/>
              </w:rPr>
              <w:t>7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0" w:name="10760"/>
            <w:bookmarkEnd w:id="99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Оператор контрольованих речовин заборони щодо розміщення на ринку первинних </w:t>
            </w:r>
            <w:proofErr w:type="spellStart"/>
            <w:r w:rsidRPr="00FD559E">
              <w:rPr>
                <w:rFonts w:eastAsia="Calibri"/>
                <w:sz w:val="15"/>
                <w:szCs w:val="22"/>
                <w:lang w:eastAsia="uk-UA"/>
              </w:rPr>
              <w:t>озоноруйнівних</w:t>
            </w:r>
            <w:proofErr w:type="spellEnd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речовин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1" w:name="10761"/>
            <w:bookmarkEnd w:id="100"/>
            <w:r w:rsidRPr="00FD559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2" w:name="10762"/>
            <w:bookmarkEnd w:id="101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3" w:name="10763"/>
            <w:bookmarkEnd w:id="102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4" w:name="10764"/>
            <w:bookmarkEnd w:id="103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5" w:name="10765"/>
            <w:bookmarkEnd w:id="104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6" w:name="10766"/>
            <w:bookmarkEnd w:id="105"/>
            <w:r w:rsidRPr="00FD559E">
              <w:rPr>
                <w:rFonts w:eastAsia="Calibri"/>
                <w:sz w:val="15"/>
                <w:szCs w:val="22"/>
                <w:lang w:eastAsia="uk-UA"/>
              </w:rPr>
              <w:t>Пункт 3 розділу VII "Прикінцеві положення" ЗУ N 376</w:t>
            </w:r>
          </w:p>
        </w:tc>
        <w:bookmarkEnd w:id="106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7" w:name="10767"/>
            <w:r w:rsidRPr="00FD559E">
              <w:rPr>
                <w:rFonts w:eastAsia="Calibri"/>
                <w:sz w:val="15"/>
                <w:szCs w:val="22"/>
                <w:lang w:eastAsia="uk-UA"/>
              </w:rPr>
              <w:t>8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8" w:name="10768"/>
            <w:bookmarkEnd w:id="107"/>
            <w:r w:rsidRPr="00FD559E">
              <w:rPr>
                <w:rFonts w:eastAsia="Calibri"/>
                <w:sz w:val="15"/>
                <w:szCs w:val="22"/>
                <w:lang w:eastAsia="uk-UA"/>
              </w:rPr>
              <w:t>Маркування, нанесене на товари та обладнання, відповідає вимогам статей 12, 13 ЗУ N 376 та Порядку, затвердженого наказом N 661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9" w:name="10769"/>
            <w:bookmarkEnd w:id="108"/>
            <w:r w:rsidRPr="00FD559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0" w:name="10770"/>
            <w:bookmarkEnd w:id="109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1" w:name="10771"/>
            <w:bookmarkEnd w:id="110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2" w:name="10772"/>
            <w:bookmarkEnd w:id="111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3" w:name="10773"/>
            <w:bookmarkEnd w:id="112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4" w:name="10774"/>
            <w:bookmarkEnd w:id="113"/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 сьомий частини першої статті 5, статті 12, 13 ЗУ N 376;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Порядок, затверджений наказом N 661</w:t>
            </w:r>
          </w:p>
        </w:tc>
        <w:bookmarkEnd w:id="114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5" w:name="10775"/>
            <w:r w:rsidRPr="00FD559E">
              <w:rPr>
                <w:rFonts w:eastAsia="Calibri"/>
                <w:sz w:val="15"/>
                <w:szCs w:val="22"/>
                <w:lang w:eastAsia="uk-UA"/>
              </w:rPr>
              <w:t>9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6" w:name="10776"/>
            <w:bookmarkEnd w:id="115"/>
            <w:r w:rsidRPr="00FD559E">
              <w:rPr>
                <w:rFonts w:eastAsia="Calibri"/>
                <w:sz w:val="15"/>
                <w:szCs w:val="22"/>
                <w:lang w:eastAsia="uk-UA"/>
              </w:rPr>
              <w:t>Маркування контрольованих речовин, які додаються до товарів та обладнання поза місцем їх виробництва, містить інформацію про загальну кількість контрольованих речовин, що містяться або застосовуються у товарах та обладнанні, або кількість контрольованих речовин, для яких такі товари та обладнання призначені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7" w:name="10777"/>
            <w:bookmarkEnd w:id="116"/>
            <w:r w:rsidRPr="00FD559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8" w:name="10778"/>
            <w:bookmarkEnd w:id="117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9" w:name="10779"/>
            <w:bookmarkEnd w:id="118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0" w:name="10780"/>
            <w:bookmarkEnd w:id="119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1" w:name="10781"/>
            <w:bookmarkEnd w:id="120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2" w:name="10782"/>
            <w:bookmarkEnd w:id="121"/>
            <w:r w:rsidRPr="00FD559E">
              <w:rPr>
                <w:rFonts w:eastAsia="Calibri"/>
                <w:sz w:val="15"/>
                <w:szCs w:val="22"/>
                <w:lang w:eastAsia="uk-UA"/>
              </w:rPr>
              <w:t>Пункт 8 Порядку, затвердженого наказом N 661</w:t>
            </w:r>
          </w:p>
        </w:tc>
        <w:bookmarkEnd w:id="122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3" w:name="10783"/>
            <w:r w:rsidRPr="00FD559E">
              <w:rPr>
                <w:rFonts w:eastAsia="Calibri"/>
                <w:sz w:val="15"/>
                <w:szCs w:val="22"/>
                <w:lang w:eastAsia="uk-UA"/>
              </w:rPr>
              <w:t>10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4" w:name="10784"/>
            <w:bookmarkEnd w:id="123"/>
            <w:r w:rsidRPr="00FD559E">
              <w:rPr>
                <w:rFonts w:eastAsia="Calibri"/>
                <w:sz w:val="15"/>
                <w:szCs w:val="22"/>
                <w:lang w:eastAsia="uk-UA"/>
              </w:rPr>
              <w:t>Облік інформації про контрольовані речовини, товари та обладнання, відходи, що містять контрольовані речовини, ведеться за відповідною формою журналу обліку у разі: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5" w:name="10785"/>
            <w:bookmarkEnd w:id="124"/>
            <w:r w:rsidRPr="00FD559E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3276FE28" wp14:editId="1A0115D5">
                  <wp:extent cx="533400" cy="5461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6" w:name="10786"/>
            <w:bookmarkEnd w:id="125"/>
            <w:r w:rsidRPr="00FD559E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36AF42ED" wp14:editId="7CA760ED">
                  <wp:extent cx="533400" cy="5461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7" w:name="10787"/>
            <w:bookmarkEnd w:id="126"/>
            <w:r w:rsidRPr="00FD559E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3C3E5457" wp14:editId="3E366B57">
                  <wp:extent cx="317500" cy="5461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8" w:name="10788"/>
            <w:bookmarkEnd w:id="127"/>
            <w:r w:rsidRPr="00FD559E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48C0CB5C" wp14:editId="274671B3">
                  <wp:extent cx="317500" cy="5461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9" w:name="10789"/>
            <w:bookmarkEnd w:id="128"/>
            <w:r w:rsidRPr="00FD559E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4849B5F" wp14:editId="7E495FF4">
                  <wp:extent cx="533400" cy="5461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0" w:name="10790"/>
            <w:bookmarkEnd w:id="129"/>
            <w:r w:rsidRPr="00FD559E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FF308AD" wp14:editId="09A0CA90">
                  <wp:extent cx="533400" cy="5461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30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1" w:name="10791"/>
            <w:r w:rsidRPr="00FD559E">
              <w:rPr>
                <w:rFonts w:eastAsia="Calibri"/>
                <w:sz w:val="15"/>
                <w:szCs w:val="22"/>
                <w:lang w:eastAsia="uk-UA"/>
              </w:rPr>
              <w:t>10.1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2" w:name="10792"/>
            <w:bookmarkEnd w:id="131"/>
            <w:r w:rsidRPr="00FD559E">
              <w:rPr>
                <w:rFonts w:eastAsia="Calibri"/>
                <w:sz w:val="15"/>
                <w:szCs w:val="22"/>
                <w:lang w:eastAsia="uk-UA"/>
              </w:rPr>
              <w:t>здійснення імпорту контрольованих речовин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3" w:name="10793"/>
            <w:bookmarkEnd w:id="132"/>
            <w:r w:rsidRPr="00FD559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4" w:name="10794"/>
            <w:bookmarkEnd w:id="133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5" w:name="10795"/>
            <w:bookmarkEnd w:id="134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6" w:name="10796"/>
            <w:bookmarkEnd w:id="135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7" w:name="10797"/>
            <w:bookmarkEnd w:id="136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8" w:name="10798"/>
            <w:bookmarkEnd w:id="137"/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 восьмий частини першої статті 5, стаття 14 ЗУ N 376;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 другий пункту 2, абзац перший пункту 3, пункт 4 розділу II Порядку, затвердженого наказом N 875</w:t>
            </w:r>
          </w:p>
        </w:tc>
        <w:bookmarkEnd w:id="138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9" w:name="10799"/>
            <w:r w:rsidRPr="00FD559E">
              <w:rPr>
                <w:rFonts w:eastAsia="Calibri"/>
                <w:sz w:val="15"/>
                <w:szCs w:val="22"/>
                <w:lang w:eastAsia="uk-UA"/>
              </w:rPr>
              <w:t>10.2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0" w:name="10800"/>
            <w:bookmarkEnd w:id="139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здійснення імпорту товарів та обладнання, що містять </w:t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lastRenderedPageBreak/>
              <w:t>контрольовані речовини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1" w:name="10801"/>
            <w:bookmarkEnd w:id="140"/>
            <w:r w:rsidRPr="00FD559E">
              <w:rPr>
                <w:rFonts w:eastAsia="Calibri"/>
                <w:sz w:val="15"/>
                <w:szCs w:val="22"/>
                <w:lang w:eastAsia="uk-UA"/>
              </w:rPr>
              <w:lastRenderedPageBreak/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lastRenderedPageBreak/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2" w:name="10802"/>
            <w:bookmarkEnd w:id="141"/>
            <w:r w:rsidRPr="00FD559E">
              <w:rPr>
                <w:rFonts w:eastAsia="Calibri"/>
                <w:sz w:val="15"/>
                <w:szCs w:val="22"/>
                <w:lang w:eastAsia="uk-UA"/>
              </w:rPr>
              <w:lastRenderedPageBreak/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3" w:name="10803"/>
            <w:bookmarkEnd w:id="142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4" w:name="10804"/>
            <w:bookmarkEnd w:id="143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5" w:name="10805"/>
            <w:bookmarkEnd w:id="144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6" w:name="10806"/>
            <w:bookmarkEnd w:id="145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Абзац восьмий частини першої статті </w:t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lastRenderedPageBreak/>
              <w:t>5, стаття 14 ЗУ N 376;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 третій пункту 2, абзац перший пункту 3, пункт 4 розділу II Порядку, затвердженого наказом N 875</w:t>
            </w:r>
          </w:p>
        </w:tc>
        <w:bookmarkEnd w:id="146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7" w:name="10807"/>
            <w:r w:rsidRPr="00FD559E">
              <w:rPr>
                <w:rFonts w:eastAsia="Calibri"/>
                <w:sz w:val="15"/>
                <w:szCs w:val="22"/>
                <w:lang w:eastAsia="uk-UA"/>
              </w:rPr>
              <w:lastRenderedPageBreak/>
              <w:t>10.3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8" w:name="10808"/>
            <w:bookmarkEnd w:id="147"/>
            <w:r w:rsidRPr="00FD559E">
              <w:rPr>
                <w:rFonts w:eastAsia="Calibri"/>
                <w:sz w:val="15"/>
                <w:szCs w:val="22"/>
                <w:lang w:eastAsia="uk-UA"/>
              </w:rPr>
              <w:t>здійснення експорту контрольованих речовин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9" w:name="10809"/>
            <w:bookmarkEnd w:id="148"/>
            <w:r w:rsidRPr="00FD559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0" w:name="10810"/>
            <w:bookmarkEnd w:id="149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1" w:name="10811"/>
            <w:bookmarkEnd w:id="150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2" w:name="10812"/>
            <w:bookmarkEnd w:id="151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3" w:name="10813"/>
            <w:bookmarkEnd w:id="152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4" w:name="10814"/>
            <w:bookmarkEnd w:id="153"/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 восьмий частини першої статті 5, стаття 14 ЗУ N 376;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 четвертий пункту 2, абзац перший пункту 3, пункт 4 розділу II Порядку, затвердженого наказом N 875</w:t>
            </w:r>
          </w:p>
        </w:tc>
        <w:bookmarkEnd w:id="154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5" w:name="10815"/>
            <w:r w:rsidRPr="00FD559E">
              <w:rPr>
                <w:rFonts w:eastAsia="Calibri"/>
                <w:sz w:val="15"/>
                <w:szCs w:val="22"/>
                <w:lang w:eastAsia="uk-UA"/>
              </w:rPr>
              <w:t>10.4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6" w:name="10816"/>
            <w:bookmarkEnd w:id="155"/>
            <w:r w:rsidRPr="00FD559E">
              <w:rPr>
                <w:rFonts w:eastAsia="Calibri"/>
                <w:sz w:val="15"/>
                <w:szCs w:val="22"/>
                <w:lang w:eastAsia="uk-UA"/>
              </w:rPr>
              <w:t>здійснення експорту товарів та обладнання, що містять контрольовані речовини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7" w:name="10817"/>
            <w:bookmarkEnd w:id="156"/>
            <w:r w:rsidRPr="00FD559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8" w:name="10818"/>
            <w:bookmarkEnd w:id="157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9" w:name="10819"/>
            <w:bookmarkEnd w:id="158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0" w:name="10820"/>
            <w:bookmarkEnd w:id="159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1" w:name="10821"/>
            <w:bookmarkEnd w:id="160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2" w:name="10822"/>
            <w:bookmarkEnd w:id="161"/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 восьмий частини першої статті 5, стаття 14 ЗУ N 376;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 п'ятий пункту 2, абзац перший пункту 3, пункт 4 розділу II Порядку, затвердженого наказом N 875</w:t>
            </w:r>
          </w:p>
        </w:tc>
        <w:bookmarkEnd w:id="162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3" w:name="10823"/>
            <w:r w:rsidRPr="00FD559E">
              <w:rPr>
                <w:rFonts w:eastAsia="Calibri"/>
                <w:sz w:val="15"/>
                <w:szCs w:val="22"/>
                <w:lang w:eastAsia="uk-UA"/>
              </w:rPr>
              <w:t>10.5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4" w:name="10824"/>
            <w:bookmarkEnd w:id="163"/>
            <w:r w:rsidRPr="00FD559E">
              <w:rPr>
                <w:rFonts w:eastAsia="Calibri"/>
                <w:sz w:val="15"/>
                <w:szCs w:val="22"/>
                <w:lang w:eastAsia="uk-UA"/>
              </w:rPr>
              <w:t>розміщення на ринку контрольованих речовин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5" w:name="10825"/>
            <w:bookmarkEnd w:id="164"/>
            <w:r w:rsidRPr="00FD559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6" w:name="10826"/>
            <w:bookmarkEnd w:id="165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7" w:name="10827"/>
            <w:bookmarkEnd w:id="166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8" w:name="10828"/>
            <w:bookmarkEnd w:id="167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9" w:name="10829"/>
            <w:bookmarkEnd w:id="168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0" w:name="10830"/>
            <w:bookmarkEnd w:id="169"/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 восьмий частини першої статті 5, стаття 14 ЗУ N 376;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 шостий пункту 2, абзац другий пункту 3, пункт 4 розділу II Порядку, затвердженого наказом N 875</w:t>
            </w:r>
          </w:p>
        </w:tc>
        <w:bookmarkEnd w:id="170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1" w:name="10831"/>
            <w:r w:rsidRPr="00FD559E">
              <w:rPr>
                <w:rFonts w:eastAsia="Calibri"/>
                <w:sz w:val="15"/>
                <w:szCs w:val="22"/>
                <w:lang w:eastAsia="uk-UA"/>
              </w:rPr>
              <w:t>10.6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2" w:name="10832"/>
            <w:bookmarkEnd w:id="171"/>
            <w:r w:rsidRPr="00FD559E">
              <w:rPr>
                <w:rFonts w:eastAsia="Calibri"/>
                <w:sz w:val="15"/>
                <w:szCs w:val="22"/>
                <w:lang w:eastAsia="uk-UA"/>
              </w:rPr>
              <w:t>розміщення на ринку товарів та обладнання, що містять контрольовані речовини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3" w:name="10833"/>
            <w:bookmarkEnd w:id="172"/>
            <w:r w:rsidRPr="00FD559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4" w:name="10834"/>
            <w:bookmarkEnd w:id="173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5" w:name="10835"/>
            <w:bookmarkEnd w:id="174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6" w:name="10836"/>
            <w:bookmarkEnd w:id="175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7" w:name="10837"/>
            <w:bookmarkEnd w:id="176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8" w:name="10838"/>
            <w:bookmarkEnd w:id="177"/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 восьмий частини першої статті 5, стаття 14 ЗУ N 376;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 сьомий пункту 2, абзац другий пункту 3, пункт 4 розділу II Порядку, затвердженого наказом N 875</w:t>
            </w:r>
          </w:p>
        </w:tc>
        <w:bookmarkEnd w:id="178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9" w:name="10839"/>
            <w:r w:rsidRPr="00FD559E">
              <w:rPr>
                <w:rFonts w:eastAsia="Calibri"/>
                <w:sz w:val="15"/>
                <w:szCs w:val="22"/>
                <w:lang w:eastAsia="uk-UA"/>
              </w:rPr>
              <w:t>10.7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0" w:name="10840"/>
            <w:bookmarkEnd w:id="179"/>
            <w:r w:rsidRPr="00FD559E">
              <w:rPr>
                <w:rFonts w:eastAsia="Calibri"/>
                <w:sz w:val="15"/>
                <w:szCs w:val="22"/>
                <w:lang w:eastAsia="uk-UA"/>
              </w:rPr>
              <w:t>отримання (придбання) на внутрішньому ринку контрольованих речовин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1" w:name="10841"/>
            <w:bookmarkEnd w:id="180"/>
            <w:r w:rsidRPr="00FD559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2" w:name="10842"/>
            <w:bookmarkEnd w:id="181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3" w:name="10843"/>
            <w:bookmarkEnd w:id="182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4" w:name="10844"/>
            <w:bookmarkEnd w:id="183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5" w:name="10845"/>
            <w:bookmarkEnd w:id="184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6" w:name="10846"/>
            <w:bookmarkEnd w:id="185"/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 восьмий частини першої статті 5, стаття 14 ЗУ N 376;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 восьмий пункту 2, абзац другий пункту 3, пункт 4 розділу II Порядку, затвердженого наказом N 875</w:t>
            </w:r>
          </w:p>
        </w:tc>
        <w:bookmarkEnd w:id="186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7" w:name="10847"/>
            <w:r w:rsidRPr="00FD559E">
              <w:rPr>
                <w:rFonts w:eastAsia="Calibri"/>
                <w:sz w:val="15"/>
                <w:szCs w:val="22"/>
                <w:lang w:eastAsia="uk-UA"/>
              </w:rPr>
              <w:t>10.8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8" w:name="10848"/>
            <w:bookmarkEnd w:id="187"/>
            <w:r w:rsidRPr="00FD559E">
              <w:rPr>
                <w:rFonts w:eastAsia="Calibri"/>
                <w:sz w:val="15"/>
                <w:szCs w:val="22"/>
                <w:lang w:eastAsia="uk-UA"/>
              </w:rPr>
              <w:t>отримання (придбання) на внутрішньому ринку товарів та обладнання, що містять контрольовані речовини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9" w:name="10849"/>
            <w:bookmarkEnd w:id="188"/>
            <w:r w:rsidRPr="00FD559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0" w:name="10850"/>
            <w:bookmarkEnd w:id="189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1" w:name="10851"/>
            <w:bookmarkEnd w:id="190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2" w:name="10852"/>
            <w:bookmarkEnd w:id="191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3" w:name="10853"/>
            <w:bookmarkEnd w:id="192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4" w:name="10854"/>
            <w:bookmarkEnd w:id="193"/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 восьмий частини першої статті 5, стаття 14 ЗУ N 376;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 дев'ятий пункту 2, абзац другий пункту 3, пункт 4 розділу II Порядку, затвердженого наказом N 875</w:t>
            </w:r>
          </w:p>
        </w:tc>
        <w:bookmarkEnd w:id="194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5" w:name="10855"/>
            <w:r w:rsidRPr="00FD559E">
              <w:rPr>
                <w:rFonts w:eastAsia="Calibri"/>
                <w:sz w:val="15"/>
                <w:szCs w:val="22"/>
                <w:lang w:eastAsia="uk-UA"/>
              </w:rPr>
              <w:t>10.9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6" w:name="10856"/>
            <w:bookmarkEnd w:id="195"/>
            <w:r w:rsidRPr="00FD559E">
              <w:rPr>
                <w:rFonts w:eastAsia="Calibri"/>
                <w:sz w:val="15"/>
                <w:szCs w:val="22"/>
                <w:lang w:eastAsia="uk-UA"/>
              </w:rPr>
              <w:t>використання контрольованих речовин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7" w:name="10857"/>
            <w:bookmarkEnd w:id="196"/>
            <w:r w:rsidRPr="00FD559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8" w:name="10858"/>
            <w:bookmarkEnd w:id="197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9" w:name="10859"/>
            <w:bookmarkEnd w:id="198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0" w:name="10860"/>
            <w:bookmarkEnd w:id="199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1" w:name="10861"/>
            <w:bookmarkEnd w:id="200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2" w:name="10862"/>
            <w:bookmarkEnd w:id="201"/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 восьмий частини першої статті 5, стаття 14 ЗУ N 376;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 десятий пункту 2, абзац другий пункту 3, пункт 4 розділу II Порядку, затвердженого наказом N 875</w:t>
            </w:r>
          </w:p>
        </w:tc>
        <w:bookmarkEnd w:id="202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3" w:name="10863"/>
            <w:r w:rsidRPr="00FD559E">
              <w:rPr>
                <w:rFonts w:eastAsia="Calibri"/>
                <w:sz w:val="15"/>
                <w:szCs w:val="22"/>
                <w:lang w:eastAsia="uk-UA"/>
              </w:rPr>
              <w:t>10.10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4" w:name="10864"/>
            <w:bookmarkEnd w:id="203"/>
            <w:r w:rsidRPr="00FD559E">
              <w:rPr>
                <w:rFonts w:eastAsia="Calibri"/>
                <w:sz w:val="15"/>
                <w:szCs w:val="22"/>
                <w:lang w:eastAsia="uk-UA"/>
              </w:rPr>
              <w:t>поводження з контрольованими речовинами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5" w:name="10865"/>
            <w:bookmarkEnd w:id="204"/>
            <w:r w:rsidRPr="00FD559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6" w:name="10866"/>
            <w:bookmarkEnd w:id="205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7" w:name="10867"/>
            <w:bookmarkEnd w:id="206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8" w:name="10868"/>
            <w:bookmarkEnd w:id="207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9" w:name="10869"/>
            <w:bookmarkEnd w:id="208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0" w:name="10870"/>
            <w:bookmarkEnd w:id="209"/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 восьмий частини першої статті 5, стаття 14 ЗУ N 376;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абзац одинадцятий </w:t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lastRenderedPageBreak/>
              <w:t>пункту 2, абзац другий пункту 3, пункт 4 розділу II Порядку, затвердженого наказом N 875</w:t>
            </w:r>
          </w:p>
        </w:tc>
        <w:bookmarkEnd w:id="210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1" w:name="10871"/>
            <w:r w:rsidRPr="00FD559E">
              <w:rPr>
                <w:rFonts w:eastAsia="Calibri"/>
                <w:sz w:val="15"/>
                <w:szCs w:val="22"/>
                <w:lang w:eastAsia="uk-UA"/>
              </w:rPr>
              <w:lastRenderedPageBreak/>
              <w:t>10.11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2" w:name="10872"/>
            <w:bookmarkEnd w:id="211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володіння та/або використання стаціонарного обладнання або системи, що підлягає проведенню перевірок наявності витоків (герметичності) згідно зі статтею 8 Закону України "Про регулювання господарської діяльності з </w:t>
            </w:r>
            <w:proofErr w:type="spellStart"/>
            <w:r w:rsidRPr="00FD559E">
              <w:rPr>
                <w:rFonts w:eastAsia="Calibri"/>
                <w:sz w:val="15"/>
                <w:szCs w:val="22"/>
                <w:lang w:eastAsia="uk-UA"/>
              </w:rPr>
              <w:t>озоноруйнівними</w:t>
            </w:r>
            <w:proofErr w:type="spellEnd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речовинами та </w:t>
            </w:r>
            <w:proofErr w:type="spellStart"/>
            <w:r w:rsidRPr="00FD559E">
              <w:rPr>
                <w:rFonts w:eastAsia="Calibri"/>
                <w:sz w:val="15"/>
                <w:szCs w:val="22"/>
                <w:lang w:eastAsia="uk-UA"/>
              </w:rPr>
              <w:t>фторованими</w:t>
            </w:r>
            <w:proofErr w:type="spellEnd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парниковими газами"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3" w:name="10873"/>
            <w:bookmarkEnd w:id="212"/>
            <w:r w:rsidRPr="00FD559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4" w:name="10874"/>
            <w:bookmarkEnd w:id="213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5" w:name="10875"/>
            <w:bookmarkEnd w:id="214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6" w:name="10876"/>
            <w:bookmarkEnd w:id="215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7" w:name="10877"/>
            <w:bookmarkEnd w:id="216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8" w:name="10878"/>
            <w:bookmarkEnd w:id="217"/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 восьмий частини першої статті 5, стаття 14 ЗУ N 376;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 дванадцятий пункту 2, абзац третій пункту 3, пункт 4 розділу II Порядку, затвердженого наказом N 875</w:t>
            </w:r>
          </w:p>
        </w:tc>
        <w:bookmarkEnd w:id="218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9" w:name="10879"/>
            <w:r w:rsidRPr="00FD559E">
              <w:rPr>
                <w:rFonts w:eastAsia="Calibri"/>
                <w:sz w:val="15"/>
                <w:szCs w:val="22"/>
                <w:lang w:eastAsia="uk-UA"/>
              </w:rPr>
              <w:t>10.12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0" w:name="10880"/>
            <w:bookmarkEnd w:id="219"/>
            <w:r w:rsidRPr="00FD559E">
              <w:rPr>
                <w:rFonts w:eastAsia="Calibri"/>
                <w:sz w:val="15"/>
                <w:szCs w:val="22"/>
                <w:lang w:eastAsia="uk-UA"/>
              </w:rPr>
              <w:t>здійснення операцій з відходами, що містять контрольовані речовини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1" w:name="10881"/>
            <w:bookmarkEnd w:id="220"/>
            <w:r w:rsidRPr="00FD559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2" w:name="10882"/>
            <w:bookmarkEnd w:id="221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3" w:name="10883"/>
            <w:bookmarkEnd w:id="222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4" w:name="10884"/>
            <w:bookmarkEnd w:id="223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5" w:name="10885"/>
            <w:bookmarkEnd w:id="224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6" w:name="10886"/>
            <w:bookmarkEnd w:id="225"/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 восьмий частини першої статті 5, стаття 14 ЗУ N 376;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 тринадцятий пункту 2, абзац другий пункту 3, пункт 4 розділу II Порядку, затвердженого наказом N 875</w:t>
            </w:r>
          </w:p>
        </w:tc>
        <w:bookmarkEnd w:id="226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7" w:name="10887"/>
            <w:r w:rsidRPr="00FD559E">
              <w:rPr>
                <w:rFonts w:eastAsia="Calibri"/>
                <w:sz w:val="15"/>
                <w:szCs w:val="22"/>
                <w:lang w:eastAsia="uk-UA"/>
              </w:rPr>
              <w:t>10.13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8" w:name="10888"/>
            <w:bookmarkEnd w:id="227"/>
            <w:r w:rsidRPr="00FD559E">
              <w:rPr>
                <w:rFonts w:eastAsia="Calibri"/>
                <w:sz w:val="15"/>
                <w:szCs w:val="22"/>
                <w:lang w:eastAsia="uk-UA"/>
              </w:rPr>
              <w:t>залишків контрольованих речовин, товарів та обладнання, відходів, що містять контрольовані речовини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9" w:name="10889"/>
            <w:bookmarkEnd w:id="228"/>
            <w:r w:rsidRPr="00FD559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0" w:name="10890"/>
            <w:bookmarkEnd w:id="229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1" w:name="10891"/>
            <w:bookmarkEnd w:id="230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2" w:name="10892"/>
            <w:bookmarkEnd w:id="231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3" w:name="10893"/>
            <w:bookmarkEnd w:id="232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4" w:name="10894"/>
            <w:bookmarkEnd w:id="233"/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 восьмий частини першої статті 5, стаття 14 ЗУ N 376;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 чотирнадцятий пункту 2, абзац четвертий пункту 3, пункт 4 розділу II Порядку, затвердженого наказом N 875</w:t>
            </w:r>
          </w:p>
        </w:tc>
        <w:bookmarkEnd w:id="234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5" w:name="10895"/>
            <w:r w:rsidRPr="00FD559E">
              <w:rPr>
                <w:rFonts w:eastAsia="Calibri"/>
                <w:sz w:val="15"/>
                <w:szCs w:val="22"/>
                <w:lang w:eastAsia="uk-UA"/>
              </w:rPr>
              <w:t>11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6" w:name="10896"/>
            <w:bookmarkEnd w:id="235"/>
            <w:r w:rsidRPr="00FD559E">
              <w:rPr>
                <w:rFonts w:eastAsia="Calibri"/>
                <w:sz w:val="15"/>
                <w:szCs w:val="22"/>
                <w:lang w:eastAsia="uk-UA"/>
              </w:rPr>
              <w:t>Оператор контрольованих речовин заборони імпорту та розміщення на ринку контрольованих речовин в одноразових контейнерах, крім імпорту для лабораторних та аналітичних цілей, дотримується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7" w:name="10897"/>
            <w:bookmarkEnd w:id="236"/>
            <w:r w:rsidRPr="00FD559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8" w:name="10898"/>
            <w:bookmarkEnd w:id="237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9" w:name="10899"/>
            <w:bookmarkEnd w:id="238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0" w:name="10900"/>
            <w:bookmarkEnd w:id="239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1" w:name="10901"/>
            <w:bookmarkEnd w:id="240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2" w:name="10902"/>
            <w:bookmarkEnd w:id="241"/>
            <w:r w:rsidRPr="00FD559E">
              <w:rPr>
                <w:rFonts w:eastAsia="Calibri"/>
                <w:sz w:val="15"/>
                <w:szCs w:val="22"/>
                <w:lang w:eastAsia="uk-UA"/>
              </w:rPr>
              <w:t>Частина восьма статті 7 ЗУ N 376</w:t>
            </w:r>
          </w:p>
        </w:tc>
        <w:bookmarkEnd w:id="242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3" w:name="10903"/>
            <w:r w:rsidRPr="00FD559E">
              <w:rPr>
                <w:rFonts w:eastAsia="Calibri"/>
                <w:sz w:val="15"/>
                <w:szCs w:val="22"/>
                <w:lang w:eastAsia="uk-UA"/>
              </w:rPr>
              <w:t>12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4" w:name="10904"/>
            <w:bookmarkEnd w:id="243"/>
            <w:r w:rsidRPr="00FD559E">
              <w:rPr>
                <w:rFonts w:eastAsia="Calibri"/>
                <w:sz w:val="15"/>
                <w:szCs w:val="22"/>
                <w:lang w:eastAsia="uk-UA"/>
              </w:rPr>
              <w:t>Належну рекуперацію будь-яких залишків контрольованих речовин, які містяться в одноразовому або багаторазовому контейнері, що досягає кінця періоду експлуатації (в разі використання Оператором контрольованих речовин такого контейнера для цілей транспортування або зберігання контрольованих речовин), забезпечено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5" w:name="10905"/>
            <w:bookmarkEnd w:id="244"/>
            <w:r w:rsidRPr="00FD559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6" w:name="10906"/>
            <w:bookmarkEnd w:id="245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7" w:name="10907"/>
            <w:bookmarkEnd w:id="246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8" w:name="10908"/>
            <w:bookmarkEnd w:id="247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9" w:name="10909"/>
            <w:bookmarkEnd w:id="248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0" w:name="10910"/>
            <w:bookmarkEnd w:id="249"/>
            <w:r w:rsidRPr="00FD559E">
              <w:rPr>
                <w:rFonts w:eastAsia="Calibri"/>
                <w:sz w:val="15"/>
                <w:szCs w:val="22"/>
                <w:lang w:eastAsia="uk-UA"/>
              </w:rPr>
              <w:t>Частина шоста статті 8 ЗУ N 376</w:t>
            </w:r>
          </w:p>
        </w:tc>
        <w:bookmarkEnd w:id="250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1" w:name="10911"/>
            <w:r w:rsidRPr="00FD559E">
              <w:rPr>
                <w:rFonts w:eastAsia="Calibri"/>
                <w:sz w:val="15"/>
                <w:szCs w:val="22"/>
                <w:lang w:eastAsia="uk-UA"/>
              </w:rPr>
              <w:t>13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2" w:name="10912"/>
            <w:bookmarkEnd w:id="251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Подання Оператором контрольованих речовин щорічного звіту про операції з контрольованими речовинами до центрального органу виконавчої влади, що забезпечує формування та реалізує державну політику у сфері охорони навколишнього природного середовища та екологічної безпеки, відповідно до </w:t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lastRenderedPageBreak/>
              <w:t>вимог та строків, визначених Порядком, затвердженим наказом N 875, забезпечується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3" w:name="10913"/>
            <w:bookmarkEnd w:id="252"/>
            <w:r w:rsidRPr="00FD559E">
              <w:rPr>
                <w:rFonts w:eastAsia="Calibri"/>
                <w:sz w:val="15"/>
                <w:szCs w:val="22"/>
                <w:lang w:eastAsia="uk-UA"/>
              </w:rPr>
              <w:lastRenderedPageBreak/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4" w:name="10914"/>
            <w:bookmarkEnd w:id="253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5" w:name="10915"/>
            <w:bookmarkEnd w:id="254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6" w:name="10916"/>
            <w:bookmarkEnd w:id="255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7" w:name="10917"/>
            <w:bookmarkEnd w:id="256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8" w:name="10918"/>
            <w:bookmarkEnd w:id="257"/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 восьмий частини першої статті 5, стаття 14, частина друга статті 15 ЗУ N 376;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Форма звіту, затвердженого ПКМУ N 992, розділ III Порядку, затвердженого наказом N 875</w:t>
            </w:r>
          </w:p>
        </w:tc>
        <w:bookmarkEnd w:id="258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9" w:name="10919"/>
            <w:r w:rsidRPr="00FD559E">
              <w:rPr>
                <w:rFonts w:eastAsia="Calibri"/>
                <w:sz w:val="15"/>
                <w:szCs w:val="22"/>
                <w:lang w:eastAsia="uk-UA"/>
              </w:rPr>
              <w:lastRenderedPageBreak/>
              <w:t>14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0" w:name="10920"/>
            <w:bookmarkEnd w:id="259"/>
            <w:r w:rsidRPr="00FD559E">
              <w:rPr>
                <w:rFonts w:eastAsia="Calibri"/>
                <w:sz w:val="15"/>
                <w:szCs w:val="22"/>
                <w:lang w:eastAsia="uk-UA"/>
              </w:rPr>
              <w:t>Облікована інформація на вимогу центрального органу виконавчої влади, що забезпечує формування та реалізує державну політику у сфері охорони навколишнього природного середовища та екологічної безпеки, та центрального органу виконавчої влади, що реалізує державну політику із здійснення державного нагляду (контролю) у сфері охорони навколишнього природного середовища, раціонального використання, відтворення і охорони природних ресурсів, у строки, визначені Порядком, затвердженим наказом N 875, Оператором контрольованих речовин надається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1" w:name="10921"/>
            <w:bookmarkEnd w:id="260"/>
            <w:r w:rsidRPr="00FD559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2" w:name="10922"/>
            <w:bookmarkEnd w:id="261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3" w:name="10923"/>
            <w:bookmarkEnd w:id="262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4" w:name="10924"/>
            <w:bookmarkEnd w:id="263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5" w:name="10925"/>
            <w:bookmarkEnd w:id="264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6" w:name="10926"/>
            <w:bookmarkEnd w:id="265"/>
            <w:r w:rsidRPr="00FD559E">
              <w:rPr>
                <w:rFonts w:eastAsia="Calibri"/>
                <w:sz w:val="15"/>
                <w:szCs w:val="22"/>
                <w:lang w:eastAsia="uk-UA"/>
              </w:rPr>
              <w:t>Частина перша статті 15 ЗУ N 376;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розділ III Порядку, затвердженого наказом N 875</w:t>
            </w:r>
          </w:p>
        </w:tc>
        <w:bookmarkEnd w:id="266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7" w:name="10927"/>
            <w:r w:rsidRPr="00FD559E">
              <w:rPr>
                <w:rFonts w:eastAsia="Calibri"/>
                <w:sz w:val="15"/>
                <w:szCs w:val="22"/>
                <w:lang w:eastAsia="uk-UA"/>
              </w:rPr>
              <w:t>15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8" w:name="10928"/>
            <w:bookmarkEnd w:id="267"/>
            <w:r w:rsidRPr="00FD559E">
              <w:rPr>
                <w:rFonts w:eastAsia="Calibri"/>
                <w:sz w:val="15"/>
                <w:szCs w:val="22"/>
                <w:lang w:eastAsia="uk-UA"/>
              </w:rPr>
              <w:t>Заходи до скорочення споживання контрольованих речовин вживаються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9" w:name="10929"/>
            <w:bookmarkEnd w:id="268"/>
            <w:r w:rsidRPr="00FD559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0" w:name="10930"/>
            <w:bookmarkEnd w:id="269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1" w:name="10931"/>
            <w:bookmarkEnd w:id="270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2" w:name="10932"/>
            <w:bookmarkEnd w:id="271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3" w:name="10933"/>
            <w:bookmarkEnd w:id="272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4" w:name="10934"/>
            <w:bookmarkEnd w:id="273"/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 другий частини першої статті 5 ЗУ N 376</w:t>
            </w:r>
          </w:p>
        </w:tc>
        <w:bookmarkEnd w:id="274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5" w:name="10935"/>
            <w:r w:rsidRPr="00FD559E">
              <w:rPr>
                <w:rFonts w:eastAsia="Calibri"/>
                <w:sz w:val="15"/>
                <w:szCs w:val="22"/>
                <w:lang w:eastAsia="uk-UA"/>
              </w:rPr>
              <w:t>16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6" w:name="10936"/>
            <w:bookmarkEnd w:id="275"/>
            <w:r w:rsidRPr="00FD559E">
              <w:rPr>
                <w:rFonts w:eastAsia="Calibri"/>
                <w:sz w:val="15"/>
                <w:szCs w:val="22"/>
                <w:lang w:eastAsia="uk-UA"/>
              </w:rPr>
              <w:t>Заходи щодо усунення витоків контрольованих речовин протягом строку, що не перевищує 14 днів, вжито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7" w:name="10937"/>
            <w:bookmarkEnd w:id="276"/>
            <w:r w:rsidRPr="00FD559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8" w:name="10938"/>
            <w:bookmarkEnd w:id="277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9" w:name="10939"/>
            <w:bookmarkEnd w:id="278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0" w:name="10940"/>
            <w:bookmarkEnd w:id="279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1" w:name="10941"/>
            <w:bookmarkEnd w:id="280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2" w:name="10942"/>
            <w:bookmarkEnd w:id="281"/>
            <w:r w:rsidRPr="00FD559E">
              <w:rPr>
                <w:rFonts w:eastAsia="Calibri"/>
                <w:sz w:val="15"/>
                <w:szCs w:val="22"/>
                <w:lang w:eastAsia="uk-UA"/>
              </w:rPr>
              <w:t>Абзац другий частини другої статті 8 ЗУ N 376</w:t>
            </w:r>
          </w:p>
        </w:tc>
        <w:bookmarkEnd w:id="282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3" w:name="10943"/>
            <w:r w:rsidRPr="00FD559E">
              <w:rPr>
                <w:rFonts w:eastAsia="Calibri"/>
                <w:sz w:val="15"/>
                <w:szCs w:val="22"/>
                <w:lang w:eastAsia="uk-UA"/>
              </w:rPr>
              <w:t>17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4" w:name="10944"/>
            <w:bookmarkEnd w:id="283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Проходження перевірки наявності витоку та встановлення систем виявлення витоків для стаціонарного обладнання або систем, які містять </w:t>
            </w:r>
            <w:proofErr w:type="spellStart"/>
            <w:r w:rsidRPr="00FD559E">
              <w:rPr>
                <w:rFonts w:eastAsia="Calibri"/>
                <w:sz w:val="15"/>
                <w:szCs w:val="22"/>
                <w:lang w:eastAsia="uk-UA"/>
              </w:rPr>
              <w:t>озоноруйнівні</w:t>
            </w:r>
            <w:proofErr w:type="spellEnd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речовини або </w:t>
            </w:r>
            <w:proofErr w:type="spellStart"/>
            <w:r w:rsidRPr="00FD559E">
              <w:rPr>
                <w:rFonts w:eastAsia="Calibri"/>
                <w:sz w:val="15"/>
                <w:szCs w:val="22"/>
                <w:lang w:eastAsia="uk-UA"/>
              </w:rPr>
              <w:t>фторовані</w:t>
            </w:r>
            <w:proofErr w:type="spellEnd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парникові гази, у визначені законодавством строки забезпечено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5" w:name="10945"/>
            <w:bookmarkEnd w:id="284"/>
            <w:r w:rsidRPr="00FD559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6" w:name="10946"/>
            <w:bookmarkEnd w:id="285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7" w:name="10947"/>
            <w:bookmarkEnd w:id="286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8" w:name="10948"/>
            <w:bookmarkEnd w:id="287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9" w:name="10949"/>
            <w:bookmarkEnd w:id="288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0" w:name="10950"/>
            <w:bookmarkEnd w:id="289"/>
            <w:r w:rsidRPr="00FD559E">
              <w:rPr>
                <w:rFonts w:eastAsia="Calibri"/>
                <w:sz w:val="15"/>
                <w:szCs w:val="22"/>
                <w:lang w:eastAsia="uk-UA"/>
              </w:rPr>
              <w:t>Частини третя - п'ята статті 8 ЗУ N 376</w:t>
            </w:r>
          </w:p>
        </w:tc>
        <w:bookmarkEnd w:id="290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1" w:name="10951"/>
            <w:r w:rsidRPr="00FD559E">
              <w:rPr>
                <w:rFonts w:eastAsia="Calibri"/>
                <w:sz w:val="15"/>
                <w:szCs w:val="22"/>
                <w:lang w:eastAsia="uk-UA"/>
              </w:rPr>
              <w:t>18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2" w:name="10952"/>
            <w:bookmarkEnd w:id="291"/>
            <w:r w:rsidRPr="00FD559E">
              <w:rPr>
                <w:rFonts w:eastAsia="Calibri"/>
                <w:sz w:val="15"/>
                <w:szCs w:val="22"/>
                <w:lang w:eastAsia="uk-UA"/>
              </w:rPr>
              <w:t>Здійснення робіт з обслуговування товарів та обладнання виключно особами, які отримали кваліфікаційний документ (сертифікат) для провадження такої діяльності, забезпечено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3" w:name="10953"/>
            <w:bookmarkEnd w:id="292"/>
            <w:r w:rsidRPr="00FD559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4" w:name="10954"/>
            <w:bookmarkEnd w:id="293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5" w:name="10955"/>
            <w:bookmarkEnd w:id="294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6" w:name="10956"/>
            <w:bookmarkEnd w:id="295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7" w:name="10957"/>
            <w:bookmarkEnd w:id="296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8" w:name="10958"/>
            <w:bookmarkEnd w:id="297"/>
            <w:r w:rsidRPr="00FD559E">
              <w:rPr>
                <w:rFonts w:eastAsia="Calibri"/>
                <w:sz w:val="15"/>
                <w:szCs w:val="22"/>
                <w:lang w:eastAsia="uk-UA"/>
              </w:rPr>
              <w:t>Частина сьома статті 8 ЗУ N 376</w:t>
            </w:r>
          </w:p>
        </w:tc>
        <w:bookmarkEnd w:id="298"/>
      </w:tr>
      <w:tr w:rsidR="00FD559E" w:rsidRPr="00FD559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9" w:name="10959"/>
            <w:r w:rsidRPr="00FD559E">
              <w:rPr>
                <w:rFonts w:eastAsia="Calibri"/>
                <w:sz w:val="15"/>
                <w:szCs w:val="22"/>
                <w:lang w:eastAsia="uk-UA"/>
              </w:rPr>
              <w:t>19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0" w:name="10960"/>
            <w:bookmarkEnd w:id="299"/>
            <w:r w:rsidRPr="00FD559E">
              <w:rPr>
                <w:rFonts w:eastAsia="Calibri"/>
                <w:sz w:val="15"/>
                <w:szCs w:val="22"/>
                <w:lang w:eastAsia="uk-UA"/>
              </w:rPr>
              <w:t>Під час проведення перевірок на законну вимогу уповноваженого представника центрального органу виконавчої влади, що реалізує державну політику із здійснення державного нагляду (контролю) у сфері охорони навколишнього природного середовища, раціонального використання, відтворення і охорони природних ресурсів, Оператором контрольованих речовин необхідні інформація та документи надано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1" w:name="10961"/>
            <w:bookmarkEnd w:id="300"/>
            <w:r w:rsidRPr="00FD559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FD559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FD559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2" w:name="10962"/>
            <w:bookmarkEnd w:id="301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3" w:name="10963"/>
            <w:bookmarkEnd w:id="302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4" w:name="10964"/>
            <w:bookmarkEnd w:id="303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5" w:name="10965"/>
            <w:bookmarkEnd w:id="304"/>
            <w:r w:rsidRPr="00FD559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D559E" w:rsidRPr="00FD559E" w:rsidRDefault="00FD559E" w:rsidP="00FD559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6" w:name="10966"/>
            <w:bookmarkEnd w:id="305"/>
            <w:r w:rsidRPr="00FD559E">
              <w:rPr>
                <w:rFonts w:eastAsia="Calibri"/>
                <w:sz w:val="15"/>
                <w:szCs w:val="22"/>
                <w:lang w:eastAsia="uk-UA"/>
              </w:rPr>
              <w:t>Частина п'ята статті 16 ЗУ N 376</w:t>
            </w:r>
          </w:p>
        </w:tc>
        <w:bookmarkEnd w:id="306"/>
      </w:tr>
    </w:tbl>
    <w:p w:rsidR="00FD559E" w:rsidRPr="00FD559E" w:rsidRDefault="00FD559E" w:rsidP="00FD559E">
      <w:pPr>
        <w:spacing w:after="75" w:line="276" w:lineRule="auto"/>
        <w:ind w:firstLine="0"/>
        <w:jc w:val="center"/>
        <w:rPr>
          <w:rFonts w:ascii="Calibri" w:eastAsia="Calibri" w:hAnsi="Calibri"/>
          <w:sz w:val="22"/>
          <w:szCs w:val="22"/>
          <w:lang w:eastAsia="uk-UA"/>
        </w:rPr>
      </w:pPr>
      <w:bookmarkStart w:id="307" w:name="10967"/>
      <w:r w:rsidRPr="00FD559E">
        <w:rPr>
          <w:rFonts w:eastAsia="Calibri"/>
          <w:szCs w:val="22"/>
          <w:lang w:eastAsia="uk-UA"/>
        </w:rPr>
        <w:t>____________</w:t>
      </w:r>
    </w:p>
    <w:p w:rsidR="00FE3382" w:rsidRDefault="00FE3382">
      <w:bookmarkStart w:id="308" w:name="_GoBack"/>
      <w:bookmarkEnd w:id="307"/>
      <w:bookmarkEnd w:id="308"/>
    </w:p>
    <w:sectPr w:rsidR="00FE3382" w:rsidSect="00DB2E08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9D"/>
    <w:rsid w:val="004A739D"/>
    <w:rsid w:val="00DB2E08"/>
    <w:rsid w:val="00FD559E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5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5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7177</Words>
  <Characters>4091</Characters>
  <Application>Microsoft Office Word</Application>
  <DocSecurity>0</DocSecurity>
  <Lines>34</Lines>
  <Paragraphs>22</Paragraphs>
  <ScaleCrop>false</ScaleCrop>
  <Company/>
  <LinksUpToDate>false</LinksUpToDate>
  <CharactersWithSpaces>11246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2026-06-04T07:09:00Z</dcterms:created>
  <dcterms:modified xsi:type="dcterms:W3CDTF">2026-06-04T07:10:00Z</dcterms:modified>
</cp:coreProperties>
</file>