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F6" w:rsidRPr="004C76F6" w:rsidRDefault="004C76F6" w:rsidP="004C76F6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5070"/>
      <w:r w:rsidRPr="004C76F6">
        <w:rPr>
          <w:rFonts w:eastAsia="Calibri"/>
          <w:szCs w:val="22"/>
          <w:lang w:eastAsia="uk-UA"/>
        </w:rPr>
        <w:t>Додаток 1</w:t>
      </w:r>
      <w:r w:rsidRPr="004C76F6">
        <w:rPr>
          <w:rFonts w:ascii="Calibri" w:eastAsia="Calibri" w:hAnsi="Calibri"/>
          <w:sz w:val="22"/>
          <w:szCs w:val="22"/>
          <w:lang w:eastAsia="uk-UA"/>
        </w:rPr>
        <w:br/>
      </w:r>
      <w:r w:rsidRPr="004C76F6">
        <w:rPr>
          <w:rFonts w:eastAsia="Calibri"/>
          <w:szCs w:val="22"/>
          <w:lang w:eastAsia="uk-UA"/>
        </w:rPr>
        <w:t xml:space="preserve">до </w:t>
      </w:r>
      <w:proofErr w:type="spellStart"/>
      <w:r w:rsidRPr="004C76F6">
        <w:rPr>
          <w:rFonts w:eastAsia="Calibri"/>
          <w:szCs w:val="22"/>
          <w:lang w:eastAsia="uk-UA"/>
        </w:rPr>
        <w:t>Акта</w:t>
      </w:r>
      <w:proofErr w:type="spellEnd"/>
      <w:r w:rsidRPr="004C76F6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4C76F6" w:rsidRPr="004C76F6" w:rsidRDefault="004C76F6" w:rsidP="004C76F6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5071"/>
      <w:bookmarkEnd w:id="0"/>
      <w:r w:rsidRPr="004C76F6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4C76F6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4C76F6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про охорону атмосферного повітря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1939"/>
        <w:gridCol w:w="1453"/>
        <w:gridCol w:w="1550"/>
        <w:gridCol w:w="716"/>
        <w:gridCol w:w="716"/>
        <w:gridCol w:w="1056"/>
        <w:gridCol w:w="1550"/>
      </w:tblGrid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5072"/>
            <w:bookmarkEnd w:id="1"/>
            <w:r w:rsidRPr="004C76F6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19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5073"/>
            <w:bookmarkEnd w:id="2"/>
            <w:r w:rsidRPr="004C76F6">
              <w:rPr>
                <w:rFonts w:eastAsia="Calibri"/>
                <w:sz w:val="15"/>
                <w:szCs w:val="22"/>
                <w:lang w:eastAsia="uk-UA"/>
              </w:rPr>
              <w:t>Питання щодо дотримання суб'єктом господарювання вимог законодавства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5074"/>
            <w:bookmarkEnd w:id="3"/>
            <w:r w:rsidRPr="004C76F6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5075"/>
            <w:bookmarkEnd w:id="4"/>
            <w:r w:rsidRPr="004C76F6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4C76F6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5076"/>
            <w:bookmarkEnd w:id="5"/>
            <w:r w:rsidRPr="004C76F6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5077"/>
            <w:bookmarkEnd w:id="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Нормативне 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4C76F6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4C76F6" w:rsidRPr="004C76F6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C76F6" w:rsidRPr="004C76F6" w:rsidRDefault="004C76F6" w:rsidP="004C76F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C76F6" w:rsidRPr="004C76F6" w:rsidRDefault="004C76F6" w:rsidP="004C76F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C76F6" w:rsidRPr="004C76F6" w:rsidRDefault="004C76F6" w:rsidP="004C76F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C76F6" w:rsidRPr="004C76F6" w:rsidRDefault="004C76F6" w:rsidP="004C76F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5078"/>
            <w:r w:rsidRPr="004C76F6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5079"/>
            <w:bookmarkEnd w:id="8"/>
            <w:r w:rsidRPr="004C76F6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5080"/>
            <w:bookmarkEnd w:id="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4C76F6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C76F6" w:rsidRPr="004C76F6" w:rsidRDefault="004C76F6" w:rsidP="004C76F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5081"/>
            <w:r w:rsidRPr="004C76F6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5082"/>
            <w:bookmarkEnd w:id="11"/>
            <w:r w:rsidRPr="004C76F6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5083"/>
            <w:bookmarkEnd w:id="12"/>
            <w:r w:rsidRPr="004C76F6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5084"/>
            <w:bookmarkEnd w:id="13"/>
            <w:r w:rsidRPr="004C76F6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5085"/>
            <w:bookmarkEnd w:id="14"/>
            <w:r w:rsidRPr="004C76F6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5086"/>
            <w:bookmarkEnd w:id="15"/>
            <w:r w:rsidRPr="004C76F6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5087"/>
            <w:bookmarkEnd w:id="16"/>
            <w:r w:rsidRPr="004C76F6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5088"/>
            <w:bookmarkEnd w:id="17"/>
            <w:r w:rsidRPr="004C76F6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5089"/>
            <w:r w:rsidRPr="004C76F6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5090"/>
            <w:bookmarkEnd w:id="19"/>
            <w:r w:rsidRPr="004C76F6">
              <w:rPr>
                <w:rFonts w:eastAsia="Calibri"/>
                <w:sz w:val="15"/>
                <w:szCs w:val="22"/>
                <w:lang w:eastAsia="uk-UA"/>
              </w:rPr>
              <w:t>Викиди забруднюючих речовин в атмосферне повітря стаціонарними джерелами здійснюються на підставі дозволу, виданого суб'єкту господарювання, об'єкт якого належить: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5091"/>
            <w:bookmarkEnd w:id="20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FA729B2" wp14:editId="6AF75818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5092"/>
            <w:bookmarkEnd w:id="21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DFB8708" wp14:editId="2578108E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5093"/>
            <w:bookmarkEnd w:id="22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A1FD87A" wp14:editId="02C07F57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5094"/>
            <w:bookmarkEnd w:id="23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DE1D6DE" wp14:editId="4BFCC736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5095"/>
            <w:bookmarkEnd w:id="24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B7334D0" wp14:editId="4DBDF35E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5096"/>
            <w:bookmarkEnd w:id="25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B2E34E5" wp14:editId="06AFDD35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6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5097"/>
            <w:r w:rsidRPr="004C76F6">
              <w:rPr>
                <w:rFonts w:eastAsia="Calibri"/>
                <w:sz w:val="15"/>
                <w:szCs w:val="22"/>
                <w:lang w:eastAsia="uk-UA"/>
              </w:rPr>
              <w:t>1.1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5098"/>
            <w:bookmarkEnd w:id="27"/>
            <w:r w:rsidRPr="004C76F6">
              <w:rPr>
                <w:rFonts w:eastAsia="Calibri"/>
                <w:sz w:val="15"/>
                <w:szCs w:val="22"/>
                <w:lang w:eastAsia="uk-UA"/>
              </w:rPr>
              <w:t>до першої групи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5099"/>
            <w:bookmarkEnd w:id="28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5100"/>
            <w:bookmarkEnd w:id="2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5101"/>
            <w:bookmarkEnd w:id="3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5102"/>
            <w:bookmarkEnd w:id="3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5103"/>
            <w:bookmarkEnd w:id="3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5104"/>
            <w:bookmarkEnd w:id="33"/>
            <w:r w:rsidRPr="004C76F6">
              <w:rPr>
                <w:rFonts w:eastAsia="Calibri"/>
                <w:sz w:val="15"/>
                <w:szCs w:val="22"/>
                <w:lang w:eastAsia="uk-UA"/>
              </w:rPr>
              <w:t>Частини п'ята, шоста статті 11 ЗУ N 2707; пункти 3, 6 Порядку, затвердженого ПКМУ N 302</w:t>
            </w:r>
          </w:p>
        </w:tc>
        <w:bookmarkEnd w:id="34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5105"/>
            <w:r w:rsidRPr="004C76F6">
              <w:rPr>
                <w:rFonts w:eastAsia="Calibri"/>
                <w:sz w:val="15"/>
                <w:szCs w:val="22"/>
                <w:lang w:eastAsia="uk-UA"/>
              </w:rPr>
              <w:t>1.2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5106"/>
            <w:bookmarkEnd w:id="35"/>
            <w:r w:rsidRPr="004C76F6">
              <w:rPr>
                <w:rFonts w:eastAsia="Calibri"/>
                <w:sz w:val="15"/>
                <w:szCs w:val="22"/>
                <w:lang w:eastAsia="uk-UA"/>
              </w:rPr>
              <w:t>до другої групи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5107"/>
            <w:bookmarkEnd w:id="36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5108"/>
            <w:bookmarkEnd w:id="3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5109"/>
            <w:bookmarkEnd w:id="3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5110"/>
            <w:bookmarkEnd w:id="3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5111"/>
            <w:bookmarkEnd w:id="4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5112"/>
            <w:bookmarkEnd w:id="41"/>
            <w:r w:rsidRPr="004C76F6">
              <w:rPr>
                <w:rFonts w:eastAsia="Calibri"/>
                <w:sz w:val="15"/>
                <w:szCs w:val="22"/>
                <w:lang w:eastAsia="uk-UA"/>
              </w:rPr>
              <w:t>Частини п'ята, шоста статті 11 ЗУ N 2707; пункти 3, 6 Порядку, затвердженого ПКМУ N 302</w:t>
            </w:r>
          </w:p>
        </w:tc>
        <w:bookmarkEnd w:id="42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5113"/>
            <w:r w:rsidRPr="004C76F6">
              <w:rPr>
                <w:rFonts w:eastAsia="Calibri"/>
                <w:sz w:val="15"/>
                <w:szCs w:val="22"/>
                <w:lang w:eastAsia="uk-UA"/>
              </w:rPr>
              <w:t>1.3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5114"/>
            <w:bookmarkEnd w:id="43"/>
            <w:r w:rsidRPr="004C76F6">
              <w:rPr>
                <w:rFonts w:eastAsia="Calibri"/>
                <w:sz w:val="15"/>
                <w:szCs w:val="22"/>
                <w:lang w:eastAsia="uk-UA"/>
              </w:rPr>
              <w:t>до третьої групи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5115"/>
            <w:bookmarkEnd w:id="44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5116"/>
            <w:bookmarkEnd w:id="4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5117"/>
            <w:bookmarkEnd w:id="4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5118"/>
            <w:bookmarkEnd w:id="4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5119"/>
            <w:bookmarkEnd w:id="4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5120"/>
            <w:bookmarkEnd w:id="49"/>
            <w:r w:rsidRPr="004C76F6">
              <w:rPr>
                <w:rFonts w:eastAsia="Calibri"/>
                <w:sz w:val="15"/>
                <w:szCs w:val="22"/>
                <w:lang w:eastAsia="uk-UA"/>
              </w:rPr>
              <w:t>Частини п'ята, шоста статті 11 ЗУ N 2707; пункти 3, 6 Порядку, затвердженого ПКМУ N 302</w:t>
            </w:r>
          </w:p>
        </w:tc>
        <w:bookmarkEnd w:id="50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5121"/>
            <w:r w:rsidRPr="004C76F6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5122"/>
            <w:bookmarkEnd w:id="51"/>
            <w:r w:rsidRPr="004C76F6">
              <w:rPr>
                <w:rFonts w:eastAsia="Calibri"/>
                <w:sz w:val="15"/>
                <w:szCs w:val="22"/>
                <w:lang w:eastAsia="uk-UA"/>
              </w:rPr>
              <w:t>Параметри стаціонарних джерел, їх кількість відповідають інформації, зазначеній у дозволах на викиди забруднюючих речовин в атмосферне повітря стаціонарними джерелами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5123"/>
            <w:bookmarkEnd w:id="52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5124"/>
            <w:bookmarkEnd w:id="5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5125"/>
            <w:bookmarkEnd w:id="5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5126"/>
            <w:bookmarkEnd w:id="5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5127"/>
            <w:bookmarkEnd w:id="5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5128"/>
            <w:bookmarkEnd w:id="57"/>
            <w:r w:rsidRPr="004C76F6">
              <w:rPr>
                <w:rFonts w:eastAsia="Calibri"/>
                <w:sz w:val="15"/>
                <w:szCs w:val="22"/>
                <w:lang w:eastAsia="uk-UA"/>
              </w:rPr>
              <w:t>Частина одинадцята статті 11 ЗУ N 2707; пункт 7 Порядку, затвердженого ПКМУ N 302</w:t>
            </w:r>
          </w:p>
        </w:tc>
        <w:bookmarkEnd w:id="58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5129"/>
            <w:r w:rsidRPr="004C76F6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5130"/>
            <w:bookmarkEnd w:id="59"/>
            <w:r w:rsidRPr="004C76F6">
              <w:rPr>
                <w:rFonts w:eastAsia="Calibri"/>
                <w:sz w:val="15"/>
                <w:szCs w:val="22"/>
                <w:lang w:eastAsia="uk-UA"/>
              </w:rPr>
              <w:t>Підприємствами, установами, організаціями та громадянами - суб'єктами підприємницької діяльності, що здійснюють викиди забруднюючих речовин в атмосферне повітря: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5131"/>
            <w:bookmarkEnd w:id="60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3C5ED95" wp14:editId="7B3830DC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5132"/>
            <w:bookmarkEnd w:id="61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5B76FEB" wp14:editId="594D57EC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5133"/>
            <w:bookmarkEnd w:id="62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732D281" wp14:editId="43C24334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5134"/>
            <w:bookmarkEnd w:id="63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E98FF68" wp14:editId="1E8AE045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5135"/>
            <w:bookmarkEnd w:id="64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0CA8657" wp14:editId="04909831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5136"/>
            <w:bookmarkEnd w:id="65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A2B4872" wp14:editId="2987238B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66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5137"/>
            <w:r w:rsidRPr="004C76F6">
              <w:rPr>
                <w:rFonts w:eastAsia="Calibri"/>
                <w:sz w:val="15"/>
                <w:szCs w:val="22"/>
                <w:lang w:eastAsia="uk-UA"/>
              </w:rPr>
              <w:t>3.1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5138"/>
            <w:bookmarkEnd w:id="6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вимоги, передбачені дозволами на викиди </w:t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забруднюючих речовин, виконуються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5139"/>
            <w:bookmarkEnd w:id="68"/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5140"/>
            <w:bookmarkEnd w:id="69"/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5141"/>
            <w:bookmarkEnd w:id="7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5142"/>
            <w:bookmarkEnd w:id="7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5143"/>
            <w:bookmarkEnd w:id="7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5144"/>
            <w:bookmarkEnd w:id="7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Абзац другий частини першої </w:t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статті 10 ЗУ N 2707</w:t>
            </w:r>
          </w:p>
        </w:tc>
        <w:bookmarkEnd w:id="74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5145"/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3.2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5146"/>
            <w:bookmarkEnd w:id="75"/>
            <w:r w:rsidRPr="004C76F6">
              <w:rPr>
                <w:rFonts w:eastAsia="Calibri"/>
                <w:sz w:val="15"/>
                <w:szCs w:val="22"/>
                <w:lang w:eastAsia="uk-UA"/>
              </w:rPr>
              <w:t>нормативи гранично допустимих викидів забруднюючих речовин дотримуються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5147"/>
            <w:bookmarkEnd w:id="76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5148"/>
            <w:bookmarkEnd w:id="7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5149"/>
            <w:bookmarkEnd w:id="7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5150"/>
            <w:bookmarkEnd w:id="7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5151"/>
            <w:bookmarkEnd w:id="8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5152"/>
            <w:bookmarkEnd w:id="81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другий частини першої статті 10 ЗУ N 2707; пункт 2 Порядку, затвердженого ПКМУ N 1780; Нормативи, затверджені наказом N 309</w:t>
            </w:r>
          </w:p>
        </w:tc>
        <w:bookmarkEnd w:id="82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5153"/>
            <w:r w:rsidRPr="004C76F6">
              <w:rPr>
                <w:rFonts w:eastAsia="Calibri"/>
                <w:sz w:val="15"/>
                <w:szCs w:val="22"/>
                <w:lang w:eastAsia="uk-UA"/>
              </w:rPr>
              <w:t>3.3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5154"/>
            <w:bookmarkEnd w:id="83"/>
            <w:r w:rsidRPr="004C76F6">
              <w:rPr>
                <w:rFonts w:eastAsia="Calibri"/>
                <w:sz w:val="15"/>
                <w:szCs w:val="22"/>
                <w:lang w:eastAsia="uk-UA"/>
              </w:rPr>
              <w:t>заходи щодо зменшення обсягів викидів забруднюючих речовин вживаються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5155"/>
            <w:bookmarkEnd w:id="84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5156"/>
            <w:bookmarkEnd w:id="8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5157"/>
            <w:bookmarkEnd w:id="8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5158"/>
            <w:bookmarkEnd w:id="8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5159"/>
            <w:bookmarkEnd w:id="8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5160"/>
            <w:bookmarkEnd w:id="89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третій частини першої статті 10 ЗУ N 2707</w:t>
            </w:r>
          </w:p>
        </w:tc>
        <w:bookmarkEnd w:id="90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5161"/>
            <w:r w:rsidRPr="004C76F6">
              <w:rPr>
                <w:rFonts w:eastAsia="Calibri"/>
                <w:sz w:val="15"/>
                <w:szCs w:val="22"/>
                <w:lang w:eastAsia="uk-UA"/>
              </w:rPr>
              <w:t>3.4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5162"/>
            <w:bookmarkEnd w:id="91"/>
            <w:r w:rsidRPr="004C76F6">
              <w:rPr>
                <w:rFonts w:eastAsia="Calibri"/>
                <w:sz w:val="15"/>
                <w:szCs w:val="22"/>
                <w:lang w:eastAsia="uk-UA"/>
              </w:rPr>
              <w:t>місця відбору проб організованих стаціонарних джерел викидів для вимірювання параметрів газопилового потоку з метою здійснення контролю за дотриманням затверджених нормативів та дозволів на викиди забруднюючих речовин в атмосферне повітря стаціонарними джерелами обладнані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5163"/>
            <w:bookmarkEnd w:id="92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5164"/>
            <w:bookmarkEnd w:id="9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5165"/>
            <w:bookmarkEnd w:id="9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5166"/>
            <w:bookmarkEnd w:id="9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5167"/>
            <w:bookmarkEnd w:id="9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5168"/>
            <w:bookmarkEnd w:id="97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тринадцятий частини першої статті 10 ЗУ N 2707</w:t>
            </w:r>
          </w:p>
        </w:tc>
        <w:bookmarkEnd w:id="98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5169"/>
            <w:r w:rsidRPr="004C76F6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5170"/>
            <w:bookmarkEnd w:id="99"/>
            <w:r w:rsidRPr="004C76F6">
              <w:rPr>
                <w:rFonts w:eastAsia="Calibri"/>
                <w:sz w:val="15"/>
                <w:szCs w:val="22"/>
                <w:lang w:eastAsia="uk-UA"/>
              </w:rPr>
              <w:t>Виробничий контроль за охороною атмосферного повітря в процесі господарської та іншої діяльності здійснюється періодичними та/або автоматизованими інструментально-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лабораторними вимірюваннями параметрів викидів забруднюючих речовин: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5171"/>
            <w:bookmarkEnd w:id="100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06B5513" wp14:editId="70ABA1FA">
                  <wp:extent cx="533400" cy="546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5172"/>
            <w:bookmarkEnd w:id="101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371D921" wp14:editId="41A36A48">
                  <wp:extent cx="533400" cy="546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5173"/>
            <w:bookmarkEnd w:id="102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53114D6" wp14:editId="36F936ED">
                  <wp:extent cx="317500" cy="546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5174"/>
            <w:bookmarkEnd w:id="103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1BCEC21" wp14:editId="17BB7326">
                  <wp:extent cx="317500" cy="5461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5175"/>
            <w:bookmarkEnd w:id="104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D3D4563" wp14:editId="029B8C82">
                  <wp:extent cx="533400" cy="546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5176"/>
            <w:bookmarkEnd w:id="105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46A0AC7" wp14:editId="132C4CF0">
                  <wp:extent cx="533400" cy="5461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06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5177"/>
            <w:r w:rsidRPr="004C76F6">
              <w:rPr>
                <w:rFonts w:eastAsia="Calibri"/>
                <w:sz w:val="15"/>
                <w:szCs w:val="22"/>
                <w:lang w:eastAsia="uk-UA"/>
              </w:rPr>
              <w:t>4.1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5178"/>
            <w:bookmarkEnd w:id="107"/>
            <w:r w:rsidRPr="004C76F6">
              <w:rPr>
                <w:rFonts w:eastAsia="Calibri"/>
                <w:sz w:val="15"/>
                <w:szCs w:val="22"/>
                <w:lang w:eastAsia="uk-UA"/>
              </w:rPr>
              <w:t>стаціонарних джерел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5179"/>
            <w:bookmarkEnd w:id="108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5180"/>
            <w:bookmarkEnd w:id="10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5181"/>
            <w:bookmarkEnd w:id="11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5182"/>
            <w:bookmarkEnd w:id="11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5183"/>
            <w:bookmarkEnd w:id="11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5184"/>
            <w:bookmarkEnd w:id="113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Абзаци п'ятий, сьомий частини першої статті 10, стаття 29 ЗУ N 2707</w:t>
            </w:r>
          </w:p>
        </w:tc>
        <w:bookmarkEnd w:id="114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5185"/>
            <w:r w:rsidRPr="004C76F6">
              <w:rPr>
                <w:rFonts w:eastAsia="Calibri"/>
                <w:sz w:val="15"/>
                <w:szCs w:val="22"/>
                <w:lang w:eastAsia="uk-UA"/>
              </w:rPr>
              <w:t>4.2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5186"/>
            <w:bookmarkEnd w:id="115"/>
            <w:r w:rsidRPr="004C76F6">
              <w:rPr>
                <w:rFonts w:eastAsia="Calibri"/>
                <w:sz w:val="15"/>
                <w:szCs w:val="22"/>
                <w:lang w:eastAsia="uk-UA"/>
              </w:rPr>
              <w:t>ефективності роботи газоочисних установок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5187"/>
            <w:bookmarkEnd w:id="116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5188"/>
            <w:bookmarkEnd w:id="11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5189"/>
            <w:bookmarkEnd w:id="11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5190"/>
            <w:bookmarkEnd w:id="11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5191"/>
            <w:bookmarkEnd w:id="12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5192"/>
            <w:bookmarkEnd w:id="121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Абзаци п'ятий, сьомий частини першої статті 10, стаття 29 ЗУ N 2707</w:t>
            </w:r>
          </w:p>
        </w:tc>
        <w:bookmarkEnd w:id="122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5193"/>
            <w:r w:rsidRPr="004C76F6">
              <w:rPr>
                <w:rFonts w:eastAsia="Calibri"/>
                <w:sz w:val="15"/>
                <w:szCs w:val="22"/>
                <w:lang w:eastAsia="uk-UA"/>
              </w:rPr>
              <w:t>4.3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5194"/>
            <w:bookmarkEnd w:id="123"/>
            <w:r w:rsidRPr="004C76F6">
              <w:rPr>
                <w:rFonts w:eastAsia="Calibri"/>
                <w:sz w:val="15"/>
                <w:szCs w:val="22"/>
                <w:lang w:eastAsia="uk-UA"/>
              </w:rPr>
              <w:t>пересувних джерел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5195"/>
            <w:bookmarkEnd w:id="124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5196"/>
            <w:bookmarkEnd w:id="12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5197"/>
            <w:bookmarkEnd w:id="12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5198"/>
            <w:bookmarkEnd w:id="12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5199"/>
            <w:bookmarkEnd w:id="12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5200"/>
            <w:bookmarkEnd w:id="129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Абзаци п'ятий, сьомий частини першої статті 10, стаття 29 ЗУ N 2707</w:t>
            </w:r>
          </w:p>
        </w:tc>
        <w:bookmarkEnd w:id="130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5201"/>
            <w:r w:rsidRPr="004C76F6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5202"/>
            <w:bookmarkEnd w:id="131"/>
            <w:r w:rsidRPr="004C76F6">
              <w:rPr>
                <w:rFonts w:eastAsia="Calibri"/>
                <w:sz w:val="15"/>
                <w:szCs w:val="22"/>
                <w:lang w:eastAsia="uk-UA"/>
              </w:rPr>
              <w:t>Щоденний облік часу роботи стаціонарних джерел викидів забруднюючих речовин в атмосферу ведеться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5203"/>
            <w:bookmarkEnd w:id="132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5204"/>
            <w:bookmarkEnd w:id="13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5205"/>
            <w:bookmarkEnd w:id="13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5206"/>
            <w:bookmarkEnd w:id="13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5207"/>
            <w:bookmarkEnd w:id="13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5208"/>
            <w:bookmarkEnd w:id="137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дванадцятий частини першої статті 10 ЗУ N 2707</w:t>
            </w:r>
          </w:p>
        </w:tc>
        <w:bookmarkEnd w:id="138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5209"/>
            <w:r w:rsidRPr="004C76F6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5210"/>
            <w:bookmarkEnd w:id="139"/>
            <w:r w:rsidRPr="004C76F6">
              <w:rPr>
                <w:rFonts w:eastAsia="Calibri"/>
                <w:sz w:val="15"/>
                <w:szCs w:val="22"/>
                <w:lang w:eastAsia="uk-UA"/>
              </w:rPr>
              <w:t>Безперебійна ефективна робота і підтримання у справному стані споруд, устаткування та апаратури для очищення викидів і зменшення рівнів впливу фізичних та біологічних факторів забезпечується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5211"/>
            <w:bookmarkEnd w:id="140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5212"/>
            <w:bookmarkEnd w:id="14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5213"/>
            <w:bookmarkEnd w:id="14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5214"/>
            <w:bookmarkEnd w:id="14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5215"/>
            <w:bookmarkEnd w:id="14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5216"/>
            <w:bookmarkEnd w:id="145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четвертий частини першої статті 10 ЗУ N 2707; підпункт 2.2.1 пункту 2.2 розділу II Правил, затверджених наказом N 52</w:t>
            </w:r>
          </w:p>
        </w:tc>
        <w:bookmarkEnd w:id="146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5217"/>
            <w:r w:rsidRPr="004C76F6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5218"/>
            <w:bookmarkEnd w:id="14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Контроль за експлуатацією споруд, устаткування та апаратури для очищення газопилового потоку від забруднюючих речовин, оснащення їх засобами вимірювальної техніки, </w:t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необхідними для постійного контролю за ефективністю очищення, дотриманням нормативів гранично допустимих викидів забруднюючих речовин та інших вимог законодавства в галузі охорони атмосферного повітря, здійснюється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5219"/>
            <w:bookmarkEnd w:id="148"/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5220"/>
            <w:bookmarkEnd w:id="14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5221"/>
            <w:bookmarkEnd w:id="15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5222"/>
            <w:bookmarkEnd w:id="15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5223"/>
            <w:bookmarkEnd w:id="15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5224"/>
            <w:bookmarkEnd w:id="153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десятий частини першої статті 10 ЗУ N 2707</w:t>
            </w:r>
          </w:p>
        </w:tc>
        <w:bookmarkEnd w:id="154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5225"/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8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5226"/>
            <w:bookmarkEnd w:id="155"/>
            <w:r w:rsidRPr="004C76F6">
              <w:rPr>
                <w:rFonts w:eastAsia="Calibri"/>
                <w:sz w:val="15"/>
                <w:szCs w:val="22"/>
                <w:lang w:eastAsia="uk-UA"/>
              </w:rPr>
              <w:t>Суб'єктом господарювання призначено осіб, відповідальних за: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5227"/>
            <w:bookmarkEnd w:id="156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5905919" wp14:editId="2DB6D99E">
                  <wp:extent cx="533400" cy="5461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5228"/>
            <w:bookmarkEnd w:id="157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AC74B74" wp14:editId="2AA67ECD">
                  <wp:extent cx="533400" cy="5461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5229"/>
            <w:bookmarkEnd w:id="158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05B5A42" wp14:editId="5BA2835F">
                  <wp:extent cx="317500" cy="5461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5230"/>
            <w:bookmarkEnd w:id="159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496B4D9" wp14:editId="24A49A70">
                  <wp:extent cx="317500" cy="5461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5231"/>
            <w:bookmarkEnd w:id="160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9C5779A" wp14:editId="078A42A3">
                  <wp:extent cx="533400" cy="5461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5232"/>
            <w:bookmarkEnd w:id="161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E2B2C13" wp14:editId="3946ABF8">
                  <wp:extent cx="533400" cy="5461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62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5233"/>
            <w:r w:rsidRPr="004C76F6">
              <w:rPr>
                <w:rFonts w:eastAsia="Calibri"/>
                <w:sz w:val="15"/>
                <w:szCs w:val="22"/>
                <w:lang w:eastAsia="uk-UA"/>
              </w:rPr>
              <w:t>8.1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4" w:name="5234"/>
            <w:bookmarkEnd w:id="163"/>
            <w:r w:rsidRPr="004C76F6">
              <w:rPr>
                <w:rFonts w:eastAsia="Calibri"/>
                <w:sz w:val="15"/>
                <w:szCs w:val="22"/>
                <w:lang w:eastAsia="uk-UA"/>
              </w:rPr>
              <w:t>технічний стан, обслуговування і безпечну експлуатацію установок очистки газу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5" w:name="5235"/>
            <w:bookmarkEnd w:id="164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6" w:name="5236"/>
            <w:bookmarkEnd w:id="16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7" w:name="5237"/>
            <w:bookmarkEnd w:id="16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8" w:name="5238"/>
            <w:bookmarkEnd w:id="16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9" w:name="5239"/>
            <w:bookmarkEnd w:id="16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0" w:name="5240"/>
            <w:bookmarkEnd w:id="169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другий підпункту 2.2.2 пункту 2.2 розділу II Правил, затверджених наказом N 52</w:t>
            </w:r>
          </w:p>
        </w:tc>
        <w:bookmarkEnd w:id="170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1" w:name="5241"/>
            <w:r w:rsidRPr="004C76F6">
              <w:rPr>
                <w:rFonts w:eastAsia="Calibri"/>
                <w:sz w:val="15"/>
                <w:szCs w:val="22"/>
                <w:lang w:eastAsia="uk-UA"/>
              </w:rPr>
              <w:t>8.2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2" w:name="5242"/>
            <w:bookmarkEnd w:id="171"/>
            <w:r w:rsidRPr="004C76F6">
              <w:rPr>
                <w:rFonts w:eastAsia="Calibri"/>
                <w:sz w:val="15"/>
                <w:szCs w:val="22"/>
                <w:lang w:eastAsia="uk-UA"/>
              </w:rPr>
              <w:t>належне розташування та обладнання місць відбору проб та вимірювання параметрів газопилового потоку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3" w:name="5243"/>
            <w:bookmarkEnd w:id="172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4" w:name="5244"/>
            <w:bookmarkEnd w:id="17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5" w:name="5245"/>
            <w:bookmarkEnd w:id="17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6" w:name="5246"/>
            <w:bookmarkEnd w:id="17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7" w:name="5247"/>
            <w:bookmarkEnd w:id="17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8" w:name="5248"/>
            <w:bookmarkEnd w:id="177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п'ятий підпункту 2.2.2 пункту 2.2 розділу II Правил, затверджених наказом N 52</w:t>
            </w:r>
          </w:p>
        </w:tc>
        <w:bookmarkEnd w:id="178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9" w:name="5249"/>
            <w:r w:rsidRPr="004C76F6">
              <w:rPr>
                <w:rFonts w:eastAsia="Calibri"/>
                <w:sz w:val="15"/>
                <w:szCs w:val="22"/>
                <w:lang w:eastAsia="uk-UA"/>
              </w:rPr>
              <w:t>8.3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0" w:name="5250"/>
            <w:bookmarkEnd w:id="179"/>
            <w:r w:rsidRPr="004C76F6">
              <w:rPr>
                <w:rFonts w:eastAsia="Calibri"/>
                <w:sz w:val="15"/>
                <w:szCs w:val="22"/>
                <w:lang w:eastAsia="uk-UA"/>
              </w:rPr>
              <w:t>ведення журналу обліку робочого часу установок очистки газу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1" w:name="5251"/>
            <w:bookmarkEnd w:id="180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2" w:name="5252"/>
            <w:bookmarkEnd w:id="18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3" w:name="5253"/>
            <w:bookmarkEnd w:id="18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4" w:name="5254"/>
            <w:bookmarkEnd w:id="18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5" w:name="5255"/>
            <w:bookmarkEnd w:id="18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6" w:name="5256"/>
            <w:bookmarkEnd w:id="185"/>
            <w:r w:rsidRPr="004C76F6">
              <w:rPr>
                <w:rFonts w:eastAsia="Calibri"/>
                <w:sz w:val="15"/>
                <w:szCs w:val="22"/>
                <w:lang w:eastAsia="uk-UA"/>
              </w:rPr>
              <w:t>Абзац сьомий підпункту 2.2.2 пункту 2.2 розділу II Правил, затверджених наказом N 52</w:t>
            </w:r>
          </w:p>
        </w:tc>
        <w:bookmarkEnd w:id="186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7" w:name="5257"/>
            <w:r w:rsidRPr="004C76F6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8" w:name="5258"/>
            <w:bookmarkEnd w:id="187"/>
            <w:r w:rsidRPr="004C76F6">
              <w:rPr>
                <w:rFonts w:eastAsia="Calibri"/>
                <w:sz w:val="15"/>
                <w:szCs w:val="22"/>
                <w:lang w:eastAsia="uk-UA"/>
              </w:rPr>
              <w:t>Проводиться технічне навчання і перевірка знань з правил технічної експлуатації установок очистки газу: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9" w:name="5259"/>
            <w:bookmarkEnd w:id="188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740257A" wp14:editId="22EAB81A">
                  <wp:extent cx="533400" cy="5461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0" w:name="5260"/>
            <w:bookmarkEnd w:id="189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1A57DD0" wp14:editId="64D84929">
                  <wp:extent cx="533400" cy="5461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1" w:name="5261"/>
            <w:bookmarkEnd w:id="190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87B975D" wp14:editId="186AB317">
                  <wp:extent cx="317500" cy="5461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2" w:name="5262"/>
            <w:bookmarkEnd w:id="191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06526D6" wp14:editId="538FC365">
                  <wp:extent cx="317500" cy="5461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3" w:name="5263"/>
            <w:bookmarkEnd w:id="192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D47E9DC" wp14:editId="5AE3738A">
                  <wp:extent cx="533400" cy="5461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4" w:name="5264"/>
            <w:bookmarkEnd w:id="193"/>
            <w:r w:rsidRPr="004C76F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2D44E12" wp14:editId="05C3F9AF">
                  <wp:extent cx="533400" cy="5461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94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5" w:name="5265"/>
            <w:r w:rsidRPr="004C76F6">
              <w:rPr>
                <w:rFonts w:eastAsia="Calibri"/>
                <w:sz w:val="15"/>
                <w:szCs w:val="22"/>
                <w:lang w:eastAsia="uk-UA"/>
              </w:rPr>
              <w:t>9.1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6" w:name="5266"/>
            <w:bookmarkEnd w:id="195"/>
            <w:r w:rsidRPr="004C76F6">
              <w:rPr>
                <w:rFonts w:eastAsia="Calibri"/>
                <w:sz w:val="15"/>
                <w:szCs w:val="22"/>
                <w:lang w:eastAsia="uk-UA"/>
              </w:rPr>
              <w:t>інженерно-технічного персоналу - не менше одного разу на три роки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7" w:name="5267"/>
            <w:bookmarkEnd w:id="196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8" w:name="5268"/>
            <w:bookmarkEnd w:id="19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9" w:name="5269"/>
            <w:bookmarkEnd w:id="19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0" w:name="5270"/>
            <w:bookmarkEnd w:id="19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1" w:name="5271"/>
            <w:bookmarkEnd w:id="20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2" w:name="5272"/>
            <w:bookmarkEnd w:id="201"/>
            <w:r w:rsidRPr="004C76F6">
              <w:rPr>
                <w:rFonts w:eastAsia="Calibri"/>
                <w:sz w:val="15"/>
                <w:szCs w:val="22"/>
                <w:lang w:eastAsia="uk-UA"/>
              </w:rPr>
              <w:t>Підпункт 2.2.4 пункту 2.2 розділу II Правил, затверджених наказом N 52</w:t>
            </w:r>
          </w:p>
        </w:tc>
        <w:bookmarkEnd w:id="202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3" w:name="5273"/>
            <w:r w:rsidRPr="004C76F6">
              <w:rPr>
                <w:rFonts w:eastAsia="Calibri"/>
                <w:sz w:val="15"/>
                <w:szCs w:val="22"/>
                <w:lang w:eastAsia="uk-UA"/>
              </w:rPr>
              <w:t>9.2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4" w:name="5274"/>
            <w:bookmarkEnd w:id="203"/>
            <w:r w:rsidRPr="004C76F6">
              <w:rPr>
                <w:rFonts w:eastAsia="Calibri"/>
                <w:sz w:val="15"/>
                <w:szCs w:val="22"/>
                <w:lang w:eastAsia="uk-UA"/>
              </w:rPr>
              <w:t>обслуговуючого персоналу, залученого до експлуатації установок очистки газу - не менше одного разу на рік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5" w:name="5275"/>
            <w:bookmarkEnd w:id="204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6" w:name="5276"/>
            <w:bookmarkEnd w:id="20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7" w:name="5277"/>
            <w:bookmarkEnd w:id="20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8" w:name="5278"/>
            <w:bookmarkEnd w:id="20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9" w:name="5279"/>
            <w:bookmarkEnd w:id="20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0" w:name="5280"/>
            <w:bookmarkEnd w:id="209"/>
            <w:r w:rsidRPr="004C76F6">
              <w:rPr>
                <w:rFonts w:eastAsia="Calibri"/>
                <w:sz w:val="15"/>
                <w:szCs w:val="22"/>
                <w:lang w:eastAsia="uk-UA"/>
              </w:rPr>
              <w:t>Підпункт 2.2.4 пункту 2.2 розділу II Правил, затверджених наказом N 52</w:t>
            </w:r>
          </w:p>
        </w:tc>
        <w:bookmarkEnd w:id="210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1" w:name="5281"/>
            <w:r w:rsidRPr="004C76F6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2" w:name="5282"/>
            <w:bookmarkEnd w:id="211"/>
            <w:r w:rsidRPr="004C76F6">
              <w:rPr>
                <w:rFonts w:eastAsia="Calibri"/>
                <w:sz w:val="15"/>
                <w:szCs w:val="22"/>
                <w:lang w:eastAsia="uk-UA"/>
              </w:rPr>
              <w:t>Розроблено і затверджено інструкцію з експлуатації установок очистки газу відповідно до умов їх роботи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3" w:name="5283"/>
            <w:bookmarkEnd w:id="212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4" w:name="5284"/>
            <w:bookmarkEnd w:id="21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5" w:name="5285"/>
            <w:bookmarkEnd w:id="21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6" w:name="5286"/>
            <w:bookmarkEnd w:id="21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7" w:name="5287"/>
            <w:bookmarkEnd w:id="21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8" w:name="5288"/>
            <w:bookmarkEnd w:id="217"/>
            <w:r w:rsidRPr="004C76F6">
              <w:rPr>
                <w:rFonts w:eastAsia="Calibri"/>
                <w:sz w:val="15"/>
                <w:szCs w:val="22"/>
                <w:lang w:eastAsia="uk-UA"/>
              </w:rPr>
              <w:t>Підпункт 2.2.3 пункту 2.2 розділу II Правил, затверджених наказом N 52</w:t>
            </w:r>
          </w:p>
        </w:tc>
        <w:bookmarkEnd w:id="218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9" w:name="5289"/>
            <w:r w:rsidRPr="004C76F6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0" w:name="5290"/>
            <w:bookmarkEnd w:id="219"/>
            <w:r w:rsidRPr="004C76F6">
              <w:rPr>
                <w:rFonts w:eastAsia="Calibri"/>
                <w:sz w:val="15"/>
                <w:szCs w:val="22"/>
                <w:lang w:eastAsia="uk-UA"/>
              </w:rPr>
              <w:t>Розроблено паспорт на кожну установку очистки газу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1" w:name="5291"/>
            <w:bookmarkEnd w:id="220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2" w:name="5292"/>
            <w:bookmarkEnd w:id="22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3" w:name="5293"/>
            <w:bookmarkEnd w:id="22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4" w:name="5294"/>
            <w:bookmarkEnd w:id="22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5" w:name="5295"/>
            <w:bookmarkEnd w:id="22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6" w:name="5296"/>
            <w:bookmarkEnd w:id="225"/>
            <w:r w:rsidRPr="004C76F6">
              <w:rPr>
                <w:rFonts w:eastAsia="Calibri"/>
                <w:sz w:val="15"/>
                <w:szCs w:val="22"/>
                <w:lang w:eastAsia="uk-UA"/>
              </w:rPr>
              <w:t>Підпункт 2.2.5 пункту 2 розділу II, додаток 3 до Правил, затверджених наказом N 52</w:t>
            </w:r>
          </w:p>
        </w:tc>
        <w:bookmarkEnd w:id="226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7" w:name="5297"/>
            <w:r w:rsidRPr="004C76F6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8" w:name="5298"/>
            <w:bookmarkEnd w:id="227"/>
            <w:r w:rsidRPr="004C76F6">
              <w:rPr>
                <w:rFonts w:eastAsia="Calibri"/>
                <w:sz w:val="15"/>
                <w:szCs w:val="22"/>
                <w:lang w:eastAsia="uk-UA"/>
              </w:rPr>
              <w:t>За результатами огляду складено акти перевірок технічного стану установок очистки газу на джерелі викиду (утворення)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9" w:name="5299"/>
            <w:bookmarkEnd w:id="228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0" w:name="5300"/>
            <w:bookmarkEnd w:id="22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1" w:name="5301"/>
            <w:bookmarkEnd w:id="23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2" w:name="5302"/>
            <w:bookmarkEnd w:id="23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3" w:name="5303"/>
            <w:bookmarkEnd w:id="23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4" w:name="5304"/>
            <w:bookmarkEnd w:id="233"/>
            <w:r w:rsidRPr="004C76F6">
              <w:rPr>
                <w:rFonts w:eastAsia="Calibri"/>
                <w:sz w:val="15"/>
                <w:szCs w:val="22"/>
                <w:lang w:eastAsia="uk-UA"/>
              </w:rPr>
              <w:t>Підпункт 2.2.10 пункту 2.2 розділу II, додаток 5 до Правил, затверджених наказом N 52</w:t>
            </w:r>
          </w:p>
        </w:tc>
        <w:bookmarkEnd w:id="234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5" w:name="5305"/>
            <w:r w:rsidRPr="004C76F6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6" w:name="5306"/>
            <w:bookmarkEnd w:id="235"/>
            <w:r w:rsidRPr="004C76F6">
              <w:rPr>
                <w:rFonts w:eastAsia="Calibri"/>
                <w:sz w:val="15"/>
                <w:szCs w:val="22"/>
                <w:lang w:eastAsia="uk-UA"/>
              </w:rPr>
              <w:t>Документи для взяття на державний облік об'єкта, який справляє або може справити шкідливий вплив на здоров'я людей і стан атмосферного повітря, подано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7" w:name="5307"/>
            <w:bookmarkEnd w:id="236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8" w:name="5308"/>
            <w:bookmarkEnd w:id="23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9" w:name="5309"/>
            <w:bookmarkEnd w:id="23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0" w:name="5310"/>
            <w:bookmarkEnd w:id="23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1" w:name="5311"/>
            <w:bookmarkEnd w:id="240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2" w:name="5312"/>
            <w:bookmarkEnd w:id="241"/>
            <w:r w:rsidRPr="004C76F6">
              <w:rPr>
                <w:rFonts w:eastAsia="Calibri"/>
                <w:sz w:val="15"/>
                <w:szCs w:val="22"/>
                <w:lang w:eastAsia="uk-UA"/>
              </w:rPr>
              <w:t>Стаття 31 ЗУ N 2707; розділ 3 Інструкції, затвердженої наказом N 177</w:t>
            </w:r>
          </w:p>
        </w:tc>
        <w:bookmarkEnd w:id="242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3" w:name="5313"/>
            <w:r w:rsidRPr="004C76F6">
              <w:rPr>
                <w:rFonts w:eastAsia="Calibri"/>
                <w:sz w:val="15"/>
                <w:szCs w:val="22"/>
                <w:lang w:eastAsia="uk-UA"/>
              </w:rPr>
              <w:lastRenderedPageBreak/>
              <w:t>14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4" w:name="5314"/>
            <w:bookmarkEnd w:id="243"/>
            <w:r w:rsidRPr="004C76F6">
              <w:rPr>
                <w:rFonts w:eastAsia="Calibri"/>
                <w:sz w:val="15"/>
                <w:szCs w:val="22"/>
                <w:lang w:eastAsia="uk-UA"/>
              </w:rPr>
              <w:t>Державну статистичну звітність за встановленою формою подано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5" w:name="5315"/>
            <w:bookmarkEnd w:id="244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6" w:name="5316"/>
            <w:bookmarkEnd w:id="24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7" w:name="5317"/>
            <w:bookmarkEnd w:id="24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8" w:name="5318"/>
            <w:bookmarkEnd w:id="247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9" w:name="5319"/>
            <w:bookmarkEnd w:id="248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0" w:name="5320"/>
            <w:bookmarkEnd w:id="249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Абзац другий пункту 5 Порядку, затвердженого ПКМУ N 1655; пункт 1 наказу </w:t>
            </w:r>
            <w:proofErr w:type="spellStart"/>
            <w:r w:rsidRPr="004C76F6">
              <w:rPr>
                <w:rFonts w:eastAsia="Calibri"/>
                <w:sz w:val="15"/>
                <w:szCs w:val="22"/>
                <w:lang w:eastAsia="uk-UA"/>
              </w:rPr>
              <w:t>Держстату</w:t>
            </w:r>
            <w:proofErr w:type="spellEnd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N 84</w:t>
            </w:r>
          </w:p>
        </w:tc>
        <w:bookmarkEnd w:id="250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1" w:name="5321"/>
            <w:r w:rsidRPr="004C76F6">
              <w:rPr>
                <w:rFonts w:eastAsia="Calibri"/>
                <w:sz w:val="15"/>
                <w:szCs w:val="22"/>
                <w:lang w:eastAsia="uk-UA"/>
              </w:rPr>
              <w:t>15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2" w:name="5322"/>
            <w:bookmarkEnd w:id="251"/>
            <w:r w:rsidRPr="004C76F6">
              <w:rPr>
                <w:rFonts w:eastAsia="Calibri"/>
                <w:sz w:val="15"/>
                <w:szCs w:val="22"/>
                <w:lang w:eastAsia="uk-UA"/>
              </w:rPr>
              <w:t>Нормативи вмісту забруднюючих речовин у відпрацьованих газах транспортних та інших пересувних засобів дотримуються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3" w:name="5323"/>
            <w:bookmarkEnd w:id="252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4" w:name="5324"/>
            <w:bookmarkEnd w:id="25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5" w:name="5325"/>
            <w:bookmarkEnd w:id="25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6" w:name="5326"/>
            <w:bookmarkEnd w:id="255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7" w:name="5327"/>
            <w:bookmarkEnd w:id="256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8" w:name="5328"/>
            <w:bookmarkEnd w:id="257"/>
            <w:r w:rsidRPr="004C76F6">
              <w:rPr>
                <w:rFonts w:eastAsia="Calibri"/>
                <w:sz w:val="15"/>
                <w:szCs w:val="22"/>
                <w:lang w:eastAsia="uk-UA"/>
              </w:rPr>
              <w:t>Стаття 9, частина друга статті 17 ЗУ N 2707</w:t>
            </w:r>
          </w:p>
        </w:tc>
        <w:bookmarkEnd w:id="258"/>
      </w:tr>
      <w:tr w:rsidR="004C76F6" w:rsidRPr="004C76F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9" w:name="5329"/>
            <w:r w:rsidRPr="004C76F6">
              <w:rPr>
                <w:rFonts w:eastAsia="Calibri"/>
                <w:sz w:val="15"/>
                <w:szCs w:val="22"/>
                <w:lang w:eastAsia="uk-UA"/>
              </w:rPr>
              <w:t>16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0" w:name="5330"/>
            <w:bookmarkEnd w:id="259"/>
            <w:r w:rsidRPr="004C76F6">
              <w:rPr>
                <w:rFonts w:eastAsia="Calibri"/>
                <w:sz w:val="15"/>
                <w:szCs w:val="22"/>
                <w:lang w:eastAsia="uk-UA"/>
              </w:rPr>
              <w:t>У період воєнного стану декларацію про провадження господарської діяльності подано (на заміну дозволу на викиди забруднюючих речовин в атмосферне повітря стаціонарними джерелами)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1" w:name="5331"/>
            <w:bookmarkEnd w:id="260"/>
            <w:r w:rsidRPr="004C76F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4C76F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4C76F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2" w:name="5332"/>
            <w:bookmarkEnd w:id="261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3" w:name="5333"/>
            <w:bookmarkEnd w:id="262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4" w:name="5334"/>
            <w:bookmarkEnd w:id="263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5" w:name="5335"/>
            <w:bookmarkEnd w:id="264"/>
            <w:r w:rsidRPr="004C76F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C76F6" w:rsidRPr="004C76F6" w:rsidRDefault="004C76F6" w:rsidP="004C76F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6" w:name="5336"/>
            <w:bookmarkEnd w:id="265"/>
            <w:r w:rsidRPr="004C76F6">
              <w:rPr>
                <w:rFonts w:eastAsia="Calibri"/>
                <w:sz w:val="15"/>
                <w:szCs w:val="22"/>
                <w:lang w:eastAsia="uk-UA"/>
              </w:rPr>
              <w:t>Пункт 1 ПКМУ N 314</w:t>
            </w:r>
          </w:p>
        </w:tc>
        <w:bookmarkEnd w:id="266"/>
      </w:tr>
    </w:tbl>
    <w:p w:rsidR="004C76F6" w:rsidRPr="004C76F6" w:rsidRDefault="004C76F6" w:rsidP="004C76F6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267" w:name="11543"/>
      <w:r w:rsidRPr="004C76F6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268" w:name="_GoBack"/>
      <w:bookmarkEnd w:id="267"/>
      <w:bookmarkEnd w:id="268"/>
    </w:p>
    <w:sectPr w:rsidR="00FE3382" w:rsidSect="004C76F6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E4"/>
    <w:rsid w:val="001307E4"/>
    <w:rsid w:val="004C76F6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4555</Words>
  <Characters>2597</Characters>
  <Application>Microsoft Office Word</Application>
  <DocSecurity>0</DocSecurity>
  <Lines>21</Lines>
  <Paragraphs>14</Paragraphs>
  <ScaleCrop>false</ScaleCrop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2026-06-04T06:57:00Z</dcterms:created>
  <dcterms:modified xsi:type="dcterms:W3CDTF">2026-06-04T06:58:00Z</dcterms:modified>
</cp:coreProperties>
</file>